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67"/>
        <w:gridCol w:w="4667"/>
      </w:tblGrid>
      <w:tr w:rsidR="00DF6C69" w:rsidRPr="00E00837" w:rsidTr="00DF6C69">
        <w:tc>
          <w:tcPr>
            <w:tcW w:w="4667" w:type="dxa"/>
          </w:tcPr>
          <w:p w:rsidR="00DF6C69" w:rsidRPr="00E00837" w:rsidRDefault="00DF6C69" w:rsidP="00DF6C69">
            <w:pPr>
              <w:tabs>
                <w:tab w:val="left" w:pos="0"/>
              </w:tabs>
              <w:rPr>
                <w:szCs w:val="28"/>
              </w:rPr>
            </w:pPr>
          </w:p>
        </w:tc>
        <w:tc>
          <w:tcPr>
            <w:tcW w:w="4667" w:type="dxa"/>
          </w:tcPr>
          <w:p w:rsidR="00DF6C69" w:rsidRPr="00E00837" w:rsidRDefault="00DF6C69" w:rsidP="00DF6C69">
            <w:pPr>
              <w:tabs>
                <w:tab w:val="left" w:pos="0"/>
              </w:tabs>
              <w:rPr>
                <w:szCs w:val="28"/>
              </w:rPr>
            </w:pPr>
            <w:r w:rsidRPr="00E00837">
              <w:rPr>
                <w:szCs w:val="28"/>
              </w:rPr>
              <w:t xml:space="preserve">УТВЕРЖДАЮ </w:t>
            </w:r>
          </w:p>
          <w:p w:rsidR="00DF6C69" w:rsidRDefault="00DF6C69" w:rsidP="00DF6C69">
            <w:pPr>
              <w:tabs>
                <w:tab w:val="left" w:pos="0"/>
              </w:tabs>
              <w:rPr>
                <w:szCs w:val="28"/>
              </w:rPr>
            </w:pPr>
            <w:r>
              <w:rPr>
                <w:szCs w:val="28"/>
              </w:rPr>
              <w:t xml:space="preserve">Директор муниципального казённого учреждения «Хозяйственно-эксплуатационная </w:t>
            </w:r>
            <w:proofErr w:type="gramStart"/>
            <w:r>
              <w:rPr>
                <w:szCs w:val="28"/>
              </w:rPr>
              <w:t xml:space="preserve">служба»  </w:t>
            </w:r>
            <w:proofErr w:type="spellStart"/>
            <w:r>
              <w:rPr>
                <w:szCs w:val="28"/>
              </w:rPr>
              <w:t>Кумылженского</w:t>
            </w:r>
            <w:proofErr w:type="spellEnd"/>
            <w:proofErr w:type="gramEnd"/>
            <w:r>
              <w:rPr>
                <w:szCs w:val="28"/>
              </w:rPr>
              <w:t xml:space="preserve"> муниципального района Волгоградской области</w:t>
            </w:r>
          </w:p>
          <w:p w:rsidR="00DF6C69" w:rsidRPr="00E00837" w:rsidRDefault="00DF6C69" w:rsidP="00DF6C69">
            <w:pPr>
              <w:tabs>
                <w:tab w:val="left" w:pos="0"/>
              </w:tabs>
              <w:rPr>
                <w:szCs w:val="28"/>
              </w:rPr>
            </w:pPr>
            <w:r>
              <w:rPr>
                <w:szCs w:val="28"/>
              </w:rPr>
              <w:t>_________________ Н.Д. Самойлов</w:t>
            </w:r>
          </w:p>
          <w:p w:rsidR="00DF6C69" w:rsidRPr="00E00837" w:rsidRDefault="00DF6C69" w:rsidP="00DF6C69">
            <w:pPr>
              <w:tabs>
                <w:tab w:val="left" w:pos="0"/>
              </w:tabs>
              <w:rPr>
                <w:szCs w:val="28"/>
              </w:rPr>
            </w:pPr>
            <w:r w:rsidRPr="00E00837">
              <w:rPr>
                <w:szCs w:val="28"/>
              </w:rPr>
              <w:t>«____» ________________ 201</w:t>
            </w:r>
            <w:r>
              <w:rPr>
                <w:szCs w:val="28"/>
              </w:rPr>
              <w:t>6</w:t>
            </w:r>
            <w:r w:rsidRPr="00E00837">
              <w:rPr>
                <w:szCs w:val="28"/>
              </w:rPr>
              <w:t xml:space="preserve"> г.</w:t>
            </w:r>
          </w:p>
          <w:p w:rsidR="00DF6C69" w:rsidRPr="00E00837" w:rsidRDefault="00DF6C69" w:rsidP="00DF6C69">
            <w:pPr>
              <w:tabs>
                <w:tab w:val="left" w:pos="0"/>
              </w:tabs>
            </w:pPr>
            <w:r w:rsidRPr="00E00837">
              <w:t>М.П.</w:t>
            </w:r>
          </w:p>
          <w:p w:rsidR="00DF6C69" w:rsidRPr="00E00837" w:rsidRDefault="00DF6C69" w:rsidP="00DF6C69">
            <w:pPr>
              <w:tabs>
                <w:tab w:val="left" w:pos="0"/>
              </w:tabs>
            </w:pPr>
          </w:p>
        </w:tc>
      </w:tr>
    </w:tbl>
    <w:p w:rsidR="004734A5" w:rsidRPr="002A3BEB" w:rsidRDefault="004734A5" w:rsidP="004734A5">
      <w:pPr>
        <w:jc w:val="center"/>
        <w:rPr>
          <w:rFonts w:cs="Times New Roman"/>
          <w:b/>
          <w:sz w:val="22"/>
        </w:rPr>
      </w:pPr>
    </w:p>
    <w:p w:rsidR="004734A5" w:rsidRPr="002A3BEB" w:rsidRDefault="004734A5" w:rsidP="004734A5">
      <w:pPr>
        <w:jc w:val="center"/>
        <w:rPr>
          <w:rFonts w:cs="Times New Roman"/>
          <w:b/>
          <w:sz w:val="24"/>
          <w:szCs w:val="24"/>
        </w:rPr>
      </w:pPr>
      <w:r w:rsidRPr="002A3BEB">
        <w:rPr>
          <w:rFonts w:cs="Times New Roman"/>
          <w:b/>
          <w:sz w:val="24"/>
          <w:szCs w:val="24"/>
        </w:rPr>
        <w:t>ИЗВЕЩЕНИЕ</w:t>
      </w:r>
    </w:p>
    <w:p w:rsidR="004734A5" w:rsidRPr="002A3BEB" w:rsidRDefault="004734A5" w:rsidP="004734A5">
      <w:pPr>
        <w:jc w:val="center"/>
        <w:rPr>
          <w:rFonts w:cs="Times New Roman"/>
          <w:b/>
          <w:sz w:val="24"/>
          <w:szCs w:val="24"/>
        </w:rPr>
      </w:pPr>
      <w:r w:rsidRPr="002A3BEB">
        <w:rPr>
          <w:rFonts w:cs="Times New Roman"/>
          <w:b/>
          <w:sz w:val="24"/>
          <w:szCs w:val="24"/>
        </w:rPr>
        <w:t>О ПРОВЕДЕНИИ ЗАПРОСА КОТИРОВОК</w:t>
      </w:r>
    </w:p>
    <w:p w:rsidR="00DF6C69" w:rsidRPr="00DF6C69" w:rsidRDefault="00DF6C69" w:rsidP="00DF6C69">
      <w:pPr>
        <w:jc w:val="center"/>
        <w:rPr>
          <w:rFonts w:eastAsia="Calibri" w:cs="Times New Roman"/>
          <w:b/>
          <w:sz w:val="22"/>
        </w:rPr>
      </w:pPr>
      <w:proofErr w:type="gramStart"/>
      <w:r w:rsidRPr="00DF6C69">
        <w:rPr>
          <w:rFonts w:eastAsia="Calibri" w:cs="Times New Roman"/>
          <w:sz w:val="22"/>
        </w:rPr>
        <w:t>на</w:t>
      </w:r>
      <w:r w:rsidRPr="00DF6C69">
        <w:rPr>
          <w:rFonts w:eastAsia="Calibri" w:cs="Times New Roman"/>
          <w:b/>
          <w:sz w:val="22"/>
        </w:rPr>
        <w:t xml:space="preserve"> </w:t>
      </w:r>
      <w:r w:rsidRPr="00DF6C69">
        <w:rPr>
          <w:rFonts w:eastAsia="Calibri" w:cs="Times New Roman"/>
          <w:sz w:val="24"/>
          <w:szCs w:val="24"/>
        </w:rPr>
        <w:t xml:space="preserve"> выполнение</w:t>
      </w:r>
      <w:proofErr w:type="gramEnd"/>
      <w:r w:rsidRPr="00DF6C69">
        <w:rPr>
          <w:rFonts w:eastAsia="Calibri" w:cs="Times New Roman"/>
          <w:sz w:val="24"/>
          <w:szCs w:val="24"/>
        </w:rPr>
        <w:t xml:space="preserve"> монтажных работ </w:t>
      </w:r>
      <w:r w:rsidRPr="00DF6C69">
        <w:rPr>
          <w:rFonts w:eastAsia="Calibri" w:cs="Times New Roman"/>
          <w:bCs/>
          <w:iCs/>
          <w:color w:val="000000"/>
          <w:sz w:val="24"/>
          <w:szCs w:val="24"/>
        </w:rPr>
        <w:t>по установке системы видеонаблюдения, включая приведение в состояние пригодное к эксплуатации, в административных зданиях, находящихся в оперативном управлении МКУ «Х</w:t>
      </w:r>
      <w:r w:rsidR="0012168E">
        <w:rPr>
          <w:rFonts w:eastAsia="Calibri" w:cs="Times New Roman"/>
          <w:bCs/>
          <w:iCs/>
          <w:color w:val="000000"/>
          <w:sz w:val="24"/>
          <w:szCs w:val="24"/>
        </w:rPr>
        <w:t>озяйственно-эксплуатационная служба</w:t>
      </w:r>
      <w:r w:rsidRPr="00DF6C69">
        <w:rPr>
          <w:rFonts w:eastAsia="Calibri" w:cs="Times New Roman"/>
          <w:bCs/>
          <w:iCs/>
          <w:color w:val="000000"/>
          <w:sz w:val="24"/>
          <w:szCs w:val="24"/>
        </w:rPr>
        <w:t>», расположенных в ст.</w:t>
      </w:r>
      <w:r w:rsidR="0012168E">
        <w:rPr>
          <w:rFonts w:eastAsia="Calibri" w:cs="Times New Roman"/>
          <w:bCs/>
          <w:iCs/>
          <w:color w:val="000000"/>
          <w:sz w:val="24"/>
          <w:szCs w:val="24"/>
        </w:rPr>
        <w:t xml:space="preserve"> </w:t>
      </w:r>
      <w:r w:rsidRPr="00DF6C69">
        <w:rPr>
          <w:rFonts w:eastAsia="Calibri" w:cs="Times New Roman"/>
          <w:bCs/>
          <w:iCs/>
          <w:color w:val="000000"/>
          <w:sz w:val="24"/>
          <w:szCs w:val="24"/>
        </w:rPr>
        <w:t>Кумылженской Волгоградской области</w:t>
      </w:r>
    </w:p>
    <w:p w:rsidR="00BD2EF3" w:rsidRPr="002A3BEB" w:rsidRDefault="00BD2EF3" w:rsidP="00A25316">
      <w:pPr>
        <w:jc w:val="center"/>
        <w:rPr>
          <w:rFonts w:cs="Times New Roman"/>
          <w:b/>
          <w:sz w:val="22"/>
        </w:rPr>
      </w:pPr>
    </w:p>
    <w:p w:rsidR="00A25316" w:rsidRPr="002A3BEB" w:rsidRDefault="00A25316" w:rsidP="00A25316">
      <w:pPr>
        <w:jc w:val="center"/>
        <w:rPr>
          <w:rFonts w:cs="Times New Roman"/>
          <w:b/>
          <w:sz w:val="22"/>
        </w:rPr>
      </w:pPr>
    </w:p>
    <w:tbl>
      <w:tblPr>
        <w:tblStyle w:val="a3"/>
        <w:tblW w:w="9831" w:type="dxa"/>
        <w:tblLayout w:type="fixed"/>
        <w:tblLook w:val="04A0" w:firstRow="1" w:lastRow="0" w:firstColumn="1" w:lastColumn="0" w:noHBand="0" w:noVBand="1"/>
      </w:tblPr>
      <w:tblGrid>
        <w:gridCol w:w="439"/>
        <w:gridCol w:w="1797"/>
        <w:gridCol w:w="140"/>
        <w:gridCol w:w="427"/>
        <w:gridCol w:w="22"/>
        <w:gridCol w:w="260"/>
        <w:gridCol w:w="1701"/>
        <w:gridCol w:w="5029"/>
        <w:gridCol w:w="9"/>
        <w:gridCol w:w="7"/>
      </w:tblGrid>
      <w:tr w:rsidR="00D806B9" w:rsidRPr="002A3BEB" w:rsidTr="004734A5">
        <w:trPr>
          <w:gridAfter w:val="2"/>
          <w:wAfter w:w="16" w:type="dxa"/>
        </w:trPr>
        <w:tc>
          <w:tcPr>
            <w:tcW w:w="439" w:type="dxa"/>
          </w:tcPr>
          <w:p w:rsidR="000F6D32" w:rsidRPr="002A3BEB" w:rsidRDefault="000F6D32" w:rsidP="00A25316">
            <w:pPr>
              <w:jc w:val="center"/>
              <w:rPr>
                <w:rFonts w:cs="Times New Roman"/>
                <w:b/>
                <w:sz w:val="22"/>
              </w:rPr>
            </w:pPr>
            <w:r w:rsidRPr="002A3BEB">
              <w:rPr>
                <w:rFonts w:cs="Times New Roman"/>
                <w:b/>
                <w:sz w:val="22"/>
              </w:rPr>
              <w:t>№</w:t>
            </w:r>
          </w:p>
        </w:tc>
        <w:tc>
          <w:tcPr>
            <w:tcW w:w="4347" w:type="dxa"/>
            <w:gridSpan w:val="6"/>
          </w:tcPr>
          <w:p w:rsidR="000F6D32" w:rsidRPr="002A3BEB" w:rsidRDefault="00432523" w:rsidP="00A25316">
            <w:pPr>
              <w:jc w:val="center"/>
              <w:rPr>
                <w:rFonts w:cs="Times New Roman"/>
                <w:b/>
                <w:sz w:val="22"/>
              </w:rPr>
            </w:pPr>
            <w:r w:rsidRPr="002A3BEB">
              <w:rPr>
                <w:rFonts w:cs="Times New Roman"/>
                <w:b/>
                <w:sz w:val="22"/>
              </w:rPr>
              <w:t>Наименование</w:t>
            </w:r>
          </w:p>
        </w:tc>
        <w:tc>
          <w:tcPr>
            <w:tcW w:w="5029" w:type="dxa"/>
          </w:tcPr>
          <w:p w:rsidR="000F6D32" w:rsidRPr="002A3BEB" w:rsidRDefault="00432523" w:rsidP="00432523">
            <w:pPr>
              <w:jc w:val="center"/>
              <w:rPr>
                <w:rFonts w:cs="Times New Roman"/>
                <w:b/>
                <w:sz w:val="22"/>
              </w:rPr>
            </w:pPr>
            <w:r w:rsidRPr="002A3BEB">
              <w:rPr>
                <w:rFonts w:cs="Times New Roman"/>
                <w:b/>
                <w:sz w:val="22"/>
              </w:rPr>
              <w:t>Сведения</w:t>
            </w:r>
          </w:p>
        </w:tc>
      </w:tr>
      <w:tr w:rsidR="00D806B9" w:rsidRPr="002A3BEB" w:rsidTr="004734A5">
        <w:trPr>
          <w:gridAfter w:val="2"/>
          <w:wAfter w:w="16" w:type="dxa"/>
        </w:trPr>
        <w:tc>
          <w:tcPr>
            <w:tcW w:w="439" w:type="dxa"/>
          </w:tcPr>
          <w:p w:rsidR="000F6D32" w:rsidRPr="002A3BEB" w:rsidRDefault="00432523" w:rsidP="00B90E3C">
            <w:pPr>
              <w:jc w:val="center"/>
              <w:rPr>
                <w:rFonts w:cs="Times New Roman"/>
                <w:b/>
                <w:sz w:val="22"/>
              </w:rPr>
            </w:pPr>
            <w:r w:rsidRPr="002A3BEB">
              <w:rPr>
                <w:rFonts w:cs="Times New Roman"/>
                <w:b/>
                <w:sz w:val="22"/>
              </w:rPr>
              <w:t>1</w:t>
            </w:r>
          </w:p>
        </w:tc>
        <w:tc>
          <w:tcPr>
            <w:tcW w:w="4347" w:type="dxa"/>
            <w:gridSpan w:val="6"/>
          </w:tcPr>
          <w:p w:rsidR="000F6D32" w:rsidRPr="002A3BEB" w:rsidRDefault="000F6D32" w:rsidP="00A25316">
            <w:pPr>
              <w:jc w:val="center"/>
              <w:rPr>
                <w:rFonts w:cs="Times New Roman"/>
                <w:b/>
                <w:sz w:val="22"/>
              </w:rPr>
            </w:pPr>
            <w:r w:rsidRPr="002A3BEB">
              <w:rPr>
                <w:rFonts w:cs="Times New Roman"/>
                <w:b/>
                <w:sz w:val="22"/>
              </w:rPr>
              <w:t>Используемый способ определения поставщика (подрядчика, исполнителя);</w:t>
            </w:r>
          </w:p>
        </w:tc>
        <w:tc>
          <w:tcPr>
            <w:tcW w:w="5029" w:type="dxa"/>
          </w:tcPr>
          <w:p w:rsidR="000F6D32" w:rsidRPr="002A3BEB" w:rsidRDefault="000F6D32" w:rsidP="00053437">
            <w:pPr>
              <w:jc w:val="both"/>
              <w:rPr>
                <w:rFonts w:cs="Times New Roman"/>
                <w:sz w:val="22"/>
              </w:rPr>
            </w:pPr>
            <w:r w:rsidRPr="002A3BEB">
              <w:rPr>
                <w:rFonts w:cs="Times New Roman"/>
                <w:sz w:val="22"/>
              </w:rPr>
              <w:t>Запрос котировок</w:t>
            </w:r>
          </w:p>
        </w:tc>
      </w:tr>
      <w:tr w:rsidR="004734A5" w:rsidRPr="002A3BEB" w:rsidTr="004734A5">
        <w:trPr>
          <w:gridAfter w:val="2"/>
          <w:wAfter w:w="16" w:type="dxa"/>
        </w:trPr>
        <w:tc>
          <w:tcPr>
            <w:tcW w:w="439" w:type="dxa"/>
          </w:tcPr>
          <w:p w:rsidR="004734A5" w:rsidRPr="002A3BEB" w:rsidRDefault="004734A5" w:rsidP="004734A5">
            <w:pPr>
              <w:jc w:val="center"/>
              <w:rPr>
                <w:rFonts w:cs="Times New Roman"/>
                <w:b/>
                <w:sz w:val="22"/>
              </w:rPr>
            </w:pPr>
          </w:p>
          <w:p w:rsidR="004734A5" w:rsidRPr="002A3BEB" w:rsidRDefault="004734A5" w:rsidP="004734A5">
            <w:pPr>
              <w:rPr>
                <w:rFonts w:cs="Times New Roman"/>
                <w:b/>
                <w:sz w:val="22"/>
              </w:rPr>
            </w:pPr>
          </w:p>
          <w:p w:rsidR="004734A5" w:rsidRPr="002A3BEB" w:rsidRDefault="004734A5" w:rsidP="004734A5">
            <w:pPr>
              <w:rPr>
                <w:rFonts w:cs="Times New Roman"/>
                <w:b/>
                <w:sz w:val="22"/>
              </w:rPr>
            </w:pPr>
            <w:r w:rsidRPr="002A3BEB">
              <w:rPr>
                <w:rFonts w:cs="Times New Roman"/>
                <w:b/>
                <w:sz w:val="22"/>
              </w:rPr>
              <w:t xml:space="preserve"> 2</w:t>
            </w:r>
          </w:p>
        </w:tc>
        <w:tc>
          <w:tcPr>
            <w:tcW w:w="4347" w:type="dxa"/>
            <w:gridSpan w:val="6"/>
          </w:tcPr>
          <w:p w:rsidR="004734A5" w:rsidRPr="002A3BEB" w:rsidRDefault="004734A5" w:rsidP="004734A5">
            <w:pPr>
              <w:jc w:val="center"/>
              <w:rPr>
                <w:rFonts w:cs="Times New Roman"/>
                <w:b/>
                <w:sz w:val="22"/>
              </w:rPr>
            </w:pPr>
            <w:r w:rsidRPr="002A3BEB">
              <w:rPr>
                <w:rFonts w:cs="Times New Roman"/>
                <w:b/>
                <w:sz w:val="22"/>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5029" w:type="dxa"/>
          </w:tcPr>
          <w:p w:rsidR="00DF6C69" w:rsidRPr="00DF6C69" w:rsidRDefault="00DF6C69" w:rsidP="00DF6C69">
            <w:pPr>
              <w:tabs>
                <w:tab w:val="center" w:pos="7689"/>
              </w:tabs>
              <w:jc w:val="both"/>
              <w:rPr>
                <w:rFonts w:eastAsia="Calibri" w:cs="Times New Roman"/>
                <w:sz w:val="24"/>
                <w:szCs w:val="24"/>
              </w:rPr>
            </w:pPr>
            <w:r w:rsidRPr="00DF6C69">
              <w:rPr>
                <w:rFonts w:eastAsia="Calibri" w:cs="Times New Roman"/>
                <w:sz w:val="24"/>
                <w:szCs w:val="24"/>
              </w:rPr>
              <w:t xml:space="preserve">Муниципальное </w:t>
            </w:r>
            <w:proofErr w:type="gramStart"/>
            <w:r w:rsidRPr="00DF6C69">
              <w:rPr>
                <w:rFonts w:eastAsia="Calibri" w:cs="Times New Roman"/>
                <w:sz w:val="24"/>
                <w:szCs w:val="24"/>
              </w:rPr>
              <w:t xml:space="preserve">казённое </w:t>
            </w:r>
            <w:r w:rsidRPr="00DF6C69">
              <w:rPr>
                <w:rFonts w:eastAsia="Calibri" w:cs="Times New Roman"/>
                <w:color w:val="000000"/>
                <w:sz w:val="24"/>
                <w:szCs w:val="24"/>
              </w:rPr>
              <w:t xml:space="preserve"> учреждение</w:t>
            </w:r>
            <w:proofErr w:type="gramEnd"/>
            <w:r w:rsidRPr="00DF6C69">
              <w:rPr>
                <w:rFonts w:eastAsia="Calibri" w:cs="Times New Roman"/>
                <w:color w:val="000000"/>
                <w:sz w:val="24"/>
                <w:szCs w:val="24"/>
              </w:rPr>
              <w:t xml:space="preserve"> «Хозяйственно-эксплуатационная служба»</w:t>
            </w:r>
          </w:p>
          <w:p w:rsidR="00DF6C69" w:rsidRPr="00DF6C69" w:rsidRDefault="00DF6C69" w:rsidP="00DF6C69">
            <w:pPr>
              <w:tabs>
                <w:tab w:val="center" w:pos="7689"/>
              </w:tabs>
              <w:jc w:val="both"/>
              <w:rPr>
                <w:rFonts w:eastAsia="Calibri" w:cs="Times New Roman"/>
                <w:sz w:val="24"/>
                <w:szCs w:val="24"/>
              </w:rPr>
            </w:pPr>
            <w:r w:rsidRPr="00DF6C69">
              <w:rPr>
                <w:rFonts w:eastAsia="Calibri" w:cs="Times New Roman"/>
                <w:sz w:val="24"/>
                <w:szCs w:val="24"/>
              </w:rPr>
              <w:t xml:space="preserve">Место нахождения: 403402, Россия, Волгоградская обл., </w:t>
            </w:r>
            <w:proofErr w:type="spellStart"/>
            <w:r w:rsidRPr="00DF6C69">
              <w:rPr>
                <w:rFonts w:eastAsia="Calibri" w:cs="Times New Roman"/>
                <w:sz w:val="24"/>
                <w:szCs w:val="24"/>
              </w:rPr>
              <w:t>Кумылженский</w:t>
            </w:r>
            <w:proofErr w:type="spellEnd"/>
            <w:r w:rsidRPr="00DF6C69">
              <w:rPr>
                <w:rFonts w:eastAsia="Calibri" w:cs="Times New Roman"/>
                <w:sz w:val="24"/>
                <w:szCs w:val="24"/>
              </w:rPr>
              <w:t xml:space="preserve"> район, </w:t>
            </w:r>
            <w:proofErr w:type="spellStart"/>
            <w:r w:rsidRPr="00DF6C69">
              <w:rPr>
                <w:rFonts w:eastAsia="Calibri" w:cs="Times New Roman"/>
                <w:sz w:val="24"/>
                <w:szCs w:val="24"/>
              </w:rPr>
              <w:t>ст.Кумылженская</w:t>
            </w:r>
            <w:proofErr w:type="spellEnd"/>
            <w:r w:rsidRPr="00DF6C69">
              <w:rPr>
                <w:rFonts w:eastAsia="Calibri" w:cs="Times New Roman"/>
                <w:sz w:val="24"/>
                <w:szCs w:val="24"/>
              </w:rPr>
              <w:t xml:space="preserve">, ул. Мира 25, </w:t>
            </w:r>
          </w:p>
          <w:p w:rsidR="00DF6C69" w:rsidRPr="00DF6C69" w:rsidRDefault="00DF6C69" w:rsidP="00DF6C69">
            <w:pPr>
              <w:tabs>
                <w:tab w:val="center" w:pos="7689"/>
              </w:tabs>
              <w:jc w:val="both"/>
              <w:rPr>
                <w:rFonts w:eastAsia="Calibri" w:cs="Times New Roman"/>
                <w:sz w:val="24"/>
                <w:szCs w:val="24"/>
              </w:rPr>
            </w:pPr>
            <w:r w:rsidRPr="00DF6C69">
              <w:rPr>
                <w:rFonts w:eastAsia="Calibri" w:cs="Times New Roman"/>
                <w:sz w:val="24"/>
                <w:szCs w:val="24"/>
              </w:rPr>
              <w:t xml:space="preserve">Почтовый адрес: 403402, Россия, Волгоградская обл., </w:t>
            </w:r>
            <w:proofErr w:type="spellStart"/>
            <w:r w:rsidRPr="00DF6C69">
              <w:rPr>
                <w:rFonts w:eastAsia="Calibri" w:cs="Times New Roman"/>
                <w:sz w:val="24"/>
                <w:szCs w:val="24"/>
              </w:rPr>
              <w:t>Кумылженский</w:t>
            </w:r>
            <w:proofErr w:type="spellEnd"/>
            <w:r w:rsidRPr="00DF6C69">
              <w:rPr>
                <w:rFonts w:eastAsia="Calibri" w:cs="Times New Roman"/>
                <w:sz w:val="24"/>
                <w:szCs w:val="24"/>
              </w:rPr>
              <w:t xml:space="preserve"> район, </w:t>
            </w:r>
            <w:proofErr w:type="spellStart"/>
            <w:r w:rsidRPr="00DF6C69">
              <w:rPr>
                <w:rFonts w:eastAsia="Calibri" w:cs="Times New Roman"/>
                <w:sz w:val="24"/>
                <w:szCs w:val="24"/>
              </w:rPr>
              <w:t>ст.Кумылженская</w:t>
            </w:r>
            <w:proofErr w:type="spellEnd"/>
            <w:r w:rsidRPr="00DF6C69">
              <w:rPr>
                <w:rFonts w:eastAsia="Calibri" w:cs="Times New Roman"/>
                <w:sz w:val="24"/>
                <w:szCs w:val="24"/>
              </w:rPr>
              <w:t xml:space="preserve">, ул. Мира 25,  </w:t>
            </w:r>
          </w:p>
          <w:p w:rsidR="00DF6C69" w:rsidRPr="00DF6C69" w:rsidRDefault="00DF6C69" w:rsidP="00DF6C69">
            <w:pPr>
              <w:tabs>
                <w:tab w:val="center" w:pos="7689"/>
              </w:tabs>
              <w:jc w:val="both"/>
              <w:rPr>
                <w:rFonts w:eastAsia="Calibri" w:cs="Times New Roman"/>
                <w:sz w:val="24"/>
                <w:szCs w:val="24"/>
              </w:rPr>
            </w:pPr>
            <w:r w:rsidRPr="00DF6C69">
              <w:rPr>
                <w:rFonts w:eastAsia="Calibri" w:cs="Times New Roman"/>
                <w:sz w:val="24"/>
                <w:szCs w:val="24"/>
              </w:rPr>
              <w:t xml:space="preserve">Адрес электронной почты: </w:t>
            </w:r>
            <w:proofErr w:type="spellStart"/>
            <w:r w:rsidRPr="00DF6C69">
              <w:rPr>
                <w:rFonts w:eastAsia="Calibri" w:cs="Times New Roman"/>
                <w:color w:val="FF0000"/>
                <w:sz w:val="24"/>
                <w:szCs w:val="24"/>
                <w:lang w:val="en-US"/>
              </w:rPr>
              <w:t>mku</w:t>
            </w:r>
            <w:proofErr w:type="spellEnd"/>
            <w:r w:rsidRPr="00DF6C69">
              <w:rPr>
                <w:rFonts w:eastAsia="Calibri" w:cs="Times New Roman"/>
                <w:color w:val="FF0000"/>
                <w:sz w:val="24"/>
                <w:szCs w:val="24"/>
              </w:rPr>
              <w:t>.</w:t>
            </w:r>
            <w:proofErr w:type="spellStart"/>
            <w:r w:rsidRPr="00DF6C69">
              <w:rPr>
                <w:rFonts w:eastAsia="Calibri" w:cs="Times New Roman"/>
                <w:color w:val="FF0000"/>
                <w:sz w:val="24"/>
                <w:szCs w:val="24"/>
                <w:lang w:val="en-US"/>
              </w:rPr>
              <w:t>hes</w:t>
            </w:r>
            <w:proofErr w:type="spellEnd"/>
            <w:r w:rsidR="00D10A0B">
              <w:fldChar w:fldCharType="begin"/>
            </w:r>
            <w:r w:rsidR="00D10A0B">
              <w:instrText xml:space="preserve"> HYPERLINK "mailto:ponomar.anatoly@yandex.ru" </w:instrText>
            </w:r>
            <w:r w:rsidR="00D10A0B">
              <w:fldChar w:fldCharType="separate"/>
            </w:r>
            <w:r w:rsidRPr="00DF6C69">
              <w:rPr>
                <w:rFonts w:eastAsia="Calibri" w:cs="Times New Roman"/>
                <w:color w:val="FF0000"/>
                <w:sz w:val="24"/>
                <w:szCs w:val="24"/>
                <w:u w:val="single"/>
              </w:rPr>
              <w:t>@</w:t>
            </w:r>
            <w:proofErr w:type="spellStart"/>
            <w:r w:rsidRPr="00DF6C69">
              <w:rPr>
                <w:rFonts w:eastAsia="Calibri" w:cs="Times New Roman"/>
                <w:color w:val="FF0000"/>
                <w:sz w:val="24"/>
                <w:szCs w:val="24"/>
                <w:u w:val="single"/>
                <w:lang w:val="en-US"/>
              </w:rPr>
              <w:t>yandex</w:t>
            </w:r>
            <w:proofErr w:type="spellEnd"/>
            <w:r w:rsidRPr="00DF6C69">
              <w:rPr>
                <w:rFonts w:eastAsia="Calibri" w:cs="Times New Roman"/>
                <w:color w:val="FF0000"/>
                <w:sz w:val="24"/>
                <w:szCs w:val="24"/>
                <w:u w:val="single"/>
              </w:rPr>
              <w:t>.</w:t>
            </w:r>
            <w:proofErr w:type="spellStart"/>
            <w:r w:rsidRPr="00DF6C69">
              <w:rPr>
                <w:rFonts w:eastAsia="Calibri" w:cs="Times New Roman"/>
                <w:color w:val="FF0000"/>
                <w:sz w:val="24"/>
                <w:szCs w:val="24"/>
                <w:u w:val="single"/>
              </w:rPr>
              <w:t>ru</w:t>
            </w:r>
            <w:proofErr w:type="spellEnd"/>
            <w:r w:rsidR="00D10A0B">
              <w:rPr>
                <w:rFonts w:eastAsia="Calibri" w:cs="Times New Roman"/>
                <w:color w:val="FF0000"/>
                <w:sz w:val="24"/>
                <w:szCs w:val="24"/>
                <w:u w:val="single"/>
              </w:rPr>
              <w:fldChar w:fldCharType="end"/>
            </w:r>
            <w:r w:rsidRPr="00DF6C69">
              <w:rPr>
                <w:rFonts w:eastAsia="Calibri" w:cs="Times New Roman"/>
                <w:color w:val="FF0000"/>
                <w:sz w:val="24"/>
                <w:szCs w:val="24"/>
              </w:rPr>
              <w:t>,</w:t>
            </w:r>
          </w:p>
          <w:p w:rsidR="00DF6C69" w:rsidRDefault="00DF6C69" w:rsidP="00DF6C69">
            <w:pPr>
              <w:tabs>
                <w:tab w:val="center" w:pos="7689"/>
              </w:tabs>
              <w:jc w:val="both"/>
              <w:rPr>
                <w:rFonts w:eastAsia="Calibri" w:cs="Times New Roman"/>
                <w:sz w:val="24"/>
                <w:szCs w:val="24"/>
              </w:rPr>
            </w:pPr>
            <w:r w:rsidRPr="00DF6C69">
              <w:rPr>
                <w:rFonts w:eastAsia="Calibri" w:cs="Times New Roman"/>
                <w:sz w:val="24"/>
                <w:szCs w:val="24"/>
              </w:rPr>
              <w:t xml:space="preserve">Ответственное должностное лицо заказчика: </w:t>
            </w:r>
            <w:proofErr w:type="spellStart"/>
            <w:r w:rsidRPr="00DF6C69">
              <w:rPr>
                <w:rFonts w:eastAsia="Calibri" w:cs="Times New Roman"/>
                <w:sz w:val="24"/>
                <w:szCs w:val="24"/>
              </w:rPr>
              <w:t>Цукаева</w:t>
            </w:r>
            <w:proofErr w:type="spellEnd"/>
            <w:r w:rsidRPr="00DF6C69">
              <w:rPr>
                <w:rFonts w:eastAsia="Calibri" w:cs="Times New Roman"/>
                <w:sz w:val="24"/>
                <w:szCs w:val="24"/>
              </w:rPr>
              <w:t xml:space="preserve"> Татьяна Сергеевна</w:t>
            </w:r>
            <w:r>
              <w:rPr>
                <w:rFonts w:eastAsia="Calibri" w:cs="Times New Roman"/>
                <w:sz w:val="24"/>
                <w:szCs w:val="24"/>
              </w:rPr>
              <w:t>.</w:t>
            </w:r>
          </w:p>
          <w:p w:rsidR="00DF6C69" w:rsidRDefault="00DF6C69" w:rsidP="00DF6C69">
            <w:pPr>
              <w:tabs>
                <w:tab w:val="center" w:pos="7689"/>
              </w:tabs>
              <w:jc w:val="both"/>
              <w:rPr>
                <w:rFonts w:eastAsia="Calibri" w:cs="Times New Roman"/>
                <w:sz w:val="24"/>
                <w:szCs w:val="24"/>
              </w:rPr>
            </w:pPr>
            <w:r w:rsidRPr="00DF6C69">
              <w:rPr>
                <w:rFonts w:eastAsia="Calibri" w:cs="Times New Roman"/>
                <w:sz w:val="24"/>
                <w:szCs w:val="24"/>
              </w:rPr>
              <w:t xml:space="preserve">Номер контактного телефона: </w:t>
            </w:r>
          </w:p>
          <w:p w:rsidR="004734A5" w:rsidRPr="002A3BEB" w:rsidRDefault="00DF6C69" w:rsidP="00DF6C69">
            <w:pPr>
              <w:tabs>
                <w:tab w:val="center" w:pos="7689"/>
              </w:tabs>
              <w:jc w:val="both"/>
              <w:rPr>
                <w:rFonts w:cs="Times New Roman"/>
                <w:i/>
                <w:color w:val="FF0000"/>
                <w:sz w:val="22"/>
              </w:rPr>
            </w:pPr>
            <w:r w:rsidRPr="00DF6C69">
              <w:rPr>
                <w:rFonts w:eastAsia="Calibri" w:cs="Times New Roman"/>
                <w:sz w:val="24"/>
                <w:szCs w:val="24"/>
              </w:rPr>
              <w:t>8(84462) 6-17-02</w:t>
            </w:r>
          </w:p>
        </w:tc>
      </w:tr>
      <w:tr w:rsidR="004734A5" w:rsidRPr="002A3BEB" w:rsidTr="004734A5">
        <w:trPr>
          <w:gridAfter w:val="2"/>
          <w:wAfter w:w="16" w:type="dxa"/>
        </w:trPr>
        <w:tc>
          <w:tcPr>
            <w:tcW w:w="439" w:type="dxa"/>
          </w:tcPr>
          <w:p w:rsidR="004734A5" w:rsidRPr="002A3BEB" w:rsidRDefault="004734A5" w:rsidP="004734A5">
            <w:pPr>
              <w:jc w:val="center"/>
              <w:rPr>
                <w:rFonts w:cs="Times New Roman"/>
                <w:b/>
                <w:sz w:val="22"/>
              </w:rPr>
            </w:pPr>
          </w:p>
          <w:p w:rsidR="004734A5" w:rsidRPr="002A3BEB" w:rsidRDefault="004734A5" w:rsidP="004734A5">
            <w:pPr>
              <w:jc w:val="center"/>
              <w:rPr>
                <w:rFonts w:cs="Times New Roman"/>
                <w:b/>
                <w:sz w:val="22"/>
              </w:rPr>
            </w:pPr>
            <w:r w:rsidRPr="002A3BEB">
              <w:rPr>
                <w:rFonts w:cs="Times New Roman"/>
                <w:b/>
                <w:sz w:val="22"/>
              </w:rPr>
              <w:t>3</w:t>
            </w:r>
          </w:p>
        </w:tc>
        <w:tc>
          <w:tcPr>
            <w:tcW w:w="4347" w:type="dxa"/>
            <w:gridSpan w:val="6"/>
          </w:tcPr>
          <w:p w:rsidR="004734A5" w:rsidRPr="002A3BEB" w:rsidRDefault="004734A5" w:rsidP="004734A5">
            <w:pPr>
              <w:jc w:val="center"/>
              <w:rPr>
                <w:rFonts w:cs="Times New Roman"/>
                <w:b/>
                <w:sz w:val="22"/>
              </w:rPr>
            </w:pPr>
            <w:r w:rsidRPr="002A3BEB">
              <w:rPr>
                <w:rFonts w:cs="Times New Roman"/>
                <w:b/>
                <w:sz w:val="22"/>
              </w:rPr>
              <w:t xml:space="preserve">Информация о контрактной службе, контрактном управляющем, ответственных за заключение контракта </w:t>
            </w:r>
          </w:p>
        </w:tc>
        <w:tc>
          <w:tcPr>
            <w:tcW w:w="5029" w:type="dxa"/>
          </w:tcPr>
          <w:p w:rsidR="00DF6C69" w:rsidRPr="00DF6C69" w:rsidRDefault="00DF6C69" w:rsidP="00DF6C69">
            <w:pPr>
              <w:tabs>
                <w:tab w:val="center" w:pos="7689"/>
              </w:tabs>
              <w:rPr>
                <w:rFonts w:eastAsia="Calibri" w:cs="Times New Roman"/>
                <w:sz w:val="24"/>
                <w:szCs w:val="24"/>
              </w:rPr>
            </w:pPr>
            <w:r w:rsidRPr="00DF6C69">
              <w:rPr>
                <w:rFonts w:eastAsia="Calibri" w:cs="Times New Roman"/>
                <w:sz w:val="24"/>
                <w:szCs w:val="24"/>
              </w:rPr>
              <w:t xml:space="preserve">Контрактный управляющий </w:t>
            </w:r>
          </w:p>
          <w:p w:rsidR="00DF6C69" w:rsidRPr="00DF6C69" w:rsidRDefault="00DF6C69" w:rsidP="00DF6C69">
            <w:pPr>
              <w:tabs>
                <w:tab w:val="center" w:pos="7689"/>
              </w:tabs>
              <w:rPr>
                <w:rFonts w:eastAsia="Calibri" w:cs="Times New Roman"/>
                <w:sz w:val="24"/>
                <w:szCs w:val="24"/>
              </w:rPr>
            </w:pPr>
            <w:proofErr w:type="spellStart"/>
            <w:r w:rsidRPr="00DF6C69">
              <w:rPr>
                <w:rFonts w:eastAsia="Calibri" w:cs="Times New Roman"/>
                <w:sz w:val="24"/>
                <w:szCs w:val="24"/>
              </w:rPr>
              <w:t>Цукаева</w:t>
            </w:r>
            <w:proofErr w:type="spellEnd"/>
            <w:r w:rsidRPr="00DF6C69">
              <w:rPr>
                <w:rFonts w:eastAsia="Calibri" w:cs="Times New Roman"/>
                <w:sz w:val="24"/>
                <w:szCs w:val="24"/>
              </w:rPr>
              <w:t xml:space="preserve"> Татьяна Сергеевна, экономист МКУ «ХЭС»</w:t>
            </w:r>
          </w:p>
          <w:p w:rsidR="004734A5" w:rsidRPr="002A3BEB" w:rsidRDefault="004734A5" w:rsidP="004734A5">
            <w:pPr>
              <w:jc w:val="both"/>
              <w:rPr>
                <w:rFonts w:cs="Times New Roman"/>
                <w:i/>
                <w:color w:val="FF0000"/>
                <w:sz w:val="22"/>
              </w:rPr>
            </w:pPr>
          </w:p>
        </w:tc>
      </w:tr>
      <w:tr w:rsidR="00834BCF" w:rsidRPr="002A3BEB" w:rsidTr="004734A5">
        <w:trPr>
          <w:gridAfter w:val="2"/>
          <w:wAfter w:w="16" w:type="dxa"/>
        </w:trPr>
        <w:tc>
          <w:tcPr>
            <w:tcW w:w="439" w:type="dxa"/>
          </w:tcPr>
          <w:p w:rsidR="00834BCF" w:rsidRPr="002A3BEB" w:rsidRDefault="00834BCF" w:rsidP="00834BCF">
            <w:pPr>
              <w:jc w:val="center"/>
              <w:rPr>
                <w:rFonts w:cs="Times New Roman"/>
                <w:b/>
                <w:sz w:val="22"/>
              </w:rPr>
            </w:pPr>
          </w:p>
          <w:p w:rsidR="00834BCF" w:rsidRPr="002A3BEB" w:rsidRDefault="00834BCF" w:rsidP="00834BCF">
            <w:pPr>
              <w:jc w:val="center"/>
              <w:rPr>
                <w:rFonts w:cs="Times New Roman"/>
                <w:b/>
                <w:sz w:val="22"/>
              </w:rPr>
            </w:pPr>
          </w:p>
          <w:p w:rsidR="00834BCF" w:rsidRPr="002A3BEB" w:rsidRDefault="00834BCF" w:rsidP="00834BCF">
            <w:pPr>
              <w:jc w:val="center"/>
              <w:rPr>
                <w:rFonts w:cs="Times New Roman"/>
                <w:b/>
                <w:sz w:val="22"/>
              </w:rPr>
            </w:pPr>
          </w:p>
          <w:p w:rsidR="00834BCF" w:rsidRPr="002A3BEB" w:rsidRDefault="00834BCF" w:rsidP="00834BCF">
            <w:pPr>
              <w:jc w:val="center"/>
              <w:rPr>
                <w:rFonts w:cs="Times New Roman"/>
                <w:b/>
                <w:sz w:val="22"/>
              </w:rPr>
            </w:pPr>
          </w:p>
          <w:p w:rsidR="00834BCF" w:rsidRPr="002A3BEB" w:rsidRDefault="00834BCF" w:rsidP="00834BCF">
            <w:pPr>
              <w:jc w:val="center"/>
              <w:rPr>
                <w:rFonts w:cs="Times New Roman"/>
                <w:b/>
                <w:sz w:val="22"/>
              </w:rPr>
            </w:pPr>
          </w:p>
          <w:p w:rsidR="00834BCF" w:rsidRPr="002A3BEB" w:rsidRDefault="00834BCF" w:rsidP="00834BCF">
            <w:pPr>
              <w:jc w:val="center"/>
              <w:rPr>
                <w:rFonts w:cs="Times New Roman"/>
                <w:b/>
                <w:sz w:val="22"/>
              </w:rPr>
            </w:pPr>
          </w:p>
          <w:p w:rsidR="00834BCF" w:rsidRPr="002A3BEB" w:rsidRDefault="00834BCF" w:rsidP="00834BCF">
            <w:pPr>
              <w:jc w:val="center"/>
              <w:rPr>
                <w:rFonts w:cs="Times New Roman"/>
                <w:b/>
                <w:sz w:val="22"/>
              </w:rPr>
            </w:pPr>
            <w:r w:rsidRPr="002A3BEB">
              <w:rPr>
                <w:rFonts w:cs="Times New Roman"/>
                <w:b/>
                <w:sz w:val="22"/>
              </w:rPr>
              <w:t>4</w:t>
            </w:r>
          </w:p>
        </w:tc>
        <w:tc>
          <w:tcPr>
            <w:tcW w:w="4347" w:type="dxa"/>
            <w:gridSpan w:val="6"/>
          </w:tcPr>
          <w:p w:rsidR="00834BCF" w:rsidRPr="00834BCF" w:rsidRDefault="00834BCF" w:rsidP="00834BCF">
            <w:pPr>
              <w:jc w:val="center"/>
              <w:rPr>
                <w:rFonts w:cs="Times New Roman"/>
                <w:b/>
                <w:sz w:val="22"/>
              </w:rPr>
            </w:pPr>
            <w:r w:rsidRPr="00834BCF">
              <w:rPr>
                <w:rFonts w:cs="Times New Roman"/>
                <w:b/>
                <w:sz w:val="22"/>
              </w:rPr>
              <w:t xml:space="preserve">Наименование, место нахождения, почтовый адрес, адрес электронной почты, номер контактного телефона, </w:t>
            </w:r>
            <w:r w:rsidRPr="00834BCF">
              <w:rPr>
                <w:rFonts w:cs="Times New Roman"/>
                <w:b/>
                <w:sz w:val="24"/>
                <w:szCs w:val="24"/>
              </w:rPr>
              <w:t>контактное лицо по организационным вопросам</w:t>
            </w:r>
            <w:r w:rsidRPr="00834BCF">
              <w:rPr>
                <w:rFonts w:cs="Times New Roman"/>
                <w:b/>
                <w:sz w:val="22"/>
              </w:rPr>
              <w:t xml:space="preserve"> уполномоченного учреждения</w:t>
            </w:r>
          </w:p>
        </w:tc>
        <w:tc>
          <w:tcPr>
            <w:tcW w:w="5029" w:type="dxa"/>
          </w:tcPr>
          <w:p w:rsidR="00DF6C69" w:rsidRPr="00DF6C69" w:rsidRDefault="00DF6C69" w:rsidP="00DF6C69">
            <w:pPr>
              <w:jc w:val="both"/>
              <w:rPr>
                <w:rFonts w:eastAsia="Calibri" w:cs="Times New Roman"/>
                <w:sz w:val="22"/>
              </w:rPr>
            </w:pPr>
            <w:r w:rsidRPr="00DF6C69">
              <w:rPr>
                <w:rFonts w:eastAsia="Calibri" w:cs="Times New Roman"/>
                <w:sz w:val="22"/>
              </w:rPr>
              <w:t xml:space="preserve">Администрация </w:t>
            </w:r>
            <w:proofErr w:type="spellStart"/>
            <w:r w:rsidRPr="00DF6C69">
              <w:rPr>
                <w:rFonts w:eastAsia="Calibri" w:cs="Times New Roman"/>
                <w:sz w:val="22"/>
              </w:rPr>
              <w:t>Кумылженского</w:t>
            </w:r>
            <w:proofErr w:type="spellEnd"/>
            <w:r w:rsidRPr="00DF6C69">
              <w:rPr>
                <w:rFonts w:eastAsia="Calibri" w:cs="Times New Roman"/>
                <w:sz w:val="22"/>
              </w:rPr>
              <w:t xml:space="preserve"> муниципального района Волгоградской области</w:t>
            </w:r>
          </w:p>
          <w:p w:rsidR="00DF6C69" w:rsidRPr="00DF6C69" w:rsidRDefault="00DF6C69" w:rsidP="00DF6C69">
            <w:pPr>
              <w:jc w:val="both"/>
              <w:rPr>
                <w:rFonts w:eastAsia="Calibri" w:cs="Times New Roman"/>
                <w:sz w:val="22"/>
              </w:rPr>
            </w:pPr>
          </w:p>
          <w:p w:rsidR="00DF6C69" w:rsidRPr="00DF6C69" w:rsidRDefault="00DF6C69" w:rsidP="00DF6C69">
            <w:pPr>
              <w:jc w:val="both"/>
              <w:rPr>
                <w:rFonts w:eastAsia="Calibri" w:cs="Times New Roman"/>
                <w:sz w:val="22"/>
              </w:rPr>
            </w:pPr>
            <w:r>
              <w:rPr>
                <w:rFonts w:eastAsia="Calibri" w:cs="Times New Roman"/>
                <w:sz w:val="22"/>
              </w:rPr>
              <w:t>М</w:t>
            </w:r>
            <w:r w:rsidRPr="00DF6C69">
              <w:rPr>
                <w:rFonts w:eastAsia="Calibri" w:cs="Times New Roman"/>
                <w:sz w:val="22"/>
              </w:rPr>
              <w:t xml:space="preserve">есто нахождения/почтовый адрес: </w:t>
            </w:r>
          </w:p>
          <w:p w:rsidR="00DF6C69" w:rsidRPr="00DF6C69" w:rsidRDefault="00DF6C69" w:rsidP="00DF6C69">
            <w:pPr>
              <w:jc w:val="both"/>
              <w:rPr>
                <w:rFonts w:eastAsia="Times New Roman" w:cs="Times New Roman"/>
                <w:sz w:val="24"/>
                <w:szCs w:val="24"/>
                <w:lang w:eastAsia="ru-RU"/>
              </w:rPr>
            </w:pPr>
            <w:r w:rsidRPr="00DF6C69">
              <w:rPr>
                <w:rFonts w:eastAsia="Times New Roman" w:cs="Times New Roman"/>
                <w:sz w:val="24"/>
                <w:szCs w:val="24"/>
                <w:lang w:eastAsia="ru-RU"/>
              </w:rPr>
              <w:t xml:space="preserve">403402, Волгоградской область, </w:t>
            </w:r>
            <w:proofErr w:type="spellStart"/>
            <w:r w:rsidRPr="00DF6C69">
              <w:rPr>
                <w:rFonts w:eastAsia="Times New Roman" w:cs="Times New Roman"/>
                <w:sz w:val="24"/>
                <w:szCs w:val="24"/>
                <w:lang w:eastAsia="ru-RU"/>
              </w:rPr>
              <w:t>Кумылженский</w:t>
            </w:r>
            <w:proofErr w:type="spellEnd"/>
            <w:r w:rsidRPr="00DF6C69">
              <w:rPr>
                <w:rFonts w:eastAsia="Times New Roman" w:cs="Times New Roman"/>
                <w:sz w:val="24"/>
                <w:szCs w:val="24"/>
                <w:lang w:eastAsia="ru-RU"/>
              </w:rPr>
              <w:t xml:space="preserve"> район, ст. Кумылженская, ул. Мира, д. 18; </w:t>
            </w:r>
          </w:p>
          <w:p w:rsidR="00DF6C69" w:rsidRPr="00DF6C69" w:rsidRDefault="00DF6C69" w:rsidP="00DF6C69">
            <w:pPr>
              <w:jc w:val="both"/>
              <w:rPr>
                <w:rFonts w:eastAsia="Calibri" w:cs="Times New Roman"/>
                <w:sz w:val="22"/>
              </w:rPr>
            </w:pPr>
            <w:r w:rsidRPr="00DF6C69">
              <w:rPr>
                <w:rFonts w:eastAsia="Calibri" w:cs="Times New Roman"/>
                <w:sz w:val="22"/>
              </w:rPr>
              <w:t>адрес электронной почты:</w:t>
            </w:r>
          </w:p>
          <w:p w:rsidR="00DF6C69" w:rsidRPr="00DF6C69" w:rsidRDefault="00DF6C69" w:rsidP="00DF6C69">
            <w:pPr>
              <w:jc w:val="both"/>
              <w:rPr>
                <w:rFonts w:eastAsia="Calibri" w:cs="Times New Roman"/>
                <w:sz w:val="22"/>
              </w:rPr>
            </w:pPr>
            <w:r w:rsidRPr="00DF6C69">
              <w:rPr>
                <w:rFonts w:eastAsia="Times New Roman" w:cs="Times New Roman"/>
                <w:sz w:val="24"/>
                <w:szCs w:val="24"/>
                <w:lang w:eastAsia="ru-RU"/>
              </w:rPr>
              <w:t xml:space="preserve"> </w:t>
            </w:r>
            <w:proofErr w:type="spellStart"/>
            <w:r w:rsidRPr="00DF6C69">
              <w:rPr>
                <w:rFonts w:eastAsia="Times New Roman" w:cs="Times New Roman"/>
                <w:sz w:val="24"/>
                <w:szCs w:val="24"/>
                <w:lang w:val="en-US" w:eastAsia="ru-RU"/>
              </w:rPr>
              <w:t>ra</w:t>
            </w:r>
            <w:proofErr w:type="spellEnd"/>
            <w:r w:rsidR="00D10A0B">
              <w:fldChar w:fldCharType="begin"/>
            </w:r>
            <w:r w:rsidR="00D10A0B">
              <w:instrText xml:space="preserve"> HYPERLINK "mailto:_kuml@volganet.ru" </w:instrText>
            </w:r>
            <w:r w:rsidR="00D10A0B">
              <w:fldChar w:fldCharType="separate"/>
            </w:r>
            <w:r w:rsidRPr="00DF6C69">
              <w:rPr>
                <w:rFonts w:eastAsia="Times New Roman" w:cs="Times New Roman"/>
                <w:sz w:val="24"/>
                <w:szCs w:val="24"/>
                <w:lang w:eastAsia="ru-RU"/>
              </w:rPr>
              <w:t>_</w:t>
            </w:r>
            <w:r w:rsidRPr="00DF6C69">
              <w:rPr>
                <w:rFonts w:eastAsia="Times New Roman" w:cs="Times New Roman"/>
                <w:sz w:val="24"/>
                <w:szCs w:val="24"/>
                <w:lang w:val="en-US" w:eastAsia="ru-RU"/>
              </w:rPr>
              <w:t>kuml</w:t>
            </w:r>
            <w:r w:rsidRPr="00DF6C69">
              <w:rPr>
                <w:rFonts w:eastAsia="Times New Roman" w:cs="Times New Roman"/>
                <w:sz w:val="24"/>
                <w:szCs w:val="24"/>
                <w:lang w:eastAsia="ru-RU"/>
              </w:rPr>
              <w:t>@</w:t>
            </w:r>
            <w:r w:rsidRPr="00DF6C69">
              <w:rPr>
                <w:rFonts w:eastAsia="Times New Roman" w:cs="Times New Roman"/>
                <w:sz w:val="24"/>
                <w:szCs w:val="24"/>
                <w:lang w:val="en-US" w:eastAsia="ru-RU"/>
              </w:rPr>
              <w:t>volganet</w:t>
            </w:r>
            <w:r w:rsidRPr="00DF6C69">
              <w:rPr>
                <w:rFonts w:eastAsia="Times New Roman" w:cs="Times New Roman"/>
                <w:sz w:val="24"/>
                <w:szCs w:val="24"/>
                <w:lang w:eastAsia="ru-RU"/>
              </w:rPr>
              <w:t>.</w:t>
            </w:r>
            <w:proofErr w:type="spellStart"/>
            <w:r w:rsidRPr="00DF6C69">
              <w:rPr>
                <w:rFonts w:eastAsia="Times New Roman" w:cs="Times New Roman"/>
                <w:sz w:val="24"/>
                <w:szCs w:val="24"/>
                <w:lang w:val="en-US" w:eastAsia="ru-RU"/>
              </w:rPr>
              <w:t>ru</w:t>
            </w:r>
            <w:proofErr w:type="spellEnd"/>
            <w:r w:rsidR="00D10A0B">
              <w:rPr>
                <w:rFonts w:eastAsia="Times New Roman" w:cs="Times New Roman"/>
                <w:sz w:val="24"/>
                <w:szCs w:val="24"/>
                <w:lang w:val="en-US" w:eastAsia="ru-RU"/>
              </w:rPr>
              <w:fldChar w:fldCharType="end"/>
            </w:r>
            <w:r w:rsidRPr="00DF6C69">
              <w:rPr>
                <w:rFonts w:eastAsia="Calibri" w:cs="Times New Roman"/>
                <w:sz w:val="22"/>
              </w:rPr>
              <w:t>;</w:t>
            </w:r>
          </w:p>
          <w:p w:rsidR="00DF6C69" w:rsidRPr="00DF6C69" w:rsidRDefault="00DF6C69" w:rsidP="00DF6C69">
            <w:pPr>
              <w:jc w:val="both"/>
              <w:rPr>
                <w:rFonts w:eastAsia="Calibri" w:cs="Times New Roman"/>
                <w:sz w:val="22"/>
              </w:rPr>
            </w:pPr>
            <w:r w:rsidRPr="00DF6C69">
              <w:rPr>
                <w:rFonts w:eastAsia="Calibri" w:cs="Times New Roman"/>
                <w:sz w:val="22"/>
              </w:rPr>
              <w:t>тел./факс: (84462) 6-23-51.</w:t>
            </w:r>
          </w:p>
          <w:p w:rsidR="00DF6C69" w:rsidRPr="00DF6C69" w:rsidRDefault="00DF6C69" w:rsidP="00DF6C69">
            <w:pPr>
              <w:jc w:val="both"/>
              <w:rPr>
                <w:rFonts w:eastAsia="Calibri" w:cs="Times New Roman"/>
                <w:sz w:val="22"/>
              </w:rPr>
            </w:pPr>
          </w:p>
          <w:p w:rsidR="00DF6C69" w:rsidRPr="00DF6C69" w:rsidRDefault="00DF6C69" w:rsidP="00DF6C69">
            <w:pPr>
              <w:jc w:val="both"/>
              <w:rPr>
                <w:rFonts w:eastAsia="Calibri" w:cs="Times New Roman"/>
                <w:sz w:val="22"/>
              </w:rPr>
            </w:pPr>
            <w:r w:rsidRPr="00DF6C69">
              <w:rPr>
                <w:rFonts w:eastAsia="Calibri" w:cs="Times New Roman"/>
                <w:sz w:val="22"/>
              </w:rPr>
              <w:lastRenderedPageBreak/>
              <w:t xml:space="preserve">Ответственное должностное лицо уполномоченного </w:t>
            </w:r>
            <w:r w:rsidR="00D976E4">
              <w:rPr>
                <w:rFonts w:eastAsia="Calibri" w:cs="Times New Roman"/>
                <w:sz w:val="22"/>
              </w:rPr>
              <w:t>органа</w:t>
            </w:r>
            <w:r w:rsidRPr="00DF6C69">
              <w:rPr>
                <w:rFonts w:eastAsia="Calibri" w:cs="Times New Roman"/>
                <w:sz w:val="22"/>
              </w:rPr>
              <w:t xml:space="preserve"> (по организационным вопросам проведения запроса котировок): </w:t>
            </w:r>
            <w:proofErr w:type="spellStart"/>
            <w:r w:rsidRPr="00DF6C69">
              <w:rPr>
                <w:rFonts w:eastAsia="Calibri" w:cs="Times New Roman"/>
                <w:sz w:val="22"/>
              </w:rPr>
              <w:t>Пинская</w:t>
            </w:r>
            <w:proofErr w:type="spellEnd"/>
            <w:r w:rsidRPr="00DF6C69">
              <w:rPr>
                <w:rFonts w:eastAsia="Calibri" w:cs="Times New Roman"/>
                <w:sz w:val="22"/>
              </w:rPr>
              <w:t xml:space="preserve"> Любовь Ивановна</w:t>
            </w:r>
          </w:p>
          <w:p w:rsidR="00834BCF" w:rsidRPr="00834BCF" w:rsidRDefault="00DF6C69" w:rsidP="00DF6C69">
            <w:pPr>
              <w:jc w:val="both"/>
              <w:rPr>
                <w:rFonts w:cs="Times New Roman"/>
                <w:sz w:val="22"/>
              </w:rPr>
            </w:pPr>
            <w:r w:rsidRPr="00DF6C69">
              <w:rPr>
                <w:rFonts w:eastAsia="Calibri" w:cs="Times New Roman"/>
                <w:sz w:val="22"/>
              </w:rPr>
              <w:t>(тел.:(84462) 6-23-51).</w:t>
            </w:r>
          </w:p>
        </w:tc>
      </w:tr>
      <w:tr w:rsidR="00D806B9" w:rsidRPr="002A3BEB" w:rsidTr="004734A5">
        <w:tc>
          <w:tcPr>
            <w:tcW w:w="439" w:type="dxa"/>
            <w:vMerge w:val="restart"/>
          </w:tcPr>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r w:rsidRPr="002A3BEB">
              <w:rPr>
                <w:rFonts w:cs="Times New Roman"/>
                <w:b/>
                <w:sz w:val="22"/>
              </w:rPr>
              <w:t>5</w:t>
            </w:r>
          </w:p>
        </w:tc>
        <w:tc>
          <w:tcPr>
            <w:tcW w:w="1797" w:type="dxa"/>
            <w:vMerge w:val="restart"/>
          </w:tcPr>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r w:rsidRPr="002A3BEB">
              <w:rPr>
                <w:rFonts w:cs="Times New Roman"/>
                <w:b/>
                <w:sz w:val="22"/>
              </w:rPr>
              <w:t>Краткое изложение условий контракта</w:t>
            </w:r>
          </w:p>
          <w:p w:rsidR="00E13FD3" w:rsidRPr="002A3BEB" w:rsidRDefault="00E13FD3" w:rsidP="00BD2EF3">
            <w:pPr>
              <w:jc w:val="center"/>
              <w:rPr>
                <w:rFonts w:cs="Times New Roman"/>
                <w:b/>
                <w:sz w:val="22"/>
              </w:rPr>
            </w:pPr>
          </w:p>
          <w:p w:rsidR="00E13FD3" w:rsidRPr="002A3BEB" w:rsidRDefault="00E13FD3" w:rsidP="00BD2EF3">
            <w:pPr>
              <w:jc w:val="center"/>
              <w:rPr>
                <w:rFonts w:cs="Times New Roman"/>
                <w:b/>
                <w:sz w:val="22"/>
              </w:rPr>
            </w:pPr>
          </w:p>
          <w:p w:rsidR="00E13FD3" w:rsidRPr="002A3BEB" w:rsidRDefault="00E13FD3" w:rsidP="00A25316">
            <w:pPr>
              <w:jc w:val="center"/>
              <w:rPr>
                <w:rFonts w:cs="Times New Roman"/>
                <w:b/>
                <w:sz w:val="22"/>
              </w:rPr>
            </w:pPr>
          </w:p>
          <w:p w:rsidR="00E13FD3" w:rsidRPr="002A3BEB" w:rsidRDefault="00E13FD3" w:rsidP="00A25316">
            <w:pPr>
              <w:jc w:val="center"/>
              <w:rPr>
                <w:rFonts w:cs="Times New Roman"/>
                <w:b/>
                <w:sz w:val="22"/>
              </w:rPr>
            </w:pPr>
          </w:p>
          <w:p w:rsidR="00E13FD3" w:rsidRPr="002A3BEB" w:rsidRDefault="00E13FD3" w:rsidP="00A25316">
            <w:pPr>
              <w:jc w:val="center"/>
              <w:rPr>
                <w:rFonts w:cs="Times New Roman"/>
                <w:b/>
                <w:sz w:val="22"/>
              </w:rPr>
            </w:pPr>
          </w:p>
          <w:p w:rsidR="00E13FD3" w:rsidRPr="002A3BEB" w:rsidRDefault="00E13FD3" w:rsidP="00270879">
            <w:pPr>
              <w:jc w:val="center"/>
              <w:rPr>
                <w:rFonts w:cs="Times New Roman"/>
                <w:b/>
                <w:sz w:val="22"/>
              </w:rPr>
            </w:pPr>
          </w:p>
        </w:tc>
        <w:tc>
          <w:tcPr>
            <w:tcW w:w="567" w:type="dxa"/>
            <w:gridSpan w:val="2"/>
          </w:tcPr>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p>
          <w:p w:rsidR="00E13FD3" w:rsidRPr="002A3BEB" w:rsidRDefault="00E13FD3" w:rsidP="00B90E3C">
            <w:pPr>
              <w:jc w:val="center"/>
              <w:rPr>
                <w:rFonts w:cs="Times New Roman"/>
                <w:b/>
                <w:sz w:val="22"/>
              </w:rPr>
            </w:pPr>
            <w:r w:rsidRPr="002A3BEB">
              <w:rPr>
                <w:rFonts w:cs="Times New Roman"/>
                <w:b/>
                <w:sz w:val="22"/>
              </w:rPr>
              <w:t>5.1</w:t>
            </w:r>
          </w:p>
        </w:tc>
        <w:tc>
          <w:tcPr>
            <w:tcW w:w="1983" w:type="dxa"/>
            <w:gridSpan w:val="3"/>
          </w:tcPr>
          <w:p w:rsidR="00E13FD3" w:rsidRPr="002A3BEB" w:rsidRDefault="00E13FD3" w:rsidP="00270879">
            <w:pPr>
              <w:jc w:val="center"/>
              <w:rPr>
                <w:rFonts w:cs="Times New Roman"/>
                <w:b/>
                <w:sz w:val="22"/>
              </w:rPr>
            </w:pPr>
            <w:r w:rsidRPr="002A3BEB">
              <w:rPr>
                <w:rFonts w:cs="Times New Roman"/>
                <w:b/>
                <w:sz w:val="22"/>
              </w:rPr>
              <w:t xml:space="preserve">Наименование и описание объекта </w:t>
            </w:r>
          </w:p>
          <w:p w:rsidR="00E13FD3" w:rsidRPr="002A3BEB" w:rsidRDefault="00E13FD3" w:rsidP="00270879">
            <w:pPr>
              <w:jc w:val="center"/>
              <w:rPr>
                <w:rFonts w:cs="Times New Roman"/>
                <w:b/>
                <w:sz w:val="22"/>
              </w:rPr>
            </w:pPr>
            <w:r w:rsidRPr="002A3BEB">
              <w:rPr>
                <w:rFonts w:cs="Times New Roman"/>
                <w:b/>
                <w:sz w:val="22"/>
              </w:rPr>
              <w:t>закупки</w:t>
            </w:r>
          </w:p>
        </w:tc>
        <w:tc>
          <w:tcPr>
            <w:tcW w:w="5045" w:type="dxa"/>
            <w:gridSpan w:val="3"/>
          </w:tcPr>
          <w:p w:rsidR="00DF6C69" w:rsidRPr="00DF6C69" w:rsidRDefault="00DF6C69" w:rsidP="00DF6C69">
            <w:pPr>
              <w:jc w:val="both"/>
              <w:rPr>
                <w:rFonts w:eastAsia="Calibri" w:cs="Times New Roman"/>
                <w:b/>
                <w:sz w:val="22"/>
              </w:rPr>
            </w:pPr>
            <w:r w:rsidRPr="00DF6C69">
              <w:rPr>
                <w:rFonts w:eastAsia="Calibri" w:cs="Times New Roman"/>
                <w:b/>
                <w:sz w:val="24"/>
                <w:szCs w:val="24"/>
              </w:rPr>
              <w:t xml:space="preserve">Выполнение монтажных работ </w:t>
            </w:r>
            <w:r w:rsidRPr="00DF6C69">
              <w:rPr>
                <w:rFonts w:eastAsia="Calibri" w:cs="Times New Roman"/>
                <w:b/>
                <w:bCs/>
                <w:iCs/>
                <w:color w:val="000000"/>
                <w:sz w:val="24"/>
                <w:szCs w:val="24"/>
              </w:rPr>
              <w:t>по установке системы видеонаблюдения, включая приведение в состояние пригодное к эксплуатации, в административных зданиях, находящихся в оперативном управлении МКУ «Х</w:t>
            </w:r>
            <w:r w:rsidR="0012168E">
              <w:rPr>
                <w:rFonts w:eastAsia="Calibri" w:cs="Times New Roman"/>
                <w:b/>
                <w:bCs/>
                <w:iCs/>
                <w:color w:val="000000"/>
                <w:sz w:val="24"/>
                <w:szCs w:val="24"/>
              </w:rPr>
              <w:t>озяйственно-эксплуатационная служба</w:t>
            </w:r>
            <w:r w:rsidRPr="00DF6C69">
              <w:rPr>
                <w:rFonts w:eastAsia="Calibri" w:cs="Times New Roman"/>
                <w:b/>
                <w:bCs/>
                <w:iCs/>
                <w:color w:val="000000"/>
                <w:sz w:val="24"/>
                <w:szCs w:val="24"/>
              </w:rPr>
              <w:t>», расположенных в ст.</w:t>
            </w:r>
            <w:r w:rsidR="0012168E">
              <w:rPr>
                <w:rFonts w:eastAsia="Calibri" w:cs="Times New Roman"/>
                <w:b/>
                <w:bCs/>
                <w:iCs/>
                <w:color w:val="000000"/>
                <w:sz w:val="24"/>
                <w:szCs w:val="24"/>
              </w:rPr>
              <w:t xml:space="preserve"> </w:t>
            </w:r>
            <w:r w:rsidRPr="00DF6C69">
              <w:rPr>
                <w:rFonts w:eastAsia="Calibri" w:cs="Times New Roman"/>
                <w:b/>
                <w:bCs/>
                <w:iCs/>
                <w:color w:val="000000"/>
                <w:sz w:val="24"/>
                <w:szCs w:val="24"/>
              </w:rPr>
              <w:t>Кумылженской Волгоградской области.</w:t>
            </w:r>
          </w:p>
          <w:p w:rsidR="00E13FD3" w:rsidRPr="002A3BEB" w:rsidRDefault="00E13FD3" w:rsidP="00053437">
            <w:pPr>
              <w:jc w:val="both"/>
              <w:rPr>
                <w:rFonts w:cs="Times New Roman"/>
                <w:sz w:val="22"/>
              </w:rPr>
            </w:pPr>
          </w:p>
          <w:p w:rsidR="00E13FD3" w:rsidRPr="002A3BEB" w:rsidRDefault="00E13FD3" w:rsidP="00056E97">
            <w:pPr>
              <w:jc w:val="both"/>
              <w:rPr>
                <w:rFonts w:cs="Times New Roman"/>
                <w:sz w:val="22"/>
              </w:rPr>
            </w:pPr>
            <w:r w:rsidRPr="002A3BEB">
              <w:rPr>
                <w:rFonts w:cs="Times New Roman"/>
                <w:sz w:val="22"/>
              </w:rPr>
              <w:t>Описание объекта закупки: приведено в приложении № 1 «Техническое задание» к настоящему извещению о проведении запроса котировок.</w:t>
            </w:r>
          </w:p>
        </w:tc>
      </w:tr>
      <w:tr w:rsidR="00D806B9" w:rsidRPr="002A3BEB" w:rsidTr="004734A5">
        <w:tc>
          <w:tcPr>
            <w:tcW w:w="439" w:type="dxa"/>
            <w:vMerge/>
          </w:tcPr>
          <w:p w:rsidR="00E13FD3" w:rsidRPr="002A3BEB" w:rsidRDefault="00E13FD3" w:rsidP="00B90E3C">
            <w:pPr>
              <w:jc w:val="center"/>
              <w:rPr>
                <w:rFonts w:cs="Times New Roman"/>
                <w:b/>
                <w:sz w:val="22"/>
              </w:rPr>
            </w:pPr>
          </w:p>
        </w:tc>
        <w:tc>
          <w:tcPr>
            <w:tcW w:w="1797" w:type="dxa"/>
            <w:vMerge/>
          </w:tcPr>
          <w:p w:rsidR="00E13FD3" w:rsidRPr="002A3BEB" w:rsidRDefault="00E13FD3" w:rsidP="00270879">
            <w:pPr>
              <w:jc w:val="center"/>
              <w:rPr>
                <w:rFonts w:cs="Times New Roman"/>
                <w:b/>
                <w:sz w:val="22"/>
              </w:rPr>
            </w:pPr>
          </w:p>
        </w:tc>
        <w:tc>
          <w:tcPr>
            <w:tcW w:w="567" w:type="dxa"/>
            <w:gridSpan w:val="2"/>
          </w:tcPr>
          <w:p w:rsidR="00E13FD3" w:rsidRPr="002A3BEB" w:rsidRDefault="00E13FD3" w:rsidP="00270879">
            <w:pPr>
              <w:jc w:val="center"/>
              <w:rPr>
                <w:rFonts w:cs="Times New Roman"/>
                <w:b/>
                <w:sz w:val="22"/>
              </w:rPr>
            </w:pPr>
          </w:p>
          <w:p w:rsidR="00E13FD3" w:rsidRPr="002A3BEB" w:rsidRDefault="00E13FD3" w:rsidP="00270879">
            <w:pPr>
              <w:jc w:val="center"/>
              <w:rPr>
                <w:rFonts w:cs="Times New Roman"/>
                <w:b/>
                <w:sz w:val="22"/>
              </w:rPr>
            </w:pPr>
          </w:p>
          <w:p w:rsidR="00E13FD3" w:rsidRPr="002A3BEB" w:rsidRDefault="00E13FD3" w:rsidP="00270879">
            <w:pPr>
              <w:jc w:val="center"/>
              <w:rPr>
                <w:rFonts w:cs="Times New Roman"/>
                <w:b/>
                <w:sz w:val="22"/>
              </w:rPr>
            </w:pPr>
          </w:p>
          <w:p w:rsidR="00E13FD3" w:rsidRPr="002A3BEB" w:rsidRDefault="00E13FD3" w:rsidP="00270879">
            <w:pPr>
              <w:jc w:val="center"/>
              <w:rPr>
                <w:rFonts w:cs="Times New Roman"/>
                <w:b/>
                <w:sz w:val="22"/>
              </w:rPr>
            </w:pPr>
            <w:r w:rsidRPr="002A3BEB">
              <w:rPr>
                <w:rFonts w:cs="Times New Roman"/>
                <w:b/>
                <w:sz w:val="22"/>
              </w:rPr>
              <w:t>5.2</w:t>
            </w:r>
          </w:p>
        </w:tc>
        <w:tc>
          <w:tcPr>
            <w:tcW w:w="1983" w:type="dxa"/>
            <w:gridSpan w:val="3"/>
          </w:tcPr>
          <w:p w:rsidR="00E13FD3" w:rsidRPr="002A3BEB" w:rsidRDefault="00E13FD3" w:rsidP="00270879">
            <w:pPr>
              <w:jc w:val="center"/>
              <w:rPr>
                <w:rFonts w:cs="Times New Roman"/>
                <w:b/>
                <w:sz w:val="22"/>
              </w:rPr>
            </w:pPr>
            <w:r w:rsidRPr="002A3BEB">
              <w:rPr>
                <w:rFonts w:cs="Times New Roman"/>
                <w:b/>
                <w:sz w:val="22"/>
              </w:rPr>
              <w:t xml:space="preserve">Количество поставляемого товара, объем выполняемых работ, </w:t>
            </w:r>
          </w:p>
          <w:p w:rsidR="00E13FD3" w:rsidRPr="002A3BEB" w:rsidRDefault="00E13FD3" w:rsidP="00270879">
            <w:pPr>
              <w:jc w:val="center"/>
              <w:rPr>
                <w:rFonts w:cs="Times New Roman"/>
                <w:b/>
                <w:sz w:val="22"/>
              </w:rPr>
            </w:pPr>
            <w:r w:rsidRPr="002A3BEB">
              <w:rPr>
                <w:rFonts w:cs="Times New Roman"/>
                <w:b/>
                <w:sz w:val="22"/>
              </w:rPr>
              <w:t>объем оказываемых услуг</w:t>
            </w:r>
          </w:p>
        </w:tc>
        <w:tc>
          <w:tcPr>
            <w:tcW w:w="5045" w:type="dxa"/>
            <w:gridSpan w:val="3"/>
          </w:tcPr>
          <w:p w:rsidR="00E13FD3" w:rsidRPr="002A3BEB" w:rsidRDefault="00B06457" w:rsidP="00053437">
            <w:pPr>
              <w:jc w:val="both"/>
              <w:rPr>
                <w:rFonts w:cs="Times New Roman"/>
                <w:sz w:val="22"/>
              </w:rPr>
            </w:pPr>
            <w:r w:rsidRPr="002A3BEB">
              <w:rPr>
                <w:rFonts w:cs="Times New Roman"/>
                <w:sz w:val="22"/>
              </w:rPr>
              <w:t>В соответствии с приложением № 1 «Техническое задание» к настоящему извещению о проведении запроса котировок</w:t>
            </w:r>
          </w:p>
        </w:tc>
      </w:tr>
      <w:tr w:rsidR="004734A5" w:rsidRPr="002A3BEB" w:rsidTr="004734A5">
        <w:tc>
          <w:tcPr>
            <w:tcW w:w="439" w:type="dxa"/>
            <w:vMerge/>
          </w:tcPr>
          <w:p w:rsidR="004734A5" w:rsidRPr="002A3BEB" w:rsidRDefault="004734A5" w:rsidP="004734A5">
            <w:pPr>
              <w:jc w:val="center"/>
              <w:rPr>
                <w:rFonts w:cs="Times New Roman"/>
                <w:b/>
                <w:sz w:val="22"/>
              </w:rPr>
            </w:pPr>
          </w:p>
        </w:tc>
        <w:tc>
          <w:tcPr>
            <w:tcW w:w="1797" w:type="dxa"/>
            <w:vMerge/>
          </w:tcPr>
          <w:p w:rsidR="004734A5" w:rsidRPr="002A3BEB" w:rsidRDefault="004734A5" w:rsidP="004734A5">
            <w:pPr>
              <w:jc w:val="center"/>
              <w:rPr>
                <w:rFonts w:cs="Times New Roman"/>
                <w:b/>
                <w:sz w:val="22"/>
              </w:rPr>
            </w:pPr>
          </w:p>
        </w:tc>
        <w:tc>
          <w:tcPr>
            <w:tcW w:w="567" w:type="dxa"/>
            <w:gridSpan w:val="2"/>
          </w:tcPr>
          <w:p w:rsidR="004734A5" w:rsidRPr="002A3BEB" w:rsidRDefault="004734A5" w:rsidP="004734A5">
            <w:pPr>
              <w:jc w:val="center"/>
              <w:rPr>
                <w:rFonts w:cs="Times New Roman"/>
                <w:b/>
                <w:sz w:val="22"/>
              </w:rPr>
            </w:pPr>
          </w:p>
          <w:p w:rsidR="004734A5" w:rsidRPr="002A3BEB" w:rsidRDefault="004734A5" w:rsidP="004734A5">
            <w:pPr>
              <w:jc w:val="center"/>
              <w:rPr>
                <w:rFonts w:cs="Times New Roman"/>
                <w:b/>
                <w:sz w:val="22"/>
              </w:rPr>
            </w:pPr>
          </w:p>
          <w:p w:rsidR="004734A5" w:rsidRPr="002A3BEB" w:rsidRDefault="004734A5" w:rsidP="004734A5">
            <w:pPr>
              <w:jc w:val="center"/>
              <w:rPr>
                <w:rFonts w:cs="Times New Roman"/>
                <w:b/>
                <w:sz w:val="22"/>
              </w:rPr>
            </w:pPr>
            <w:r w:rsidRPr="002A3BEB">
              <w:rPr>
                <w:rFonts w:cs="Times New Roman"/>
                <w:b/>
                <w:sz w:val="22"/>
              </w:rPr>
              <w:t>5.3.</w:t>
            </w:r>
          </w:p>
          <w:p w:rsidR="004734A5" w:rsidRPr="002A3BEB" w:rsidRDefault="004734A5" w:rsidP="004734A5">
            <w:pPr>
              <w:jc w:val="center"/>
              <w:rPr>
                <w:rFonts w:cs="Times New Roman"/>
                <w:b/>
                <w:sz w:val="22"/>
              </w:rPr>
            </w:pPr>
          </w:p>
        </w:tc>
        <w:tc>
          <w:tcPr>
            <w:tcW w:w="1983" w:type="dxa"/>
            <w:gridSpan w:val="3"/>
          </w:tcPr>
          <w:p w:rsidR="004734A5" w:rsidRPr="002A3BEB" w:rsidRDefault="004734A5" w:rsidP="004734A5">
            <w:pPr>
              <w:jc w:val="center"/>
              <w:rPr>
                <w:rFonts w:cs="Times New Roman"/>
                <w:b/>
                <w:sz w:val="22"/>
              </w:rPr>
            </w:pPr>
            <w:r w:rsidRPr="002A3BEB">
              <w:rPr>
                <w:rFonts w:cs="Times New Roman"/>
                <w:b/>
                <w:sz w:val="22"/>
              </w:rPr>
              <w:t xml:space="preserve">Место доставки товара, являющегося предметом контракта, </w:t>
            </w:r>
          </w:p>
          <w:p w:rsidR="004734A5" w:rsidRPr="002A3BEB" w:rsidRDefault="004734A5" w:rsidP="004734A5">
            <w:pPr>
              <w:jc w:val="center"/>
              <w:rPr>
                <w:rFonts w:cs="Times New Roman"/>
                <w:b/>
                <w:sz w:val="22"/>
              </w:rPr>
            </w:pPr>
            <w:r w:rsidRPr="002A3BEB">
              <w:rPr>
                <w:rFonts w:cs="Times New Roman"/>
                <w:b/>
                <w:sz w:val="22"/>
              </w:rPr>
              <w:t xml:space="preserve">место выполнения </w:t>
            </w:r>
          </w:p>
          <w:p w:rsidR="004734A5" w:rsidRPr="002A3BEB" w:rsidRDefault="004734A5" w:rsidP="004734A5">
            <w:pPr>
              <w:jc w:val="center"/>
              <w:rPr>
                <w:rFonts w:cs="Times New Roman"/>
                <w:b/>
                <w:sz w:val="22"/>
              </w:rPr>
            </w:pPr>
            <w:r w:rsidRPr="002A3BEB">
              <w:rPr>
                <w:rFonts w:cs="Times New Roman"/>
                <w:b/>
                <w:sz w:val="22"/>
              </w:rPr>
              <w:t xml:space="preserve">работы или оказания </w:t>
            </w:r>
          </w:p>
          <w:p w:rsidR="004734A5" w:rsidRPr="002A3BEB" w:rsidRDefault="004734A5" w:rsidP="004734A5">
            <w:pPr>
              <w:jc w:val="center"/>
              <w:rPr>
                <w:rFonts w:cs="Times New Roman"/>
                <w:b/>
                <w:sz w:val="22"/>
              </w:rPr>
            </w:pPr>
            <w:r w:rsidRPr="002A3BEB">
              <w:rPr>
                <w:rFonts w:cs="Times New Roman"/>
                <w:b/>
                <w:sz w:val="22"/>
              </w:rPr>
              <w:t>услуги, являющихся</w:t>
            </w:r>
          </w:p>
          <w:p w:rsidR="004734A5" w:rsidRPr="002A3BEB" w:rsidRDefault="004734A5" w:rsidP="004734A5">
            <w:pPr>
              <w:jc w:val="center"/>
              <w:rPr>
                <w:rFonts w:cs="Times New Roman"/>
                <w:b/>
                <w:sz w:val="22"/>
              </w:rPr>
            </w:pPr>
            <w:r w:rsidRPr="002A3BEB">
              <w:rPr>
                <w:rFonts w:cs="Times New Roman"/>
                <w:b/>
                <w:sz w:val="22"/>
              </w:rPr>
              <w:t>предметом контракта</w:t>
            </w:r>
          </w:p>
        </w:tc>
        <w:tc>
          <w:tcPr>
            <w:tcW w:w="5045" w:type="dxa"/>
            <w:gridSpan w:val="3"/>
          </w:tcPr>
          <w:p w:rsidR="00DF6C69" w:rsidRPr="00DF6C69" w:rsidRDefault="00DF6C69" w:rsidP="00DF6C69">
            <w:pPr>
              <w:jc w:val="both"/>
              <w:rPr>
                <w:rFonts w:eastAsia="Calibri" w:cs="Times New Roman"/>
                <w:bCs/>
                <w:iCs/>
                <w:color w:val="000000"/>
                <w:sz w:val="24"/>
                <w:szCs w:val="24"/>
              </w:rPr>
            </w:pPr>
            <w:r w:rsidRPr="00DF6C69">
              <w:rPr>
                <w:rFonts w:eastAsia="Calibri" w:cs="Times New Roman"/>
                <w:bCs/>
                <w:iCs/>
                <w:color w:val="000000"/>
                <w:sz w:val="24"/>
                <w:szCs w:val="24"/>
              </w:rPr>
              <w:t xml:space="preserve">Волгоградская область </w:t>
            </w:r>
            <w:proofErr w:type="spellStart"/>
            <w:r w:rsidRPr="00DF6C69">
              <w:rPr>
                <w:rFonts w:eastAsia="Calibri" w:cs="Times New Roman"/>
                <w:bCs/>
                <w:iCs/>
                <w:color w:val="000000"/>
                <w:sz w:val="24"/>
                <w:szCs w:val="24"/>
              </w:rPr>
              <w:t>Кумылженский</w:t>
            </w:r>
            <w:proofErr w:type="spellEnd"/>
            <w:r w:rsidRPr="00DF6C69">
              <w:rPr>
                <w:rFonts w:eastAsia="Calibri" w:cs="Times New Roman"/>
                <w:bCs/>
                <w:iCs/>
                <w:color w:val="000000"/>
                <w:sz w:val="24"/>
                <w:szCs w:val="24"/>
              </w:rPr>
              <w:t xml:space="preserve"> район:</w:t>
            </w:r>
          </w:p>
          <w:p w:rsidR="00DF6C69" w:rsidRPr="00DF6C69" w:rsidRDefault="00DF6C69" w:rsidP="00DF6C69">
            <w:pPr>
              <w:rPr>
                <w:rFonts w:eastAsia="Calibri" w:cs="Times New Roman"/>
                <w:bCs/>
                <w:iCs/>
                <w:color w:val="000000"/>
                <w:sz w:val="24"/>
                <w:szCs w:val="24"/>
              </w:rPr>
            </w:pPr>
            <w:r w:rsidRPr="00DF6C69">
              <w:rPr>
                <w:rFonts w:eastAsia="Calibri" w:cs="Times New Roman"/>
                <w:bCs/>
                <w:iCs/>
                <w:color w:val="000000"/>
                <w:sz w:val="24"/>
                <w:szCs w:val="24"/>
              </w:rPr>
              <w:t xml:space="preserve">- </w:t>
            </w:r>
            <w:proofErr w:type="spellStart"/>
            <w:r w:rsidRPr="00DF6C69">
              <w:rPr>
                <w:rFonts w:eastAsia="Calibri" w:cs="Times New Roman"/>
                <w:bCs/>
                <w:iCs/>
                <w:color w:val="000000"/>
                <w:sz w:val="24"/>
                <w:szCs w:val="24"/>
              </w:rPr>
              <w:t>ст.Кумылженская</w:t>
            </w:r>
            <w:proofErr w:type="spellEnd"/>
            <w:proofErr w:type="gramStart"/>
            <w:r>
              <w:rPr>
                <w:rFonts w:eastAsia="Calibri" w:cs="Times New Roman"/>
                <w:bCs/>
                <w:iCs/>
                <w:color w:val="000000"/>
                <w:sz w:val="24"/>
                <w:szCs w:val="24"/>
              </w:rPr>
              <w:t xml:space="preserve">, </w:t>
            </w:r>
            <w:r w:rsidRPr="00DF6C69">
              <w:rPr>
                <w:rFonts w:eastAsia="Calibri" w:cs="Times New Roman"/>
                <w:bCs/>
                <w:iCs/>
                <w:color w:val="000000"/>
                <w:sz w:val="24"/>
                <w:szCs w:val="24"/>
              </w:rPr>
              <w:t xml:space="preserve"> ул.</w:t>
            </w:r>
            <w:proofErr w:type="gramEnd"/>
            <w:r w:rsidR="009F2F18">
              <w:rPr>
                <w:rFonts w:eastAsia="Calibri" w:cs="Times New Roman"/>
                <w:bCs/>
                <w:iCs/>
                <w:color w:val="000000"/>
                <w:sz w:val="24"/>
                <w:szCs w:val="24"/>
              </w:rPr>
              <w:t xml:space="preserve"> </w:t>
            </w:r>
            <w:r w:rsidRPr="00DF6C69">
              <w:rPr>
                <w:rFonts w:eastAsia="Calibri" w:cs="Times New Roman"/>
                <w:bCs/>
                <w:iCs/>
                <w:color w:val="000000"/>
                <w:sz w:val="24"/>
                <w:szCs w:val="24"/>
              </w:rPr>
              <w:t>М</w:t>
            </w:r>
            <w:r w:rsidR="009F2F18">
              <w:rPr>
                <w:rFonts w:eastAsia="Calibri" w:cs="Times New Roman"/>
                <w:bCs/>
                <w:iCs/>
                <w:color w:val="000000"/>
                <w:sz w:val="24"/>
                <w:szCs w:val="24"/>
              </w:rPr>
              <w:t>и</w:t>
            </w:r>
            <w:r w:rsidRPr="00DF6C69">
              <w:rPr>
                <w:rFonts w:eastAsia="Calibri" w:cs="Times New Roman"/>
                <w:bCs/>
                <w:iCs/>
                <w:color w:val="000000"/>
                <w:sz w:val="24"/>
                <w:szCs w:val="24"/>
              </w:rPr>
              <w:t>ра,</w:t>
            </w:r>
            <w:r w:rsidR="009F2F18">
              <w:rPr>
                <w:rFonts w:eastAsia="Calibri" w:cs="Times New Roman"/>
                <w:bCs/>
                <w:iCs/>
                <w:color w:val="000000"/>
                <w:sz w:val="24"/>
                <w:szCs w:val="24"/>
              </w:rPr>
              <w:t xml:space="preserve"> </w:t>
            </w:r>
            <w:r w:rsidRPr="00DF6C69">
              <w:rPr>
                <w:rFonts w:eastAsia="Calibri" w:cs="Times New Roman"/>
                <w:bCs/>
                <w:iCs/>
                <w:color w:val="000000"/>
                <w:sz w:val="24"/>
                <w:szCs w:val="24"/>
              </w:rPr>
              <w:t>18;</w:t>
            </w:r>
          </w:p>
          <w:p w:rsidR="00DF6C69" w:rsidRPr="00DF6C69" w:rsidRDefault="00DF6C69" w:rsidP="00DF6C69">
            <w:pPr>
              <w:rPr>
                <w:rFonts w:eastAsia="Calibri" w:cs="Times New Roman"/>
                <w:bCs/>
                <w:iCs/>
                <w:color w:val="000000"/>
                <w:sz w:val="24"/>
                <w:szCs w:val="24"/>
              </w:rPr>
            </w:pPr>
            <w:r w:rsidRPr="00DF6C69">
              <w:rPr>
                <w:rFonts w:eastAsia="Calibri" w:cs="Times New Roman"/>
                <w:bCs/>
                <w:iCs/>
                <w:color w:val="000000"/>
                <w:sz w:val="24"/>
                <w:szCs w:val="24"/>
              </w:rPr>
              <w:t xml:space="preserve">- </w:t>
            </w:r>
            <w:proofErr w:type="spellStart"/>
            <w:r w:rsidRPr="00DF6C69">
              <w:rPr>
                <w:rFonts w:eastAsia="Calibri" w:cs="Times New Roman"/>
                <w:bCs/>
                <w:iCs/>
                <w:color w:val="000000"/>
                <w:sz w:val="24"/>
                <w:szCs w:val="24"/>
              </w:rPr>
              <w:t>ст.Кумылженская</w:t>
            </w:r>
            <w:proofErr w:type="spellEnd"/>
            <w:proofErr w:type="gramStart"/>
            <w:r>
              <w:rPr>
                <w:rFonts w:eastAsia="Calibri" w:cs="Times New Roman"/>
                <w:bCs/>
                <w:iCs/>
                <w:color w:val="000000"/>
                <w:sz w:val="24"/>
                <w:szCs w:val="24"/>
              </w:rPr>
              <w:t xml:space="preserve">, </w:t>
            </w:r>
            <w:r w:rsidRPr="00DF6C69">
              <w:rPr>
                <w:rFonts w:eastAsia="Calibri" w:cs="Times New Roman"/>
                <w:bCs/>
                <w:iCs/>
                <w:color w:val="000000"/>
                <w:sz w:val="24"/>
                <w:szCs w:val="24"/>
              </w:rPr>
              <w:t xml:space="preserve"> ул.</w:t>
            </w:r>
            <w:proofErr w:type="gramEnd"/>
            <w:r w:rsidR="009F2F18">
              <w:rPr>
                <w:rFonts w:eastAsia="Calibri" w:cs="Times New Roman"/>
                <w:bCs/>
                <w:iCs/>
                <w:color w:val="000000"/>
                <w:sz w:val="24"/>
                <w:szCs w:val="24"/>
              </w:rPr>
              <w:t xml:space="preserve"> </w:t>
            </w:r>
            <w:r w:rsidRPr="00DF6C69">
              <w:rPr>
                <w:rFonts w:eastAsia="Calibri" w:cs="Times New Roman"/>
                <w:bCs/>
                <w:iCs/>
                <w:color w:val="000000"/>
                <w:sz w:val="24"/>
                <w:szCs w:val="24"/>
              </w:rPr>
              <w:t>Мира,</w:t>
            </w:r>
            <w:r w:rsidR="009F2F18">
              <w:rPr>
                <w:rFonts w:eastAsia="Calibri" w:cs="Times New Roman"/>
                <w:bCs/>
                <w:iCs/>
                <w:color w:val="000000"/>
                <w:sz w:val="24"/>
                <w:szCs w:val="24"/>
              </w:rPr>
              <w:t xml:space="preserve"> </w:t>
            </w:r>
            <w:r w:rsidRPr="00DF6C69">
              <w:rPr>
                <w:rFonts w:eastAsia="Calibri" w:cs="Times New Roman"/>
                <w:bCs/>
                <w:iCs/>
                <w:color w:val="000000"/>
                <w:sz w:val="24"/>
                <w:szCs w:val="24"/>
              </w:rPr>
              <w:t>25;</w:t>
            </w:r>
          </w:p>
          <w:p w:rsidR="00DF6C69" w:rsidRPr="00DF6C69" w:rsidRDefault="00DF6C69" w:rsidP="00DF6C69">
            <w:pPr>
              <w:rPr>
                <w:rFonts w:eastAsia="Calibri" w:cs="Times New Roman"/>
                <w:bCs/>
                <w:iCs/>
                <w:color w:val="000000"/>
                <w:sz w:val="24"/>
                <w:szCs w:val="24"/>
              </w:rPr>
            </w:pPr>
            <w:r w:rsidRPr="00DF6C69">
              <w:rPr>
                <w:rFonts w:eastAsia="Calibri" w:cs="Times New Roman"/>
                <w:bCs/>
                <w:iCs/>
                <w:color w:val="000000"/>
                <w:sz w:val="24"/>
                <w:szCs w:val="24"/>
              </w:rPr>
              <w:t xml:space="preserve">- </w:t>
            </w:r>
            <w:proofErr w:type="spellStart"/>
            <w:r w:rsidRPr="00DF6C69">
              <w:rPr>
                <w:rFonts w:eastAsia="Calibri" w:cs="Times New Roman"/>
                <w:bCs/>
                <w:iCs/>
                <w:color w:val="000000"/>
                <w:sz w:val="24"/>
                <w:szCs w:val="24"/>
              </w:rPr>
              <w:t>ст.Кумылженская</w:t>
            </w:r>
            <w:proofErr w:type="spellEnd"/>
            <w:r>
              <w:rPr>
                <w:rFonts w:eastAsia="Calibri" w:cs="Times New Roman"/>
                <w:bCs/>
                <w:iCs/>
                <w:color w:val="000000"/>
                <w:sz w:val="24"/>
                <w:szCs w:val="24"/>
              </w:rPr>
              <w:t>,</w:t>
            </w:r>
            <w:r w:rsidRPr="00DF6C69">
              <w:rPr>
                <w:rFonts w:eastAsia="Calibri" w:cs="Times New Roman"/>
                <w:bCs/>
                <w:iCs/>
                <w:color w:val="000000"/>
                <w:sz w:val="24"/>
                <w:szCs w:val="24"/>
              </w:rPr>
              <w:t xml:space="preserve"> ул.</w:t>
            </w:r>
            <w:r w:rsidR="009F2F18">
              <w:rPr>
                <w:rFonts w:eastAsia="Calibri" w:cs="Times New Roman"/>
                <w:bCs/>
                <w:iCs/>
                <w:color w:val="000000"/>
                <w:sz w:val="24"/>
                <w:szCs w:val="24"/>
              </w:rPr>
              <w:t xml:space="preserve"> </w:t>
            </w:r>
            <w:r w:rsidRPr="00DF6C69">
              <w:rPr>
                <w:rFonts w:eastAsia="Calibri" w:cs="Times New Roman"/>
                <w:bCs/>
                <w:iCs/>
                <w:color w:val="000000"/>
                <w:sz w:val="24"/>
                <w:szCs w:val="24"/>
              </w:rPr>
              <w:t>Мира,</w:t>
            </w:r>
            <w:r w:rsidR="009F2F18">
              <w:rPr>
                <w:rFonts w:eastAsia="Calibri" w:cs="Times New Roman"/>
                <w:bCs/>
                <w:iCs/>
                <w:color w:val="000000"/>
                <w:sz w:val="24"/>
                <w:szCs w:val="24"/>
              </w:rPr>
              <w:t xml:space="preserve"> </w:t>
            </w:r>
            <w:r w:rsidRPr="00DF6C69">
              <w:rPr>
                <w:rFonts w:eastAsia="Calibri" w:cs="Times New Roman"/>
                <w:bCs/>
                <w:iCs/>
                <w:color w:val="000000"/>
                <w:sz w:val="24"/>
                <w:szCs w:val="24"/>
              </w:rPr>
              <w:t>23;</w:t>
            </w:r>
          </w:p>
          <w:p w:rsidR="00DF6C69" w:rsidRPr="00DF6C69" w:rsidRDefault="00DF6C69" w:rsidP="00DF6C69">
            <w:pPr>
              <w:rPr>
                <w:rFonts w:eastAsia="Calibri" w:cs="Times New Roman"/>
                <w:bCs/>
                <w:iCs/>
                <w:color w:val="000000"/>
                <w:sz w:val="24"/>
                <w:szCs w:val="24"/>
              </w:rPr>
            </w:pPr>
            <w:r w:rsidRPr="00DF6C69">
              <w:rPr>
                <w:rFonts w:eastAsia="Calibri" w:cs="Times New Roman"/>
                <w:bCs/>
                <w:iCs/>
                <w:color w:val="000000"/>
                <w:sz w:val="24"/>
                <w:szCs w:val="24"/>
              </w:rPr>
              <w:t xml:space="preserve">- </w:t>
            </w:r>
            <w:proofErr w:type="spellStart"/>
            <w:r w:rsidRPr="00DF6C69">
              <w:rPr>
                <w:rFonts w:eastAsia="Calibri" w:cs="Times New Roman"/>
                <w:bCs/>
                <w:iCs/>
                <w:color w:val="000000"/>
                <w:sz w:val="24"/>
                <w:szCs w:val="24"/>
              </w:rPr>
              <w:t>ст.Кумылженская</w:t>
            </w:r>
            <w:proofErr w:type="spellEnd"/>
            <w:proofErr w:type="gramStart"/>
            <w:r>
              <w:rPr>
                <w:rFonts w:eastAsia="Calibri" w:cs="Times New Roman"/>
                <w:bCs/>
                <w:iCs/>
                <w:color w:val="000000"/>
                <w:sz w:val="24"/>
                <w:szCs w:val="24"/>
              </w:rPr>
              <w:t>,</w:t>
            </w:r>
            <w:r w:rsidRPr="00DF6C69">
              <w:rPr>
                <w:rFonts w:eastAsia="Calibri" w:cs="Times New Roman"/>
                <w:bCs/>
                <w:iCs/>
                <w:color w:val="000000"/>
                <w:sz w:val="24"/>
                <w:szCs w:val="24"/>
              </w:rPr>
              <w:t xml:space="preserve">  ул.</w:t>
            </w:r>
            <w:proofErr w:type="gramEnd"/>
            <w:r w:rsidR="009F2F18">
              <w:rPr>
                <w:rFonts w:eastAsia="Calibri" w:cs="Times New Roman"/>
                <w:bCs/>
                <w:iCs/>
                <w:color w:val="000000"/>
                <w:sz w:val="24"/>
                <w:szCs w:val="24"/>
              </w:rPr>
              <w:t xml:space="preserve"> </w:t>
            </w:r>
            <w:proofErr w:type="spellStart"/>
            <w:r w:rsidRPr="00DF6C69">
              <w:rPr>
                <w:rFonts w:eastAsia="Calibri" w:cs="Times New Roman"/>
                <w:bCs/>
                <w:iCs/>
                <w:color w:val="000000"/>
                <w:sz w:val="24"/>
                <w:szCs w:val="24"/>
              </w:rPr>
              <w:t>Блинова</w:t>
            </w:r>
            <w:proofErr w:type="spellEnd"/>
            <w:r w:rsidRPr="00DF6C69">
              <w:rPr>
                <w:rFonts w:eastAsia="Calibri" w:cs="Times New Roman"/>
                <w:bCs/>
                <w:iCs/>
                <w:color w:val="000000"/>
                <w:sz w:val="24"/>
                <w:szCs w:val="24"/>
              </w:rPr>
              <w:t>,</w:t>
            </w:r>
            <w:r w:rsidR="009F2F18">
              <w:rPr>
                <w:rFonts w:eastAsia="Calibri" w:cs="Times New Roman"/>
                <w:bCs/>
                <w:iCs/>
                <w:color w:val="000000"/>
                <w:sz w:val="24"/>
                <w:szCs w:val="24"/>
              </w:rPr>
              <w:t xml:space="preserve"> </w:t>
            </w:r>
            <w:r w:rsidRPr="00DF6C69">
              <w:rPr>
                <w:rFonts w:eastAsia="Calibri" w:cs="Times New Roman"/>
                <w:bCs/>
                <w:iCs/>
                <w:color w:val="000000"/>
                <w:sz w:val="24"/>
                <w:szCs w:val="24"/>
              </w:rPr>
              <w:t>1;</w:t>
            </w:r>
          </w:p>
          <w:p w:rsidR="00DF6C69" w:rsidRPr="00DF6C69" w:rsidRDefault="00DF6C69" w:rsidP="00DF6C69">
            <w:pPr>
              <w:rPr>
                <w:rFonts w:eastAsia="Calibri" w:cs="Times New Roman"/>
                <w:b/>
                <w:sz w:val="22"/>
              </w:rPr>
            </w:pPr>
            <w:r w:rsidRPr="00DF6C69">
              <w:rPr>
                <w:rFonts w:eastAsia="Calibri" w:cs="Times New Roman"/>
                <w:bCs/>
                <w:iCs/>
                <w:color w:val="000000"/>
                <w:sz w:val="24"/>
                <w:szCs w:val="24"/>
              </w:rPr>
              <w:t xml:space="preserve">- </w:t>
            </w:r>
            <w:proofErr w:type="spellStart"/>
            <w:r w:rsidRPr="00DF6C69">
              <w:rPr>
                <w:rFonts w:eastAsia="Calibri" w:cs="Times New Roman"/>
                <w:bCs/>
                <w:iCs/>
                <w:color w:val="000000"/>
                <w:sz w:val="24"/>
                <w:szCs w:val="24"/>
              </w:rPr>
              <w:t>ст.Кумылженская</w:t>
            </w:r>
            <w:proofErr w:type="spellEnd"/>
            <w:r>
              <w:rPr>
                <w:rFonts w:eastAsia="Calibri" w:cs="Times New Roman"/>
                <w:bCs/>
                <w:iCs/>
                <w:color w:val="000000"/>
                <w:sz w:val="24"/>
                <w:szCs w:val="24"/>
              </w:rPr>
              <w:t>,</w:t>
            </w:r>
            <w:r w:rsidRPr="00DF6C69">
              <w:rPr>
                <w:rFonts w:eastAsia="Calibri" w:cs="Times New Roman"/>
                <w:bCs/>
                <w:iCs/>
                <w:color w:val="000000"/>
                <w:sz w:val="24"/>
                <w:szCs w:val="24"/>
              </w:rPr>
              <w:t xml:space="preserve"> пер.</w:t>
            </w:r>
            <w:r w:rsidR="009F2F18">
              <w:rPr>
                <w:rFonts w:eastAsia="Calibri" w:cs="Times New Roman"/>
                <w:bCs/>
                <w:iCs/>
                <w:color w:val="000000"/>
                <w:sz w:val="24"/>
                <w:szCs w:val="24"/>
              </w:rPr>
              <w:t xml:space="preserve"> </w:t>
            </w:r>
            <w:r w:rsidRPr="00DF6C69">
              <w:rPr>
                <w:rFonts w:eastAsia="Calibri" w:cs="Times New Roman"/>
                <w:bCs/>
                <w:iCs/>
                <w:color w:val="000000"/>
                <w:sz w:val="24"/>
                <w:szCs w:val="24"/>
              </w:rPr>
              <w:t>Островского,</w:t>
            </w:r>
            <w:r w:rsidR="009F2F18">
              <w:rPr>
                <w:rFonts w:eastAsia="Calibri" w:cs="Times New Roman"/>
                <w:bCs/>
                <w:iCs/>
                <w:color w:val="000000"/>
                <w:sz w:val="24"/>
                <w:szCs w:val="24"/>
              </w:rPr>
              <w:t xml:space="preserve"> </w:t>
            </w:r>
            <w:r w:rsidRPr="00DF6C69">
              <w:rPr>
                <w:rFonts w:eastAsia="Calibri" w:cs="Times New Roman"/>
                <w:bCs/>
                <w:iCs/>
                <w:color w:val="000000"/>
                <w:sz w:val="24"/>
                <w:szCs w:val="24"/>
              </w:rPr>
              <w:t>31.</w:t>
            </w:r>
          </w:p>
          <w:p w:rsidR="004734A5" w:rsidRPr="002A3BEB" w:rsidRDefault="004734A5" w:rsidP="004734A5">
            <w:pPr>
              <w:jc w:val="both"/>
              <w:rPr>
                <w:rFonts w:cs="Times New Roman"/>
                <w:sz w:val="22"/>
              </w:rPr>
            </w:pPr>
          </w:p>
        </w:tc>
      </w:tr>
      <w:tr w:rsidR="004734A5" w:rsidRPr="002A3BEB" w:rsidTr="004734A5">
        <w:trPr>
          <w:gridAfter w:val="2"/>
          <w:wAfter w:w="16" w:type="dxa"/>
        </w:trPr>
        <w:tc>
          <w:tcPr>
            <w:tcW w:w="439" w:type="dxa"/>
            <w:vMerge/>
          </w:tcPr>
          <w:p w:rsidR="004734A5" w:rsidRPr="002A3BEB" w:rsidRDefault="004734A5" w:rsidP="004734A5">
            <w:pPr>
              <w:jc w:val="center"/>
              <w:rPr>
                <w:rFonts w:cs="Times New Roman"/>
                <w:b/>
                <w:sz w:val="22"/>
              </w:rPr>
            </w:pPr>
          </w:p>
        </w:tc>
        <w:tc>
          <w:tcPr>
            <w:tcW w:w="1797" w:type="dxa"/>
            <w:vMerge/>
          </w:tcPr>
          <w:p w:rsidR="004734A5" w:rsidRPr="002A3BEB" w:rsidRDefault="004734A5" w:rsidP="004734A5">
            <w:pPr>
              <w:jc w:val="center"/>
              <w:rPr>
                <w:rFonts w:cs="Times New Roman"/>
                <w:b/>
                <w:sz w:val="22"/>
              </w:rPr>
            </w:pPr>
          </w:p>
        </w:tc>
        <w:tc>
          <w:tcPr>
            <w:tcW w:w="567" w:type="dxa"/>
            <w:gridSpan w:val="2"/>
          </w:tcPr>
          <w:p w:rsidR="004734A5" w:rsidRPr="002A3BEB" w:rsidRDefault="004734A5" w:rsidP="004734A5">
            <w:pPr>
              <w:jc w:val="center"/>
              <w:rPr>
                <w:rFonts w:cs="Times New Roman"/>
                <w:b/>
                <w:sz w:val="22"/>
              </w:rPr>
            </w:pPr>
          </w:p>
          <w:p w:rsidR="004734A5" w:rsidRPr="002A3BEB" w:rsidRDefault="004734A5" w:rsidP="004734A5">
            <w:pPr>
              <w:jc w:val="center"/>
              <w:rPr>
                <w:rFonts w:cs="Times New Roman"/>
                <w:b/>
                <w:sz w:val="22"/>
              </w:rPr>
            </w:pPr>
          </w:p>
          <w:p w:rsidR="004734A5" w:rsidRPr="002A3BEB" w:rsidRDefault="004734A5" w:rsidP="004734A5">
            <w:pPr>
              <w:jc w:val="center"/>
              <w:rPr>
                <w:rFonts w:cs="Times New Roman"/>
                <w:b/>
                <w:sz w:val="22"/>
              </w:rPr>
            </w:pPr>
            <w:r w:rsidRPr="002A3BEB">
              <w:rPr>
                <w:rFonts w:cs="Times New Roman"/>
                <w:b/>
                <w:sz w:val="22"/>
              </w:rPr>
              <w:t>5.4</w:t>
            </w:r>
          </w:p>
        </w:tc>
        <w:tc>
          <w:tcPr>
            <w:tcW w:w="1983" w:type="dxa"/>
            <w:gridSpan w:val="3"/>
          </w:tcPr>
          <w:p w:rsidR="004734A5" w:rsidRPr="002A3BEB" w:rsidRDefault="004734A5" w:rsidP="004734A5">
            <w:pPr>
              <w:jc w:val="center"/>
              <w:rPr>
                <w:rFonts w:cs="Times New Roman"/>
                <w:b/>
                <w:sz w:val="22"/>
              </w:rPr>
            </w:pPr>
            <w:r w:rsidRPr="002A3BEB">
              <w:rPr>
                <w:rFonts w:cs="Times New Roman"/>
                <w:b/>
                <w:sz w:val="22"/>
              </w:rPr>
              <w:t xml:space="preserve">Сроки поставки товара или </w:t>
            </w:r>
          </w:p>
          <w:p w:rsidR="004734A5" w:rsidRPr="002A3BEB" w:rsidRDefault="004734A5" w:rsidP="004734A5">
            <w:pPr>
              <w:jc w:val="center"/>
              <w:rPr>
                <w:rFonts w:cs="Times New Roman"/>
                <w:b/>
                <w:sz w:val="22"/>
              </w:rPr>
            </w:pPr>
            <w:r w:rsidRPr="002A3BEB">
              <w:rPr>
                <w:rFonts w:cs="Times New Roman"/>
                <w:b/>
                <w:sz w:val="22"/>
              </w:rPr>
              <w:t xml:space="preserve">завершения работы либо график </w:t>
            </w:r>
          </w:p>
          <w:p w:rsidR="004734A5" w:rsidRPr="002A3BEB" w:rsidRDefault="004734A5" w:rsidP="004734A5">
            <w:pPr>
              <w:jc w:val="center"/>
              <w:rPr>
                <w:rFonts w:cs="Times New Roman"/>
                <w:b/>
                <w:sz w:val="22"/>
              </w:rPr>
            </w:pPr>
            <w:r w:rsidRPr="002A3BEB">
              <w:rPr>
                <w:rFonts w:cs="Times New Roman"/>
                <w:b/>
                <w:sz w:val="22"/>
              </w:rPr>
              <w:t>оказания услуг</w:t>
            </w:r>
          </w:p>
        </w:tc>
        <w:tc>
          <w:tcPr>
            <w:tcW w:w="5029" w:type="dxa"/>
          </w:tcPr>
          <w:p w:rsidR="006F567D" w:rsidRPr="006C3134" w:rsidRDefault="006F567D" w:rsidP="006F567D">
            <w:pPr>
              <w:widowControl w:val="0"/>
              <w:rPr>
                <w:rFonts w:eastAsia="Times New Roman" w:cs="Times New Roman"/>
                <w:snapToGrid w:val="0"/>
                <w:color w:val="000000"/>
                <w:sz w:val="24"/>
                <w:szCs w:val="24"/>
                <w:lang w:eastAsia="ru-RU"/>
              </w:rPr>
            </w:pPr>
            <w:r>
              <w:rPr>
                <w:rFonts w:eastAsia="Times New Roman" w:cs="Times New Roman"/>
                <w:snapToGrid w:val="0"/>
                <w:sz w:val="24"/>
                <w:szCs w:val="24"/>
                <w:lang w:eastAsia="ru-RU"/>
              </w:rPr>
              <w:t xml:space="preserve">В </w:t>
            </w:r>
            <w:r w:rsidRPr="006C3134">
              <w:rPr>
                <w:rFonts w:eastAsia="Times New Roman" w:cs="Times New Roman"/>
                <w:snapToGrid w:val="0"/>
                <w:sz w:val="24"/>
                <w:szCs w:val="24"/>
                <w:lang w:eastAsia="ru-RU"/>
              </w:rPr>
              <w:t>течение 30 дней со дня заключения муниципального контракта.</w:t>
            </w:r>
          </w:p>
          <w:p w:rsidR="004734A5" w:rsidRPr="002A3BEB" w:rsidRDefault="004734A5" w:rsidP="004734A5">
            <w:pPr>
              <w:pStyle w:val="af"/>
              <w:shd w:val="clear" w:color="auto" w:fill="FFFFFF"/>
              <w:tabs>
                <w:tab w:val="left" w:pos="1080"/>
              </w:tabs>
              <w:spacing w:before="0" w:beforeAutospacing="0" w:after="0" w:afterAutospacing="0"/>
              <w:jc w:val="both"/>
              <w:rPr>
                <w:rFonts w:cs="Times New Roman"/>
                <w:color w:val="FF0000"/>
                <w:sz w:val="22"/>
                <w:lang w:val="ru-RU"/>
              </w:rPr>
            </w:pPr>
          </w:p>
        </w:tc>
      </w:tr>
      <w:tr w:rsidR="004734A5" w:rsidRPr="002A3BEB" w:rsidTr="004734A5">
        <w:trPr>
          <w:gridAfter w:val="1"/>
          <w:wAfter w:w="7" w:type="dxa"/>
          <w:trHeight w:val="714"/>
        </w:trPr>
        <w:tc>
          <w:tcPr>
            <w:tcW w:w="439" w:type="dxa"/>
            <w:vMerge/>
          </w:tcPr>
          <w:p w:rsidR="004734A5" w:rsidRPr="002A3BEB" w:rsidRDefault="004734A5" w:rsidP="004734A5">
            <w:pPr>
              <w:jc w:val="center"/>
              <w:rPr>
                <w:rFonts w:cs="Times New Roman"/>
                <w:b/>
                <w:sz w:val="22"/>
              </w:rPr>
            </w:pPr>
          </w:p>
        </w:tc>
        <w:tc>
          <w:tcPr>
            <w:tcW w:w="1797" w:type="dxa"/>
            <w:vMerge/>
          </w:tcPr>
          <w:p w:rsidR="004734A5" w:rsidRPr="002A3BEB" w:rsidRDefault="004734A5" w:rsidP="004734A5">
            <w:pPr>
              <w:jc w:val="center"/>
              <w:rPr>
                <w:rFonts w:cs="Times New Roman"/>
                <w:b/>
                <w:sz w:val="22"/>
              </w:rPr>
            </w:pPr>
          </w:p>
        </w:tc>
        <w:tc>
          <w:tcPr>
            <w:tcW w:w="567" w:type="dxa"/>
            <w:gridSpan w:val="2"/>
            <w:vAlign w:val="center"/>
          </w:tcPr>
          <w:p w:rsidR="004734A5" w:rsidRPr="002A3BEB" w:rsidRDefault="004734A5" w:rsidP="004734A5">
            <w:pPr>
              <w:rPr>
                <w:rFonts w:cs="Times New Roman"/>
                <w:b/>
                <w:sz w:val="22"/>
              </w:rPr>
            </w:pPr>
            <w:r w:rsidRPr="002A3BEB">
              <w:rPr>
                <w:rFonts w:cs="Times New Roman"/>
                <w:b/>
                <w:sz w:val="22"/>
              </w:rPr>
              <w:t>5.5</w:t>
            </w:r>
          </w:p>
        </w:tc>
        <w:tc>
          <w:tcPr>
            <w:tcW w:w="1983" w:type="dxa"/>
            <w:gridSpan w:val="3"/>
          </w:tcPr>
          <w:p w:rsidR="004734A5" w:rsidRPr="002A3BEB" w:rsidRDefault="004734A5" w:rsidP="004734A5">
            <w:pPr>
              <w:jc w:val="center"/>
              <w:rPr>
                <w:rFonts w:cs="Times New Roman"/>
                <w:b/>
                <w:sz w:val="22"/>
              </w:rPr>
            </w:pPr>
            <w:r w:rsidRPr="002A3BEB">
              <w:rPr>
                <w:rFonts w:cs="Times New Roman"/>
                <w:b/>
                <w:sz w:val="22"/>
              </w:rPr>
              <w:t xml:space="preserve">Начальная (максимальная) цена контракта </w:t>
            </w:r>
          </w:p>
        </w:tc>
        <w:tc>
          <w:tcPr>
            <w:tcW w:w="5038" w:type="dxa"/>
            <w:gridSpan w:val="2"/>
          </w:tcPr>
          <w:p w:rsidR="004734A5" w:rsidRPr="002A3BEB" w:rsidRDefault="00DC5E04" w:rsidP="004734A5">
            <w:pPr>
              <w:jc w:val="both"/>
              <w:rPr>
                <w:rFonts w:cs="Times New Roman"/>
                <w:b/>
                <w:color w:val="FF0000"/>
                <w:sz w:val="22"/>
              </w:rPr>
            </w:pPr>
            <w:r w:rsidRPr="00DC5E04">
              <w:rPr>
                <w:rFonts w:eastAsia="Calibri" w:cs="Times New Roman"/>
                <w:sz w:val="22"/>
              </w:rPr>
              <w:t>200 000 (Двести тысяч) рублей 00 копеек</w:t>
            </w:r>
          </w:p>
        </w:tc>
      </w:tr>
      <w:tr w:rsidR="004734A5" w:rsidRPr="002A3BEB" w:rsidTr="004734A5">
        <w:trPr>
          <w:gridAfter w:val="1"/>
          <w:wAfter w:w="7" w:type="dxa"/>
          <w:trHeight w:val="992"/>
        </w:trPr>
        <w:tc>
          <w:tcPr>
            <w:tcW w:w="439" w:type="dxa"/>
            <w:vMerge/>
          </w:tcPr>
          <w:p w:rsidR="004734A5" w:rsidRPr="002A3BEB" w:rsidRDefault="004734A5" w:rsidP="004734A5">
            <w:pPr>
              <w:jc w:val="center"/>
              <w:rPr>
                <w:rFonts w:cs="Times New Roman"/>
                <w:b/>
                <w:sz w:val="22"/>
              </w:rPr>
            </w:pPr>
          </w:p>
        </w:tc>
        <w:tc>
          <w:tcPr>
            <w:tcW w:w="1797" w:type="dxa"/>
            <w:vMerge/>
          </w:tcPr>
          <w:p w:rsidR="004734A5" w:rsidRPr="002A3BEB" w:rsidRDefault="004734A5" w:rsidP="004734A5">
            <w:pPr>
              <w:jc w:val="center"/>
              <w:rPr>
                <w:rFonts w:cs="Times New Roman"/>
                <w:b/>
                <w:sz w:val="22"/>
              </w:rPr>
            </w:pPr>
          </w:p>
        </w:tc>
        <w:tc>
          <w:tcPr>
            <w:tcW w:w="567" w:type="dxa"/>
            <w:gridSpan w:val="2"/>
            <w:vAlign w:val="center"/>
          </w:tcPr>
          <w:p w:rsidR="004734A5" w:rsidRPr="002A3BEB" w:rsidRDefault="004734A5" w:rsidP="004734A5">
            <w:pPr>
              <w:rPr>
                <w:rFonts w:cs="Times New Roman"/>
                <w:b/>
                <w:sz w:val="22"/>
              </w:rPr>
            </w:pPr>
            <w:r w:rsidRPr="002A3BEB">
              <w:rPr>
                <w:rFonts w:cs="Times New Roman"/>
                <w:b/>
                <w:sz w:val="22"/>
                <w:lang w:val="en-US"/>
              </w:rPr>
              <w:t>5</w:t>
            </w:r>
            <w:r w:rsidRPr="002A3BEB">
              <w:rPr>
                <w:rFonts w:cs="Times New Roman"/>
                <w:b/>
                <w:sz w:val="22"/>
              </w:rPr>
              <w:t>.6</w:t>
            </w:r>
          </w:p>
        </w:tc>
        <w:tc>
          <w:tcPr>
            <w:tcW w:w="1983" w:type="dxa"/>
            <w:gridSpan w:val="3"/>
          </w:tcPr>
          <w:p w:rsidR="004734A5" w:rsidRPr="002A3BEB" w:rsidRDefault="004734A5" w:rsidP="004734A5">
            <w:pPr>
              <w:jc w:val="center"/>
              <w:rPr>
                <w:rFonts w:cs="Times New Roman"/>
                <w:b/>
                <w:sz w:val="22"/>
              </w:rPr>
            </w:pPr>
            <w:r w:rsidRPr="002A3BEB">
              <w:rPr>
                <w:rFonts w:cs="Times New Roman"/>
                <w:b/>
                <w:sz w:val="22"/>
              </w:rPr>
              <w:t xml:space="preserve">цена запасных частей или каждой </w:t>
            </w:r>
          </w:p>
          <w:p w:rsidR="004734A5" w:rsidRPr="002A3BEB" w:rsidRDefault="004734A5" w:rsidP="004734A5">
            <w:pPr>
              <w:jc w:val="center"/>
              <w:rPr>
                <w:rFonts w:cs="Times New Roman"/>
                <w:b/>
                <w:sz w:val="22"/>
              </w:rPr>
            </w:pPr>
            <w:r w:rsidRPr="002A3BEB">
              <w:rPr>
                <w:rFonts w:cs="Times New Roman"/>
                <w:b/>
                <w:sz w:val="22"/>
              </w:rPr>
              <w:t>запасной части к технике,</w:t>
            </w:r>
          </w:p>
        </w:tc>
        <w:tc>
          <w:tcPr>
            <w:tcW w:w="5038" w:type="dxa"/>
            <w:gridSpan w:val="2"/>
          </w:tcPr>
          <w:p w:rsidR="004734A5" w:rsidRPr="002A3BEB" w:rsidRDefault="004734A5" w:rsidP="004734A5">
            <w:pPr>
              <w:jc w:val="both"/>
              <w:rPr>
                <w:rFonts w:cs="Times New Roman"/>
                <w:color w:val="FF0000"/>
                <w:sz w:val="22"/>
              </w:rPr>
            </w:pPr>
            <w:r w:rsidRPr="002A3BEB">
              <w:rPr>
                <w:rFonts w:cs="Times New Roman"/>
                <w:sz w:val="22"/>
              </w:rPr>
              <w:t>Не установлена</w:t>
            </w:r>
          </w:p>
        </w:tc>
      </w:tr>
      <w:tr w:rsidR="004734A5" w:rsidRPr="002A3BEB" w:rsidTr="004734A5">
        <w:trPr>
          <w:gridAfter w:val="1"/>
          <w:wAfter w:w="7" w:type="dxa"/>
          <w:trHeight w:val="559"/>
        </w:trPr>
        <w:tc>
          <w:tcPr>
            <w:tcW w:w="439" w:type="dxa"/>
            <w:vMerge/>
          </w:tcPr>
          <w:p w:rsidR="004734A5" w:rsidRPr="002A3BEB" w:rsidRDefault="004734A5" w:rsidP="004734A5">
            <w:pPr>
              <w:jc w:val="center"/>
              <w:rPr>
                <w:rFonts w:cs="Times New Roman"/>
                <w:b/>
                <w:sz w:val="22"/>
              </w:rPr>
            </w:pPr>
          </w:p>
        </w:tc>
        <w:tc>
          <w:tcPr>
            <w:tcW w:w="1797" w:type="dxa"/>
            <w:vMerge/>
          </w:tcPr>
          <w:p w:rsidR="004734A5" w:rsidRPr="002A3BEB" w:rsidRDefault="004734A5" w:rsidP="004734A5">
            <w:pPr>
              <w:jc w:val="center"/>
              <w:rPr>
                <w:rFonts w:cs="Times New Roman"/>
                <w:b/>
                <w:sz w:val="22"/>
              </w:rPr>
            </w:pPr>
          </w:p>
        </w:tc>
        <w:tc>
          <w:tcPr>
            <w:tcW w:w="567" w:type="dxa"/>
            <w:gridSpan w:val="2"/>
            <w:vAlign w:val="center"/>
          </w:tcPr>
          <w:p w:rsidR="004734A5" w:rsidRPr="002A3BEB" w:rsidRDefault="004734A5" w:rsidP="004734A5">
            <w:pPr>
              <w:rPr>
                <w:rFonts w:cs="Times New Roman"/>
                <w:b/>
                <w:sz w:val="22"/>
              </w:rPr>
            </w:pPr>
            <w:r w:rsidRPr="002A3BEB">
              <w:rPr>
                <w:rFonts w:cs="Times New Roman"/>
                <w:b/>
                <w:sz w:val="22"/>
              </w:rPr>
              <w:t>5.7</w:t>
            </w:r>
          </w:p>
        </w:tc>
        <w:tc>
          <w:tcPr>
            <w:tcW w:w="1983" w:type="dxa"/>
            <w:gridSpan w:val="3"/>
          </w:tcPr>
          <w:p w:rsidR="004734A5" w:rsidRPr="002A3BEB" w:rsidRDefault="004734A5" w:rsidP="004734A5">
            <w:pPr>
              <w:jc w:val="center"/>
              <w:rPr>
                <w:rFonts w:cs="Times New Roman"/>
                <w:b/>
                <w:sz w:val="22"/>
              </w:rPr>
            </w:pPr>
            <w:r w:rsidRPr="002A3BEB">
              <w:rPr>
                <w:rFonts w:cs="Times New Roman"/>
                <w:b/>
                <w:sz w:val="22"/>
              </w:rPr>
              <w:t xml:space="preserve">цена единицы работы или </w:t>
            </w:r>
            <w:r w:rsidRPr="002A3BEB">
              <w:rPr>
                <w:rFonts w:cs="Times New Roman"/>
                <w:b/>
                <w:sz w:val="22"/>
              </w:rPr>
              <w:lastRenderedPageBreak/>
              <w:t>услуги</w:t>
            </w:r>
          </w:p>
        </w:tc>
        <w:tc>
          <w:tcPr>
            <w:tcW w:w="5038" w:type="dxa"/>
            <w:gridSpan w:val="2"/>
          </w:tcPr>
          <w:p w:rsidR="004734A5" w:rsidRPr="002A3BEB" w:rsidRDefault="004734A5" w:rsidP="004734A5">
            <w:pPr>
              <w:jc w:val="both"/>
              <w:rPr>
                <w:rFonts w:cs="Times New Roman"/>
                <w:color w:val="FF0000"/>
                <w:sz w:val="22"/>
              </w:rPr>
            </w:pPr>
            <w:r w:rsidRPr="002A3BEB">
              <w:rPr>
                <w:rFonts w:cs="Times New Roman"/>
                <w:sz w:val="22"/>
              </w:rPr>
              <w:lastRenderedPageBreak/>
              <w:t>Не установлена</w:t>
            </w:r>
          </w:p>
        </w:tc>
      </w:tr>
      <w:tr w:rsidR="004734A5" w:rsidRPr="002A3BEB" w:rsidTr="004734A5">
        <w:trPr>
          <w:gridAfter w:val="1"/>
          <w:wAfter w:w="7" w:type="dxa"/>
        </w:trPr>
        <w:tc>
          <w:tcPr>
            <w:tcW w:w="439" w:type="dxa"/>
            <w:vMerge/>
          </w:tcPr>
          <w:p w:rsidR="004734A5" w:rsidRPr="002A3BEB" w:rsidRDefault="004734A5" w:rsidP="004734A5">
            <w:pPr>
              <w:jc w:val="center"/>
              <w:rPr>
                <w:rFonts w:cs="Times New Roman"/>
                <w:b/>
                <w:sz w:val="22"/>
              </w:rPr>
            </w:pPr>
          </w:p>
        </w:tc>
        <w:tc>
          <w:tcPr>
            <w:tcW w:w="1797" w:type="dxa"/>
            <w:vMerge/>
          </w:tcPr>
          <w:p w:rsidR="004734A5" w:rsidRPr="002A3BEB" w:rsidRDefault="004734A5" w:rsidP="004734A5">
            <w:pPr>
              <w:jc w:val="center"/>
              <w:rPr>
                <w:rFonts w:cs="Times New Roman"/>
                <w:b/>
                <w:sz w:val="22"/>
              </w:rPr>
            </w:pPr>
          </w:p>
        </w:tc>
        <w:tc>
          <w:tcPr>
            <w:tcW w:w="567" w:type="dxa"/>
            <w:gridSpan w:val="2"/>
            <w:vAlign w:val="center"/>
          </w:tcPr>
          <w:p w:rsidR="004734A5" w:rsidRPr="002A3BEB" w:rsidRDefault="004734A5" w:rsidP="004734A5">
            <w:pPr>
              <w:rPr>
                <w:rFonts w:cs="Times New Roman"/>
                <w:b/>
                <w:sz w:val="22"/>
              </w:rPr>
            </w:pPr>
            <w:r w:rsidRPr="002A3BEB">
              <w:rPr>
                <w:rFonts w:cs="Times New Roman"/>
                <w:b/>
                <w:sz w:val="22"/>
              </w:rPr>
              <w:t xml:space="preserve"> 5.8</w:t>
            </w:r>
          </w:p>
        </w:tc>
        <w:tc>
          <w:tcPr>
            <w:tcW w:w="1983" w:type="dxa"/>
            <w:gridSpan w:val="3"/>
          </w:tcPr>
          <w:p w:rsidR="004734A5" w:rsidRPr="002A3BEB" w:rsidRDefault="004734A5" w:rsidP="004734A5">
            <w:pPr>
              <w:jc w:val="center"/>
              <w:rPr>
                <w:rFonts w:cs="Times New Roman"/>
                <w:b/>
                <w:sz w:val="22"/>
              </w:rPr>
            </w:pPr>
            <w:r w:rsidRPr="002A3BEB">
              <w:rPr>
                <w:rFonts w:cs="Times New Roman"/>
                <w:b/>
                <w:sz w:val="22"/>
              </w:rPr>
              <w:t>Источник финансирования</w:t>
            </w:r>
          </w:p>
        </w:tc>
        <w:tc>
          <w:tcPr>
            <w:tcW w:w="5038" w:type="dxa"/>
            <w:gridSpan w:val="2"/>
          </w:tcPr>
          <w:p w:rsidR="00DC5E04" w:rsidRPr="00DC5E04" w:rsidRDefault="00DC5E04" w:rsidP="00DC5E04">
            <w:pPr>
              <w:jc w:val="both"/>
              <w:rPr>
                <w:rFonts w:eastAsia="Calibri" w:cs="Times New Roman"/>
                <w:sz w:val="22"/>
              </w:rPr>
            </w:pPr>
            <w:r w:rsidRPr="00DC5E04">
              <w:rPr>
                <w:rFonts w:eastAsia="Calibri" w:cs="Times New Roman"/>
                <w:sz w:val="22"/>
              </w:rPr>
              <w:t xml:space="preserve">Бюджет </w:t>
            </w:r>
            <w:proofErr w:type="spellStart"/>
            <w:r w:rsidRPr="00DC5E04">
              <w:rPr>
                <w:rFonts w:eastAsia="Calibri" w:cs="Times New Roman"/>
                <w:sz w:val="22"/>
              </w:rPr>
              <w:t>Кумылженского</w:t>
            </w:r>
            <w:proofErr w:type="spellEnd"/>
            <w:r w:rsidRPr="00DC5E04">
              <w:rPr>
                <w:rFonts w:eastAsia="Calibri" w:cs="Times New Roman"/>
                <w:sz w:val="22"/>
              </w:rPr>
              <w:t xml:space="preserve"> муниципального </w:t>
            </w:r>
            <w:proofErr w:type="gramStart"/>
            <w:r w:rsidRPr="00DC5E04">
              <w:rPr>
                <w:rFonts w:eastAsia="Calibri" w:cs="Times New Roman"/>
                <w:sz w:val="22"/>
              </w:rPr>
              <w:t>района  Волгоградской</w:t>
            </w:r>
            <w:proofErr w:type="gramEnd"/>
            <w:r w:rsidRPr="00DC5E04">
              <w:rPr>
                <w:rFonts w:eastAsia="Calibri" w:cs="Times New Roman"/>
                <w:sz w:val="22"/>
              </w:rPr>
              <w:t xml:space="preserve"> области</w:t>
            </w:r>
          </w:p>
          <w:p w:rsidR="00DC5E04" w:rsidRPr="00DC5E04" w:rsidRDefault="00DC5E04" w:rsidP="00DC5E04">
            <w:pPr>
              <w:jc w:val="both"/>
              <w:rPr>
                <w:rFonts w:eastAsia="Calibri" w:cs="Times New Roman"/>
                <w:sz w:val="22"/>
              </w:rPr>
            </w:pPr>
            <w:r w:rsidRPr="00DC5E04">
              <w:rPr>
                <w:rFonts w:eastAsia="Calibri" w:cs="Times New Roman"/>
                <w:sz w:val="22"/>
              </w:rPr>
              <w:t>- глава 902</w:t>
            </w:r>
          </w:p>
          <w:p w:rsidR="00DC5E04" w:rsidRPr="00DC5E04" w:rsidRDefault="00DC5E04" w:rsidP="00DC5E04">
            <w:pPr>
              <w:jc w:val="both"/>
              <w:rPr>
                <w:rFonts w:eastAsia="Calibri" w:cs="Times New Roman"/>
                <w:sz w:val="22"/>
              </w:rPr>
            </w:pPr>
            <w:r w:rsidRPr="00DC5E04">
              <w:rPr>
                <w:rFonts w:eastAsia="Calibri" w:cs="Times New Roman"/>
                <w:sz w:val="22"/>
              </w:rPr>
              <w:t>- раздел (подраздел) 0113</w:t>
            </w:r>
          </w:p>
          <w:p w:rsidR="00DC5E04" w:rsidRPr="00DC5E04" w:rsidRDefault="00DC5E04" w:rsidP="00DC5E04">
            <w:pPr>
              <w:jc w:val="both"/>
              <w:rPr>
                <w:rFonts w:eastAsia="Calibri" w:cs="Times New Roman"/>
                <w:sz w:val="22"/>
              </w:rPr>
            </w:pPr>
            <w:r w:rsidRPr="00DC5E04">
              <w:rPr>
                <w:rFonts w:eastAsia="Calibri" w:cs="Times New Roman"/>
                <w:sz w:val="22"/>
              </w:rPr>
              <w:t>- целевая статья 5100000070</w:t>
            </w:r>
          </w:p>
          <w:p w:rsidR="004734A5" w:rsidRPr="002A3BEB" w:rsidRDefault="00DC5E04" w:rsidP="00DC5E04">
            <w:pPr>
              <w:jc w:val="both"/>
              <w:rPr>
                <w:rFonts w:cs="Times New Roman"/>
                <w:color w:val="FF0000"/>
                <w:sz w:val="22"/>
              </w:rPr>
            </w:pPr>
            <w:r w:rsidRPr="00DC5E04">
              <w:rPr>
                <w:rFonts w:eastAsia="Calibri" w:cs="Times New Roman"/>
                <w:sz w:val="22"/>
              </w:rPr>
              <w:t>- вид расходов 244</w:t>
            </w:r>
          </w:p>
        </w:tc>
      </w:tr>
      <w:tr w:rsidR="00D806B9" w:rsidRPr="002A3BEB" w:rsidTr="004734A5">
        <w:trPr>
          <w:gridAfter w:val="2"/>
          <w:wAfter w:w="16" w:type="dxa"/>
        </w:trPr>
        <w:tc>
          <w:tcPr>
            <w:tcW w:w="439" w:type="dxa"/>
          </w:tcPr>
          <w:p w:rsidR="00270879" w:rsidRPr="002A3BEB" w:rsidRDefault="00270879"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r w:rsidRPr="002A3BEB">
              <w:rPr>
                <w:rFonts w:cs="Times New Roman"/>
                <w:b/>
                <w:sz w:val="22"/>
              </w:rPr>
              <w:t>6</w:t>
            </w:r>
          </w:p>
        </w:tc>
        <w:tc>
          <w:tcPr>
            <w:tcW w:w="4347" w:type="dxa"/>
            <w:gridSpan w:val="6"/>
            <w:vAlign w:val="center"/>
          </w:tcPr>
          <w:p w:rsidR="00270879" w:rsidRPr="002A3BEB" w:rsidRDefault="00270879" w:rsidP="00B90E3C">
            <w:pPr>
              <w:jc w:val="center"/>
              <w:rPr>
                <w:rFonts w:cs="Times New Roman"/>
                <w:b/>
                <w:sz w:val="22"/>
              </w:rPr>
            </w:pPr>
            <w:r w:rsidRPr="002A3BEB">
              <w:rPr>
                <w:rFonts w:cs="Times New Roman"/>
                <w:b/>
                <w:sz w:val="22"/>
              </w:rPr>
              <w:t>Обоснование начальной (максимальной) цены контракта</w:t>
            </w:r>
          </w:p>
        </w:tc>
        <w:tc>
          <w:tcPr>
            <w:tcW w:w="5029" w:type="dxa"/>
          </w:tcPr>
          <w:p w:rsidR="00270879" w:rsidRPr="002A3BEB" w:rsidRDefault="00270879" w:rsidP="00B90E3C">
            <w:pPr>
              <w:jc w:val="both"/>
              <w:rPr>
                <w:rFonts w:cs="Times New Roman"/>
                <w:sz w:val="22"/>
              </w:rPr>
            </w:pPr>
            <w:r w:rsidRPr="002A3BEB">
              <w:rPr>
                <w:rFonts w:cs="Times New Roman"/>
                <w:sz w:val="22"/>
              </w:rPr>
              <w:t>Приведено в приложении № 2 «Обоснование начальной (максимальной) цены контракта» к настоящему извещению о проведении запроса котировок</w:t>
            </w:r>
          </w:p>
        </w:tc>
      </w:tr>
      <w:tr w:rsidR="004734A5" w:rsidRPr="002A3BEB" w:rsidTr="004734A5">
        <w:trPr>
          <w:gridAfter w:val="2"/>
          <w:wAfter w:w="16" w:type="dxa"/>
        </w:trPr>
        <w:tc>
          <w:tcPr>
            <w:tcW w:w="439" w:type="dxa"/>
          </w:tcPr>
          <w:p w:rsidR="004734A5" w:rsidRPr="002A3BEB" w:rsidRDefault="004734A5" w:rsidP="004734A5">
            <w:pPr>
              <w:jc w:val="center"/>
              <w:rPr>
                <w:rFonts w:cs="Times New Roman"/>
                <w:b/>
                <w:sz w:val="22"/>
              </w:rPr>
            </w:pPr>
          </w:p>
          <w:p w:rsidR="004734A5" w:rsidRPr="002A3BEB" w:rsidRDefault="004734A5" w:rsidP="004734A5">
            <w:pPr>
              <w:jc w:val="center"/>
              <w:rPr>
                <w:rFonts w:cs="Times New Roman"/>
                <w:b/>
                <w:sz w:val="22"/>
              </w:rPr>
            </w:pPr>
            <w:r w:rsidRPr="002A3BEB">
              <w:rPr>
                <w:rFonts w:cs="Times New Roman"/>
                <w:b/>
                <w:sz w:val="22"/>
              </w:rPr>
              <w:t>7</w:t>
            </w:r>
          </w:p>
        </w:tc>
        <w:tc>
          <w:tcPr>
            <w:tcW w:w="4347" w:type="dxa"/>
            <w:gridSpan w:val="6"/>
            <w:vAlign w:val="center"/>
          </w:tcPr>
          <w:p w:rsidR="004734A5" w:rsidRPr="002A3BEB" w:rsidRDefault="004734A5" w:rsidP="004734A5">
            <w:pPr>
              <w:jc w:val="center"/>
              <w:rPr>
                <w:rFonts w:cs="Times New Roman"/>
                <w:b/>
                <w:sz w:val="22"/>
              </w:rPr>
            </w:pPr>
            <w:r w:rsidRPr="002A3BEB">
              <w:rPr>
                <w:rFonts w:cs="Times New Roman"/>
                <w:b/>
                <w:sz w:val="22"/>
              </w:rPr>
              <w:t xml:space="preserve">Код по общероссийскому классификатору продукции по видам экономической деятельности (ОКПД 2) </w:t>
            </w:r>
          </w:p>
          <w:p w:rsidR="004734A5" w:rsidRPr="002A3BEB" w:rsidRDefault="004734A5" w:rsidP="004734A5">
            <w:pPr>
              <w:jc w:val="center"/>
              <w:rPr>
                <w:rFonts w:cs="Times New Roman"/>
                <w:b/>
                <w:sz w:val="22"/>
              </w:rPr>
            </w:pPr>
            <w:r w:rsidRPr="002A3BEB">
              <w:rPr>
                <w:rFonts w:cs="Times New Roman"/>
                <w:b/>
                <w:sz w:val="24"/>
                <w:szCs w:val="24"/>
              </w:rPr>
              <w:t>ОК 034-2014</w:t>
            </w:r>
          </w:p>
        </w:tc>
        <w:tc>
          <w:tcPr>
            <w:tcW w:w="5029" w:type="dxa"/>
          </w:tcPr>
          <w:p w:rsidR="004734A5" w:rsidRPr="002A3BEB" w:rsidRDefault="00DC5E04" w:rsidP="004734A5">
            <w:pPr>
              <w:jc w:val="both"/>
              <w:rPr>
                <w:rFonts w:cs="Times New Roman"/>
                <w:sz w:val="22"/>
              </w:rPr>
            </w:pPr>
            <w:r w:rsidRPr="00DC5E04">
              <w:rPr>
                <w:rFonts w:eastAsia="Calibri" w:cs="Times New Roman"/>
                <w:sz w:val="22"/>
              </w:rPr>
              <w:t>33.20.42.000</w:t>
            </w:r>
          </w:p>
        </w:tc>
      </w:tr>
      <w:tr w:rsidR="009F2F18" w:rsidRPr="009F2F18" w:rsidTr="004734A5">
        <w:trPr>
          <w:gridAfter w:val="2"/>
          <w:wAfter w:w="16" w:type="dxa"/>
        </w:trPr>
        <w:tc>
          <w:tcPr>
            <w:tcW w:w="439" w:type="dxa"/>
          </w:tcPr>
          <w:p w:rsidR="004734A5" w:rsidRPr="002A3BEB" w:rsidRDefault="004734A5" w:rsidP="004734A5">
            <w:pPr>
              <w:jc w:val="center"/>
              <w:rPr>
                <w:rFonts w:cs="Times New Roman"/>
                <w:b/>
                <w:sz w:val="22"/>
              </w:rPr>
            </w:pPr>
          </w:p>
          <w:p w:rsidR="004734A5" w:rsidRPr="002A3BEB" w:rsidRDefault="004734A5" w:rsidP="004734A5">
            <w:pPr>
              <w:jc w:val="center"/>
              <w:rPr>
                <w:rFonts w:cs="Times New Roman"/>
                <w:b/>
                <w:sz w:val="22"/>
              </w:rPr>
            </w:pPr>
            <w:r w:rsidRPr="002A3BEB">
              <w:rPr>
                <w:rFonts w:cs="Times New Roman"/>
                <w:b/>
                <w:sz w:val="22"/>
              </w:rPr>
              <w:t>8</w:t>
            </w:r>
          </w:p>
        </w:tc>
        <w:tc>
          <w:tcPr>
            <w:tcW w:w="4347" w:type="dxa"/>
            <w:gridSpan w:val="6"/>
            <w:vAlign w:val="center"/>
          </w:tcPr>
          <w:p w:rsidR="004734A5" w:rsidRPr="002A3BEB" w:rsidRDefault="004734A5" w:rsidP="004734A5">
            <w:pPr>
              <w:jc w:val="center"/>
              <w:rPr>
                <w:rFonts w:cs="Times New Roman"/>
                <w:b/>
                <w:sz w:val="22"/>
              </w:rPr>
            </w:pPr>
            <w:r w:rsidRPr="002A3BEB">
              <w:rPr>
                <w:rFonts w:cs="Times New Roman"/>
                <w:b/>
                <w:sz w:val="22"/>
              </w:rPr>
              <w:t xml:space="preserve">Срок и условия оплаты </w:t>
            </w:r>
          </w:p>
          <w:p w:rsidR="004734A5" w:rsidRPr="002A3BEB" w:rsidRDefault="004734A5" w:rsidP="004734A5">
            <w:pPr>
              <w:jc w:val="center"/>
              <w:rPr>
                <w:rFonts w:cs="Times New Roman"/>
                <w:b/>
                <w:sz w:val="22"/>
              </w:rPr>
            </w:pPr>
            <w:r w:rsidRPr="002A3BEB">
              <w:rPr>
                <w:rFonts w:cs="Times New Roman"/>
                <w:b/>
                <w:sz w:val="22"/>
              </w:rPr>
              <w:t>поставки товара (выполнения работ, оказания услуг)</w:t>
            </w:r>
          </w:p>
        </w:tc>
        <w:tc>
          <w:tcPr>
            <w:tcW w:w="5029" w:type="dxa"/>
          </w:tcPr>
          <w:p w:rsidR="004734A5" w:rsidRPr="006470AD" w:rsidRDefault="006470AD" w:rsidP="004734A5">
            <w:pPr>
              <w:suppressAutoHyphens/>
              <w:jc w:val="both"/>
              <w:rPr>
                <w:i/>
                <w:color w:val="FF0000"/>
                <w:sz w:val="22"/>
              </w:rPr>
            </w:pPr>
            <w:r w:rsidRPr="006470AD">
              <w:rPr>
                <w:rFonts w:eastAsia="Calibri" w:cs="Times New Roman"/>
                <w:sz w:val="22"/>
              </w:rPr>
              <w:t>Оплата по контракту осуществляется в следующем порядке: заказчик производит предварительное перечисление денежных средств в размере 30% от цены контракта, окончательный расчет производится не более чем в течение тридцати дней со дня подписания Заказчиком акта сдачи – приемки выполненных работ, подтверждающего факт передачи результатов работ и приемки их Заказчиком.</w:t>
            </w:r>
          </w:p>
        </w:tc>
      </w:tr>
      <w:tr w:rsidR="004734A5" w:rsidRPr="002A3BEB" w:rsidTr="004734A5">
        <w:trPr>
          <w:gridAfter w:val="2"/>
          <w:wAfter w:w="16" w:type="dxa"/>
        </w:trPr>
        <w:tc>
          <w:tcPr>
            <w:tcW w:w="439" w:type="dxa"/>
          </w:tcPr>
          <w:p w:rsidR="004734A5" w:rsidRPr="002A3BEB" w:rsidRDefault="004734A5" w:rsidP="004734A5">
            <w:pPr>
              <w:jc w:val="center"/>
              <w:rPr>
                <w:rFonts w:cs="Times New Roman"/>
                <w:b/>
                <w:sz w:val="22"/>
              </w:rPr>
            </w:pPr>
          </w:p>
          <w:p w:rsidR="004734A5" w:rsidRPr="002A3BEB" w:rsidRDefault="004734A5" w:rsidP="004734A5">
            <w:pPr>
              <w:jc w:val="center"/>
              <w:rPr>
                <w:rFonts w:cs="Times New Roman"/>
                <w:b/>
                <w:sz w:val="22"/>
              </w:rPr>
            </w:pPr>
          </w:p>
          <w:p w:rsidR="004734A5" w:rsidRPr="002A3BEB" w:rsidRDefault="004734A5" w:rsidP="004734A5">
            <w:pPr>
              <w:jc w:val="center"/>
              <w:rPr>
                <w:rFonts w:cs="Times New Roman"/>
                <w:b/>
                <w:sz w:val="22"/>
              </w:rPr>
            </w:pPr>
          </w:p>
          <w:p w:rsidR="004734A5" w:rsidRPr="002A3BEB" w:rsidRDefault="004734A5" w:rsidP="004734A5">
            <w:pPr>
              <w:jc w:val="center"/>
              <w:rPr>
                <w:rFonts w:cs="Times New Roman"/>
                <w:b/>
                <w:sz w:val="22"/>
              </w:rPr>
            </w:pPr>
            <w:r w:rsidRPr="002A3BEB">
              <w:rPr>
                <w:rFonts w:cs="Times New Roman"/>
                <w:b/>
                <w:sz w:val="22"/>
              </w:rPr>
              <w:t>9</w:t>
            </w:r>
          </w:p>
        </w:tc>
        <w:tc>
          <w:tcPr>
            <w:tcW w:w="4347" w:type="dxa"/>
            <w:gridSpan w:val="6"/>
          </w:tcPr>
          <w:p w:rsidR="004734A5" w:rsidRPr="002A3BEB" w:rsidRDefault="004734A5" w:rsidP="004734A5">
            <w:pPr>
              <w:jc w:val="center"/>
              <w:rPr>
                <w:rFonts w:cs="Times New Roman"/>
                <w:b/>
                <w:sz w:val="22"/>
              </w:rPr>
            </w:pPr>
            <w:r w:rsidRPr="002A3BEB">
              <w:rPr>
                <w:rFonts w:cs="Times New Roman"/>
                <w:b/>
                <w:sz w:val="22"/>
              </w:rPr>
              <w:t>Ограничение участия в определении поставщика (подрядчика, исполнителя), установленное в соответствии с Федеральным законом от 05.04.2013 № 44-ФЗ «О контрактной системе в сфере закупок товаров, работ, услуг для государственных и муниципальных нужд»</w:t>
            </w:r>
          </w:p>
        </w:tc>
        <w:tc>
          <w:tcPr>
            <w:tcW w:w="5029" w:type="dxa"/>
          </w:tcPr>
          <w:p w:rsidR="009F2F18" w:rsidRPr="009F2F18" w:rsidRDefault="009F2F18" w:rsidP="009F2F1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rFonts w:eastAsia="Calibri" w:cs="Times New Roman"/>
                <w:i/>
                <w:color w:val="FF0000"/>
                <w:sz w:val="22"/>
              </w:rPr>
            </w:pPr>
            <w:r w:rsidRPr="009F2F18">
              <w:rPr>
                <w:rFonts w:eastAsia="Calibri" w:cs="Times New Roman"/>
                <w:sz w:val="22"/>
              </w:rPr>
              <w:t xml:space="preserve">Установлено </w:t>
            </w:r>
          </w:p>
          <w:p w:rsidR="009F2F18" w:rsidRPr="009F2F18" w:rsidRDefault="009F2F18" w:rsidP="009F2F18">
            <w:pPr>
              <w:autoSpaceDE w:val="0"/>
              <w:autoSpaceDN w:val="0"/>
              <w:adjustRightInd w:val="0"/>
              <w:rPr>
                <w:rFonts w:eastAsia="Calibri" w:cs="Times New Roman"/>
                <w:i/>
                <w:color w:val="FF0000"/>
                <w:sz w:val="22"/>
              </w:rPr>
            </w:pPr>
          </w:p>
          <w:p w:rsidR="009F2F18" w:rsidRPr="009F2F18" w:rsidRDefault="009F2F18" w:rsidP="009F2F18">
            <w:pPr>
              <w:jc w:val="both"/>
              <w:rPr>
                <w:rFonts w:eastAsia="Calibri" w:cs="Times New Roman"/>
                <w:sz w:val="22"/>
              </w:rPr>
            </w:pPr>
            <w:r w:rsidRPr="009F2F18">
              <w:rPr>
                <w:rFonts w:eastAsia="Calibri" w:cs="Times New Roman"/>
                <w:sz w:val="22"/>
              </w:rPr>
              <w:t xml:space="preserve">Участие в запросе котировок вправе </w:t>
            </w:r>
            <w:proofErr w:type="gramStart"/>
            <w:r w:rsidRPr="009F2F18">
              <w:rPr>
                <w:rFonts w:eastAsia="Calibri" w:cs="Times New Roman"/>
                <w:sz w:val="22"/>
              </w:rPr>
              <w:t>принимать  субъекты</w:t>
            </w:r>
            <w:proofErr w:type="gramEnd"/>
            <w:r w:rsidRPr="009F2F18">
              <w:rPr>
                <w:rFonts w:eastAsia="Calibri" w:cs="Times New Roman"/>
                <w:sz w:val="22"/>
              </w:rPr>
              <w:t xml:space="preserve"> малого предпринимательства, социально ориентированные некоммерческие организации.</w:t>
            </w:r>
          </w:p>
          <w:p w:rsidR="009F2F18" w:rsidRPr="009F2F18" w:rsidRDefault="009F2F18" w:rsidP="009F2F18">
            <w:pPr>
              <w:jc w:val="both"/>
              <w:rPr>
                <w:rFonts w:eastAsia="Calibri" w:cs="Times New Roman"/>
                <w:sz w:val="22"/>
              </w:rPr>
            </w:pPr>
          </w:p>
          <w:p w:rsidR="009F2F18" w:rsidRPr="009F2F18" w:rsidRDefault="009F2F18" w:rsidP="009F2F18">
            <w:pPr>
              <w:jc w:val="both"/>
              <w:rPr>
                <w:rFonts w:eastAsia="Calibri" w:cs="Times New Roman"/>
                <w:sz w:val="20"/>
                <w:szCs w:val="20"/>
              </w:rPr>
            </w:pPr>
            <w:r w:rsidRPr="009F2F18">
              <w:rPr>
                <w:rFonts w:eastAsia="Calibri" w:cs="Times New Roman"/>
                <w:sz w:val="20"/>
                <w:szCs w:val="20"/>
              </w:rPr>
              <w:t xml:space="preserve">В соответствии с ч. 3 ст. 30 Федерального закона от 05.04.2013 № 44-ФЗ «О контрактной системе в сфере закупок товаров, работ, услуг для государственных и муниципальных нужд» участник запроса котировок обязан </w:t>
            </w:r>
            <w:r w:rsidRPr="009F2F18">
              <w:rPr>
                <w:rFonts w:eastAsia="Calibri" w:cs="Times New Roman"/>
                <w:b/>
                <w:sz w:val="20"/>
                <w:szCs w:val="20"/>
              </w:rPr>
              <w:t>продекларировать</w:t>
            </w:r>
            <w:r w:rsidRPr="009F2F18">
              <w:rPr>
                <w:rFonts w:eastAsia="Calibri" w:cs="Times New Roman"/>
                <w:sz w:val="20"/>
                <w:szCs w:val="20"/>
              </w:rPr>
              <w:t xml:space="preserve"> в заявке на участие в запросе котировок свою принадлежность к субъектам малого предпринимательства или социально ориентированным некоммерческим организациям (декларирование может быть осуществлено по форме, установленной </w:t>
            </w:r>
            <w:r w:rsidRPr="00A243DD">
              <w:rPr>
                <w:rFonts w:eastAsia="Calibri" w:cs="Times New Roman"/>
                <w:sz w:val="20"/>
                <w:szCs w:val="20"/>
              </w:rPr>
              <w:t>в приложении № 1 к форме заявки</w:t>
            </w:r>
            <w:r w:rsidRPr="009F2F18">
              <w:rPr>
                <w:rFonts w:eastAsia="Calibri" w:cs="Times New Roman"/>
                <w:color w:val="FF0000"/>
                <w:sz w:val="20"/>
                <w:szCs w:val="20"/>
              </w:rPr>
              <w:t xml:space="preserve"> </w:t>
            </w:r>
            <w:r w:rsidRPr="009F2F18">
              <w:rPr>
                <w:rFonts w:eastAsia="Calibri" w:cs="Times New Roman"/>
                <w:sz w:val="20"/>
                <w:szCs w:val="20"/>
              </w:rPr>
              <w:t>на участие в запросе котировок «Декларация (форма) о принадлежности к субъектам малого предпринимательства или социально ориентированным некоммерческим организациям»).</w:t>
            </w:r>
          </w:p>
          <w:p w:rsidR="004734A5" w:rsidRPr="002A3BEB" w:rsidRDefault="004734A5" w:rsidP="004734A5">
            <w:pPr>
              <w:jc w:val="both"/>
              <w:rPr>
                <w:rFonts w:cs="Times New Roman"/>
                <w:sz w:val="22"/>
              </w:rPr>
            </w:pPr>
          </w:p>
        </w:tc>
      </w:tr>
      <w:tr w:rsidR="00D806B9" w:rsidRPr="002A3BEB" w:rsidTr="004734A5">
        <w:trPr>
          <w:gridAfter w:val="2"/>
          <w:wAfter w:w="16" w:type="dxa"/>
        </w:trPr>
        <w:tc>
          <w:tcPr>
            <w:tcW w:w="439" w:type="dxa"/>
          </w:tcPr>
          <w:p w:rsidR="00270879" w:rsidRPr="002A3BEB" w:rsidRDefault="00270879"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E13FD3" w:rsidP="00B90E3C">
            <w:pPr>
              <w:jc w:val="center"/>
              <w:rPr>
                <w:rFonts w:cs="Times New Roman"/>
                <w:b/>
                <w:sz w:val="22"/>
              </w:rPr>
            </w:pPr>
            <w:r w:rsidRPr="002A3BEB">
              <w:rPr>
                <w:rFonts w:cs="Times New Roman"/>
                <w:b/>
                <w:sz w:val="22"/>
              </w:rPr>
              <w:t>10</w:t>
            </w:r>
          </w:p>
        </w:tc>
        <w:tc>
          <w:tcPr>
            <w:tcW w:w="4347" w:type="dxa"/>
            <w:gridSpan w:val="6"/>
          </w:tcPr>
          <w:p w:rsidR="00270879" w:rsidRPr="002A3BEB" w:rsidRDefault="00270879" w:rsidP="00B90E3C">
            <w:pPr>
              <w:jc w:val="center"/>
              <w:rPr>
                <w:rFonts w:cs="Times New Roman"/>
                <w:b/>
                <w:sz w:val="22"/>
              </w:rPr>
            </w:pPr>
            <w:r w:rsidRPr="002A3BEB">
              <w:rPr>
                <w:rFonts w:cs="Times New Roman"/>
                <w:b/>
                <w:sz w:val="22"/>
              </w:rPr>
              <w:t>Срок, место и порядок подачи заявок участников закупки</w:t>
            </w:r>
          </w:p>
        </w:tc>
        <w:tc>
          <w:tcPr>
            <w:tcW w:w="5029" w:type="dxa"/>
          </w:tcPr>
          <w:p w:rsidR="00270879" w:rsidRPr="002A3BEB" w:rsidRDefault="00270879" w:rsidP="00053437">
            <w:pPr>
              <w:jc w:val="both"/>
              <w:rPr>
                <w:rFonts w:cs="Times New Roman"/>
                <w:sz w:val="22"/>
              </w:rPr>
            </w:pPr>
            <w:r w:rsidRPr="002A3BEB">
              <w:rPr>
                <w:rFonts w:cs="Times New Roman"/>
                <w:sz w:val="22"/>
              </w:rPr>
              <w:t xml:space="preserve">Дата и время начала подачи заявок: </w:t>
            </w:r>
          </w:p>
          <w:p w:rsidR="00683F77" w:rsidRPr="002A3BEB" w:rsidRDefault="00683F77" w:rsidP="00053437">
            <w:pPr>
              <w:jc w:val="both"/>
              <w:rPr>
                <w:rFonts w:cs="Times New Roman"/>
                <w:sz w:val="22"/>
              </w:rPr>
            </w:pPr>
          </w:p>
          <w:p w:rsidR="00E43593" w:rsidRPr="002A3BEB" w:rsidRDefault="00270879" w:rsidP="00053437">
            <w:pPr>
              <w:jc w:val="both"/>
              <w:rPr>
                <w:rFonts w:cs="Times New Roman"/>
                <w:b/>
                <w:sz w:val="22"/>
              </w:rPr>
            </w:pPr>
            <w:r w:rsidRPr="002A3BEB">
              <w:rPr>
                <w:rFonts w:cs="Times New Roman"/>
                <w:b/>
                <w:sz w:val="22"/>
              </w:rPr>
              <w:t>«</w:t>
            </w:r>
            <w:r w:rsidR="009F2F18">
              <w:rPr>
                <w:rFonts w:cs="Times New Roman"/>
                <w:b/>
                <w:sz w:val="22"/>
              </w:rPr>
              <w:t>15</w:t>
            </w:r>
            <w:r w:rsidRPr="002A3BEB">
              <w:rPr>
                <w:rFonts w:cs="Times New Roman"/>
                <w:b/>
                <w:sz w:val="22"/>
              </w:rPr>
              <w:t xml:space="preserve">» </w:t>
            </w:r>
            <w:r w:rsidR="000B2049">
              <w:rPr>
                <w:rFonts w:cs="Times New Roman"/>
                <w:b/>
                <w:sz w:val="22"/>
              </w:rPr>
              <w:t>сентября</w:t>
            </w:r>
            <w:r w:rsidRPr="002A3BEB">
              <w:rPr>
                <w:rFonts w:cs="Times New Roman"/>
                <w:b/>
                <w:sz w:val="22"/>
              </w:rPr>
              <w:t xml:space="preserve"> </w:t>
            </w:r>
            <w:r w:rsidR="004734A5" w:rsidRPr="002A3BEB">
              <w:rPr>
                <w:rFonts w:cs="Times New Roman"/>
                <w:b/>
                <w:sz w:val="22"/>
              </w:rPr>
              <w:t>2016</w:t>
            </w:r>
            <w:r w:rsidRPr="002A3BEB">
              <w:rPr>
                <w:rFonts w:cs="Times New Roman"/>
                <w:b/>
                <w:sz w:val="22"/>
              </w:rPr>
              <w:t>г.</w:t>
            </w:r>
            <w:r w:rsidR="00872D91" w:rsidRPr="002A3BEB">
              <w:rPr>
                <w:rFonts w:cs="Times New Roman"/>
                <w:b/>
                <w:sz w:val="22"/>
              </w:rPr>
              <w:t xml:space="preserve"> </w:t>
            </w:r>
            <w:r w:rsidR="009D2AA2" w:rsidRPr="002A3BEB">
              <w:rPr>
                <w:rFonts w:cs="Times New Roman"/>
                <w:b/>
                <w:sz w:val="22"/>
              </w:rPr>
              <w:t>с</w:t>
            </w:r>
            <w:r w:rsidR="00872D91" w:rsidRPr="002A3BEB">
              <w:rPr>
                <w:rFonts w:cs="Times New Roman"/>
                <w:b/>
                <w:sz w:val="22"/>
              </w:rPr>
              <w:t xml:space="preserve"> </w:t>
            </w:r>
            <w:r w:rsidR="004734A5" w:rsidRPr="002A3BEB">
              <w:rPr>
                <w:rFonts w:cs="Times New Roman"/>
                <w:b/>
                <w:sz w:val="22"/>
              </w:rPr>
              <w:t>08</w:t>
            </w:r>
            <w:r w:rsidR="00872D91" w:rsidRPr="002A3BEB">
              <w:rPr>
                <w:rFonts w:cs="Times New Roman"/>
                <w:b/>
                <w:sz w:val="22"/>
              </w:rPr>
              <w:t xml:space="preserve">ч. </w:t>
            </w:r>
            <w:r w:rsidR="009F2F18">
              <w:rPr>
                <w:rFonts w:cs="Times New Roman"/>
                <w:b/>
                <w:sz w:val="22"/>
              </w:rPr>
              <w:t>0</w:t>
            </w:r>
            <w:r w:rsidR="004734A5" w:rsidRPr="002A3BEB">
              <w:rPr>
                <w:rFonts w:cs="Times New Roman"/>
                <w:b/>
                <w:sz w:val="22"/>
              </w:rPr>
              <w:t>0</w:t>
            </w:r>
            <w:r w:rsidR="00872D91" w:rsidRPr="002A3BEB">
              <w:rPr>
                <w:rFonts w:cs="Times New Roman"/>
                <w:b/>
                <w:sz w:val="22"/>
              </w:rPr>
              <w:t xml:space="preserve"> м.</w:t>
            </w:r>
          </w:p>
          <w:p w:rsidR="00683F77" w:rsidRPr="002A3BEB" w:rsidRDefault="00683F77" w:rsidP="00053437">
            <w:pPr>
              <w:jc w:val="both"/>
              <w:rPr>
                <w:rFonts w:cs="Times New Roman"/>
                <w:sz w:val="22"/>
              </w:rPr>
            </w:pPr>
          </w:p>
          <w:p w:rsidR="00270879" w:rsidRPr="002A3BEB" w:rsidRDefault="00270879" w:rsidP="00053437">
            <w:pPr>
              <w:jc w:val="both"/>
              <w:rPr>
                <w:rFonts w:cs="Times New Roman"/>
                <w:sz w:val="22"/>
              </w:rPr>
            </w:pPr>
            <w:r w:rsidRPr="002A3BEB">
              <w:rPr>
                <w:rFonts w:cs="Times New Roman"/>
                <w:sz w:val="22"/>
              </w:rPr>
              <w:t xml:space="preserve">Дата и время окончания подачи заявок: </w:t>
            </w:r>
          </w:p>
          <w:p w:rsidR="00683F77" w:rsidRPr="002A3BEB" w:rsidRDefault="00683F77" w:rsidP="00053437">
            <w:pPr>
              <w:jc w:val="both"/>
              <w:rPr>
                <w:rFonts w:cs="Times New Roman"/>
                <w:sz w:val="22"/>
              </w:rPr>
            </w:pPr>
          </w:p>
          <w:p w:rsidR="00270879" w:rsidRPr="002A3BEB" w:rsidRDefault="00270879" w:rsidP="00053437">
            <w:pPr>
              <w:jc w:val="both"/>
              <w:rPr>
                <w:rFonts w:cs="Times New Roman"/>
                <w:b/>
                <w:sz w:val="22"/>
              </w:rPr>
            </w:pPr>
            <w:r w:rsidRPr="002A3BEB">
              <w:rPr>
                <w:rFonts w:cs="Times New Roman"/>
                <w:b/>
                <w:sz w:val="22"/>
              </w:rPr>
              <w:t>«</w:t>
            </w:r>
            <w:r w:rsidR="009F2F18">
              <w:rPr>
                <w:rFonts w:cs="Times New Roman"/>
                <w:b/>
                <w:sz w:val="22"/>
              </w:rPr>
              <w:t>21</w:t>
            </w:r>
            <w:r w:rsidRPr="002A3BEB">
              <w:rPr>
                <w:rFonts w:cs="Times New Roman"/>
                <w:b/>
                <w:sz w:val="22"/>
              </w:rPr>
              <w:t xml:space="preserve">» </w:t>
            </w:r>
            <w:r w:rsidR="004734A5" w:rsidRPr="002A3BEB">
              <w:rPr>
                <w:rFonts w:cs="Times New Roman"/>
                <w:b/>
                <w:sz w:val="22"/>
              </w:rPr>
              <w:t>сентября</w:t>
            </w:r>
            <w:r w:rsidRPr="002A3BEB">
              <w:rPr>
                <w:rFonts w:cs="Times New Roman"/>
                <w:b/>
                <w:sz w:val="22"/>
              </w:rPr>
              <w:t xml:space="preserve"> </w:t>
            </w:r>
            <w:r w:rsidR="004734A5" w:rsidRPr="002A3BEB">
              <w:rPr>
                <w:rFonts w:cs="Times New Roman"/>
                <w:b/>
                <w:sz w:val="22"/>
              </w:rPr>
              <w:t>2016</w:t>
            </w:r>
            <w:r w:rsidRPr="002A3BEB">
              <w:rPr>
                <w:rFonts w:cs="Times New Roman"/>
                <w:b/>
                <w:sz w:val="22"/>
              </w:rPr>
              <w:t>г.</w:t>
            </w:r>
            <w:r w:rsidR="00872D91" w:rsidRPr="002A3BEB">
              <w:rPr>
                <w:rFonts w:cs="Times New Roman"/>
                <w:b/>
                <w:sz w:val="22"/>
              </w:rPr>
              <w:t xml:space="preserve"> в </w:t>
            </w:r>
            <w:r w:rsidR="00A035C7">
              <w:rPr>
                <w:rFonts w:cs="Times New Roman"/>
                <w:b/>
                <w:sz w:val="22"/>
              </w:rPr>
              <w:t>10</w:t>
            </w:r>
            <w:r w:rsidR="00872D91" w:rsidRPr="002A3BEB">
              <w:rPr>
                <w:rFonts w:cs="Times New Roman"/>
                <w:b/>
                <w:sz w:val="22"/>
              </w:rPr>
              <w:t xml:space="preserve">ч. </w:t>
            </w:r>
            <w:r w:rsidR="009F2F18">
              <w:rPr>
                <w:rFonts w:cs="Times New Roman"/>
                <w:b/>
                <w:sz w:val="22"/>
              </w:rPr>
              <w:t>0</w:t>
            </w:r>
            <w:r w:rsidR="00A035C7">
              <w:rPr>
                <w:rFonts w:cs="Times New Roman"/>
                <w:b/>
                <w:sz w:val="22"/>
              </w:rPr>
              <w:t>0</w:t>
            </w:r>
            <w:r w:rsidR="00872D91" w:rsidRPr="002A3BEB">
              <w:rPr>
                <w:rFonts w:cs="Times New Roman"/>
                <w:b/>
                <w:sz w:val="22"/>
              </w:rPr>
              <w:t xml:space="preserve"> м.</w:t>
            </w:r>
          </w:p>
          <w:p w:rsidR="00683F77" w:rsidRPr="002A3BEB" w:rsidRDefault="00683F77" w:rsidP="00053437">
            <w:pPr>
              <w:jc w:val="both"/>
              <w:rPr>
                <w:rFonts w:cs="Times New Roman"/>
                <w:i/>
                <w:sz w:val="22"/>
              </w:rPr>
            </w:pPr>
          </w:p>
          <w:p w:rsidR="00E43593" w:rsidRPr="002A3BEB" w:rsidRDefault="00E43593" w:rsidP="00053437">
            <w:pPr>
              <w:jc w:val="both"/>
              <w:rPr>
                <w:rFonts w:cs="Times New Roman"/>
                <w:sz w:val="22"/>
              </w:rPr>
            </w:pPr>
            <w:r w:rsidRPr="002A3BEB">
              <w:rPr>
                <w:rFonts w:cs="Times New Roman"/>
                <w:sz w:val="22"/>
              </w:rPr>
              <w:t>(В соответствии с ч. 3 ст. 78 Федерального закона от 05.04.2013 № 44-ФЗ «О контрактной системе в сфере закупок товаров, работ, услуг для государственных</w:t>
            </w:r>
            <w:r w:rsidR="00730132" w:rsidRPr="002A3BEB">
              <w:rPr>
                <w:rFonts w:cs="Times New Roman"/>
                <w:sz w:val="22"/>
              </w:rPr>
              <w:t xml:space="preserve"> и муниципальных нужд» </w:t>
            </w:r>
            <w:r w:rsidR="00730132" w:rsidRPr="002A3BEB">
              <w:rPr>
                <w:rFonts w:cs="Times New Roman"/>
                <w:sz w:val="22"/>
              </w:rPr>
              <w:lastRenderedPageBreak/>
              <w:t>участникам</w:t>
            </w:r>
            <w:r w:rsidRPr="002A3BEB">
              <w:rPr>
                <w:rFonts w:cs="Times New Roman"/>
                <w:sz w:val="22"/>
              </w:rPr>
              <w:t xml:space="preserve"> за</w:t>
            </w:r>
            <w:r w:rsidR="00730132" w:rsidRPr="002A3BEB">
              <w:rPr>
                <w:rFonts w:cs="Times New Roman"/>
                <w:sz w:val="22"/>
              </w:rPr>
              <w:t>проса котировок, присутствующим</w:t>
            </w:r>
            <w:r w:rsidRPr="002A3BEB">
              <w:rPr>
                <w:rFonts w:cs="Times New Roman"/>
                <w:sz w:val="22"/>
              </w:rPr>
              <w:t xml:space="preserve"> при вскрытии конвертов с заявками на участие в запросе котировок и  открытии доступа к поданным в форме электронных документов таким заявкам, предоставляется возможность подачи заявок на участие в запросе котировок</w:t>
            </w:r>
            <w:r w:rsidR="00D92A8E" w:rsidRPr="002A3BEB">
              <w:rPr>
                <w:rFonts w:cs="Times New Roman"/>
                <w:sz w:val="22"/>
              </w:rPr>
              <w:t xml:space="preserve"> </w:t>
            </w:r>
            <w:r w:rsidR="00030954" w:rsidRPr="002A3BEB">
              <w:rPr>
                <w:rFonts w:cs="Times New Roman"/>
                <w:sz w:val="22"/>
              </w:rPr>
              <w:t xml:space="preserve">непосредственно </w:t>
            </w:r>
            <w:r w:rsidRPr="002A3BEB">
              <w:rPr>
                <w:rFonts w:cs="Times New Roman"/>
                <w:sz w:val="22"/>
              </w:rPr>
              <w:t>до вскрытия конвертов с такими заявками и открытия доступа к поданным в форме электронных документов таким заявкам).</w:t>
            </w:r>
          </w:p>
          <w:p w:rsidR="00E43593" w:rsidRPr="002A3BEB" w:rsidRDefault="00E43593" w:rsidP="00053437">
            <w:pPr>
              <w:jc w:val="both"/>
              <w:rPr>
                <w:rFonts w:cs="Times New Roman"/>
                <w:sz w:val="22"/>
              </w:rPr>
            </w:pPr>
          </w:p>
          <w:p w:rsidR="00221336" w:rsidRPr="002A3BEB" w:rsidRDefault="00221336" w:rsidP="00221336">
            <w:pPr>
              <w:jc w:val="both"/>
              <w:rPr>
                <w:rFonts w:cs="Times New Roman"/>
                <w:sz w:val="22"/>
              </w:rPr>
            </w:pPr>
            <w:r w:rsidRPr="002A3BEB">
              <w:rPr>
                <w:rFonts w:cs="Times New Roman"/>
                <w:sz w:val="22"/>
              </w:rPr>
              <w:t xml:space="preserve">Место подачи заявок: </w:t>
            </w:r>
          </w:p>
          <w:p w:rsidR="00221336" w:rsidRPr="002A3BEB" w:rsidRDefault="00221336" w:rsidP="00221336">
            <w:pPr>
              <w:jc w:val="both"/>
              <w:rPr>
                <w:rFonts w:cs="Times New Roman"/>
                <w:sz w:val="22"/>
              </w:rPr>
            </w:pPr>
            <w:r w:rsidRPr="002A3BEB">
              <w:rPr>
                <w:rFonts w:cs="Times New Roman"/>
                <w:sz w:val="22"/>
              </w:rPr>
              <w:t xml:space="preserve">-  </w:t>
            </w:r>
            <w:r w:rsidR="00C50B7E" w:rsidRPr="002A3BEB">
              <w:rPr>
                <w:rFonts w:cs="Times New Roman"/>
                <w:sz w:val="22"/>
              </w:rPr>
              <w:t xml:space="preserve">в письменной форме: </w:t>
            </w:r>
            <w:r w:rsidR="00853958" w:rsidRPr="002A3BEB">
              <w:rPr>
                <w:rFonts w:eastAsia="Calibri" w:cs="Times New Roman"/>
                <w:sz w:val="22"/>
              </w:rPr>
              <w:t>40</w:t>
            </w:r>
            <w:r w:rsidR="009F2F18">
              <w:rPr>
                <w:rFonts w:eastAsia="Calibri" w:cs="Times New Roman"/>
                <w:sz w:val="22"/>
              </w:rPr>
              <w:t>3402</w:t>
            </w:r>
            <w:r w:rsidR="00853958" w:rsidRPr="002A3BEB">
              <w:rPr>
                <w:rFonts w:eastAsia="Calibri" w:cs="Times New Roman"/>
                <w:sz w:val="22"/>
              </w:rPr>
              <w:t xml:space="preserve">, </w:t>
            </w:r>
            <w:r w:rsidR="009F2F18">
              <w:rPr>
                <w:rFonts w:eastAsia="Calibri" w:cs="Times New Roman"/>
                <w:sz w:val="22"/>
              </w:rPr>
              <w:t xml:space="preserve">Волгоградская область, </w:t>
            </w:r>
            <w:proofErr w:type="spellStart"/>
            <w:r w:rsidR="009F2F18">
              <w:rPr>
                <w:rFonts w:eastAsia="Calibri" w:cs="Times New Roman"/>
                <w:sz w:val="22"/>
              </w:rPr>
              <w:t>Кумылженский</w:t>
            </w:r>
            <w:proofErr w:type="spellEnd"/>
            <w:r w:rsidR="009F2F18">
              <w:rPr>
                <w:rFonts w:eastAsia="Calibri" w:cs="Times New Roman"/>
                <w:sz w:val="22"/>
              </w:rPr>
              <w:t xml:space="preserve"> район, ст. Кумылженская, ул. Мира, 18, </w:t>
            </w:r>
            <w:proofErr w:type="gramStart"/>
            <w:r w:rsidR="009F2F18">
              <w:rPr>
                <w:rFonts w:eastAsia="Calibri" w:cs="Times New Roman"/>
                <w:sz w:val="22"/>
              </w:rPr>
              <w:t>каб</w:t>
            </w:r>
            <w:r w:rsidR="009C46BF">
              <w:rPr>
                <w:rFonts w:eastAsia="Calibri" w:cs="Times New Roman"/>
                <w:sz w:val="22"/>
              </w:rPr>
              <w:t xml:space="preserve">инет </w:t>
            </w:r>
            <w:r w:rsidR="009F2F18">
              <w:rPr>
                <w:rFonts w:eastAsia="Calibri" w:cs="Times New Roman"/>
                <w:sz w:val="22"/>
              </w:rPr>
              <w:t xml:space="preserve"> 202</w:t>
            </w:r>
            <w:proofErr w:type="gramEnd"/>
            <w:r w:rsidR="009C46BF">
              <w:rPr>
                <w:rFonts w:eastAsia="Calibri" w:cs="Times New Roman"/>
                <w:sz w:val="22"/>
              </w:rPr>
              <w:t xml:space="preserve"> (2 этаж).</w:t>
            </w:r>
          </w:p>
          <w:p w:rsidR="00221336" w:rsidRPr="002A3BEB" w:rsidRDefault="00221336" w:rsidP="00221336">
            <w:pPr>
              <w:jc w:val="both"/>
              <w:rPr>
                <w:rFonts w:cs="Times New Roman"/>
                <w:sz w:val="22"/>
              </w:rPr>
            </w:pPr>
          </w:p>
          <w:p w:rsidR="002E2F86" w:rsidRPr="002A3BEB" w:rsidRDefault="00221336" w:rsidP="00221336">
            <w:pPr>
              <w:jc w:val="both"/>
              <w:rPr>
                <w:rFonts w:cs="Times New Roman"/>
                <w:sz w:val="22"/>
              </w:rPr>
            </w:pPr>
            <w:r w:rsidRPr="002A3BEB">
              <w:rPr>
                <w:rFonts w:cs="Times New Roman"/>
                <w:sz w:val="22"/>
              </w:rPr>
              <w:t xml:space="preserve">-  </w:t>
            </w:r>
            <w:r w:rsidR="002E2F86" w:rsidRPr="002A3BEB">
              <w:rPr>
                <w:rFonts w:cs="Times New Roman"/>
                <w:sz w:val="22"/>
              </w:rPr>
              <w:t xml:space="preserve">в </w:t>
            </w:r>
            <w:r w:rsidRPr="002A3BEB">
              <w:rPr>
                <w:rFonts w:cs="Times New Roman"/>
                <w:sz w:val="22"/>
              </w:rPr>
              <w:t xml:space="preserve">форме электронного документа: </w:t>
            </w:r>
            <w:r w:rsidR="002E2F86" w:rsidRPr="002A3BEB">
              <w:rPr>
                <w:rFonts w:cs="Times New Roman"/>
                <w:sz w:val="22"/>
              </w:rPr>
              <w:t xml:space="preserve">подаются </w:t>
            </w:r>
            <w:proofErr w:type="gramStart"/>
            <w:r w:rsidR="002E2F86" w:rsidRPr="002A3BEB">
              <w:rPr>
                <w:rFonts w:cs="Times New Roman"/>
                <w:sz w:val="22"/>
              </w:rPr>
              <w:t>с  использованием</w:t>
            </w:r>
            <w:proofErr w:type="gramEnd"/>
            <w:r w:rsidR="002E2F86" w:rsidRPr="002A3BEB">
              <w:rPr>
                <w:rFonts w:cs="Times New Roman"/>
                <w:sz w:val="22"/>
              </w:rPr>
              <w:t xml:space="preserve"> единой информационной системы (ч. 1 ст. 5 Федерального закона от 05.04.2013 № 44-ФЗ «О контрактной системе в сфере закупок товаров, работ, услуг для государственных и муниципальных нужд»).</w:t>
            </w:r>
          </w:p>
          <w:p w:rsidR="002E2F86" w:rsidRPr="002A3BEB" w:rsidRDefault="002E2F86" w:rsidP="00221336">
            <w:pPr>
              <w:jc w:val="both"/>
              <w:rPr>
                <w:rFonts w:cs="Times New Roman"/>
                <w:sz w:val="22"/>
              </w:rPr>
            </w:pPr>
          </w:p>
          <w:p w:rsidR="00D235FF" w:rsidRPr="002A3BEB" w:rsidRDefault="00D235FF" w:rsidP="00D235FF">
            <w:pPr>
              <w:rPr>
                <w:rFonts w:cs="Times New Roman"/>
                <w:b/>
                <w:sz w:val="22"/>
              </w:rPr>
            </w:pPr>
            <w:r w:rsidRPr="002A3BEB">
              <w:rPr>
                <w:rFonts w:cs="Times New Roman"/>
                <w:b/>
                <w:sz w:val="22"/>
              </w:rPr>
              <w:t>Порядок подачи заявок:</w:t>
            </w:r>
          </w:p>
          <w:p w:rsidR="00D235FF" w:rsidRPr="002A3BEB" w:rsidRDefault="00D235FF" w:rsidP="00D235FF">
            <w:pPr>
              <w:pStyle w:val="a9"/>
              <w:numPr>
                <w:ilvl w:val="0"/>
                <w:numId w:val="1"/>
              </w:numPr>
              <w:ind w:left="34" w:firstLine="326"/>
              <w:jc w:val="both"/>
              <w:rPr>
                <w:rFonts w:cs="Times New Roman"/>
                <w:sz w:val="22"/>
              </w:rPr>
            </w:pPr>
            <w:r w:rsidRPr="002A3BEB">
              <w:rPr>
                <w:rFonts w:cs="Times New Roman"/>
                <w:sz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10EF7" w:rsidRPr="002A3BEB" w:rsidRDefault="00310EF7" w:rsidP="00310EF7">
            <w:pPr>
              <w:autoSpaceDE w:val="0"/>
              <w:autoSpaceDN w:val="0"/>
              <w:adjustRightInd w:val="0"/>
              <w:ind w:firstLine="540"/>
              <w:jc w:val="both"/>
              <w:rPr>
                <w:rFonts w:cs="Times New Roman"/>
                <w:sz w:val="22"/>
              </w:rPr>
            </w:pPr>
            <w:r w:rsidRPr="002A3BEB">
              <w:rPr>
                <w:rFonts w:cs="Times New Roman"/>
                <w:sz w:val="22"/>
              </w:rPr>
              <w:t xml:space="preserve">Заявка на участие в запросе котировок подается уполномоченному </w:t>
            </w:r>
            <w:r w:rsidR="006070E4">
              <w:rPr>
                <w:rFonts w:cs="Times New Roman"/>
                <w:sz w:val="22"/>
              </w:rPr>
              <w:t>органу</w:t>
            </w:r>
            <w:r w:rsidRPr="002A3BEB">
              <w:rPr>
                <w:rFonts w:cs="Times New Roman"/>
                <w:sz w:val="22"/>
              </w:rPr>
              <w:t xml:space="preserve">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D235FF" w:rsidRPr="002A3BEB" w:rsidRDefault="00D235FF" w:rsidP="00D235FF">
            <w:pPr>
              <w:tabs>
                <w:tab w:val="left" w:pos="7215"/>
              </w:tabs>
              <w:ind w:firstLine="540"/>
              <w:rPr>
                <w:rFonts w:cs="Times New Roman"/>
                <w:sz w:val="22"/>
                <w:u w:val="single"/>
              </w:rPr>
            </w:pPr>
            <w:r w:rsidRPr="002A3BEB">
              <w:rPr>
                <w:rFonts w:cs="Times New Roman"/>
                <w:sz w:val="22"/>
                <w:u w:val="single"/>
              </w:rPr>
              <w:t>Оформление конвертов с заявками на участие в запросе котировок:</w:t>
            </w:r>
          </w:p>
          <w:p w:rsidR="00D235FF" w:rsidRPr="002A3BEB" w:rsidRDefault="00D235FF" w:rsidP="00D235FF">
            <w:pPr>
              <w:pStyle w:val="3"/>
              <w:numPr>
                <w:ilvl w:val="0"/>
                <w:numId w:val="0"/>
              </w:numPr>
              <w:tabs>
                <w:tab w:val="left" w:pos="708"/>
              </w:tabs>
              <w:ind w:firstLine="540"/>
              <w:rPr>
                <w:i/>
                <w:sz w:val="22"/>
                <w:szCs w:val="22"/>
              </w:rPr>
            </w:pPr>
            <w:r w:rsidRPr="002A3BEB">
              <w:rPr>
                <w:sz w:val="22"/>
                <w:szCs w:val="22"/>
              </w:rPr>
              <w:t xml:space="preserve">1. На конверте, в котором представляется заявка на участие в запросе котировок, участником закупки указывается: </w:t>
            </w:r>
          </w:p>
          <w:p w:rsidR="00D235FF" w:rsidRPr="002A3BEB" w:rsidRDefault="00D235FF" w:rsidP="00D235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sz w:val="22"/>
              </w:rPr>
            </w:pPr>
            <w:r w:rsidRPr="002A3BEB">
              <w:rPr>
                <w:rFonts w:cs="Times New Roman"/>
                <w:sz w:val="22"/>
              </w:rPr>
              <w:tab/>
              <w:t xml:space="preserve"> 1.1. наименование запроса котировок, на участие в котором подается данная заявка следующим образом: «Заявка на участие в запросе котировок на __________________________ </w:t>
            </w:r>
            <w:r w:rsidRPr="002A3BEB">
              <w:rPr>
                <w:rFonts w:cs="Times New Roman"/>
                <w:i/>
                <w:sz w:val="22"/>
              </w:rPr>
              <w:t>(указывается предмет запроса котировок</w:t>
            </w:r>
            <w:r w:rsidR="00EF2584" w:rsidRPr="002A3BEB">
              <w:rPr>
                <w:rFonts w:cs="Times New Roman"/>
                <w:i/>
                <w:sz w:val="22"/>
              </w:rPr>
              <w:t>, реестровый номер</w:t>
            </w:r>
            <w:r w:rsidR="00484AFB" w:rsidRPr="002A3BEB">
              <w:rPr>
                <w:rFonts w:cs="Times New Roman"/>
                <w:i/>
                <w:sz w:val="22"/>
              </w:rPr>
              <w:t xml:space="preserve"> извещения</w:t>
            </w:r>
            <w:r w:rsidRPr="002A3BEB">
              <w:rPr>
                <w:rFonts w:cs="Times New Roman"/>
                <w:i/>
                <w:sz w:val="22"/>
              </w:rPr>
              <w:t>)</w:t>
            </w:r>
            <w:r w:rsidRPr="002A3BEB">
              <w:rPr>
                <w:rFonts w:cs="Times New Roman"/>
                <w:sz w:val="22"/>
              </w:rPr>
              <w:t>;</w:t>
            </w:r>
          </w:p>
          <w:p w:rsidR="00D235FF" w:rsidRPr="002A3BEB" w:rsidRDefault="00D235FF" w:rsidP="00D235FF">
            <w:pPr>
              <w:pStyle w:val="3"/>
              <w:numPr>
                <w:ilvl w:val="0"/>
                <w:numId w:val="0"/>
              </w:numPr>
              <w:tabs>
                <w:tab w:val="left" w:pos="708"/>
              </w:tabs>
              <w:rPr>
                <w:sz w:val="22"/>
                <w:szCs w:val="22"/>
              </w:rPr>
            </w:pPr>
            <w:r w:rsidRPr="002A3BEB">
              <w:rPr>
                <w:sz w:val="22"/>
                <w:szCs w:val="22"/>
              </w:rPr>
              <w:t xml:space="preserve">        1.2. слова </w:t>
            </w:r>
            <w:r w:rsidRPr="002A3BEB">
              <w:rPr>
                <w:i/>
                <w:sz w:val="22"/>
                <w:szCs w:val="22"/>
              </w:rPr>
              <w:t xml:space="preserve">«НЕ ВСКРЫВАТЬ ДО «___» _____ 20__ г., «___» часов «____» минут, </w:t>
            </w:r>
            <w:r w:rsidRPr="002A3BEB">
              <w:rPr>
                <w:sz w:val="22"/>
                <w:szCs w:val="22"/>
              </w:rPr>
              <w:t xml:space="preserve">с указанием </w:t>
            </w:r>
            <w:r w:rsidRPr="002A3BEB">
              <w:rPr>
                <w:sz w:val="22"/>
                <w:szCs w:val="22"/>
              </w:rPr>
              <w:lastRenderedPageBreak/>
              <w:t>даты и времени вскрытия конвертов, установленных п 15 настоящего извещения о проведении запроса котировок;</w:t>
            </w:r>
          </w:p>
          <w:p w:rsidR="00D235FF" w:rsidRPr="002A3BEB" w:rsidRDefault="00D235FF" w:rsidP="00D235FF">
            <w:pPr>
              <w:pStyle w:val="3"/>
              <w:numPr>
                <w:ilvl w:val="0"/>
                <w:numId w:val="0"/>
              </w:numPr>
              <w:tabs>
                <w:tab w:val="left" w:pos="708"/>
              </w:tabs>
              <w:rPr>
                <w:sz w:val="22"/>
                <w:szCs w:val="22"/>
              </w:rPr>
            </w:pPr>
            <w:r w:rsidRPr="002A3BEB">
              <w:rPr>
                <w:sz w:val="22"/>
                <w:szCs w:val="22"/>
              </w:rPr>
              <w:t xml:space="preserve">       1.3. наименование заказчика, уполномоченного </w:t>
            </w:r>
            <w:r w:rsidR="006070E4">
              <w:rPr>
                <w:sz w:val="22"/>
                <w:szCs w:val="22"/>
              </w:rPr>
              <w:t>органа</w:t>
            </w:r>
            <w:r w:rsidRPr="002A3BEB">
              <w:rPr>
                <w:sz w:val="22"/>
                <w:szCs w:val="22"/>
              </w:rPr>
              <w:t xml:space="preserve">. </w:t>
            </w:r>
          </w:p>
          <w:p w:rsidR="00D235FF" w:rsidRPr="002A3BEB" w:rsidRDefault="00D235FF" w:rsidP="00E23BF4">
            <w:pPr>
              <w:pStyle w:val="3"/>
              <w:numPr>
                <w:ilvl w:val="0"/>
                <w:numId w:val="0"/>
              </w:numPr>
              <w:tabs>
                <w:tab w:val="left" w:pos="708"/>
              </w:tabs>
              <w:rPr>
                <w:sz w:val="22"/>
                <w:szCs w:val="22"/>
              </w:rPr>
            </w:pPr>
            <w:r w:rsidRPr="002A3BEB">
              <w:rPr>
                <w:sz w:val="22"/>
                <w:szCs w:val="22"/>
              </w:rPr>
              <w:t xml:space="preserve">         2.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235FF" w:rsidRPr="002A3BEB" w:rsidRDefault="00D235FF" w:rsidP="00D235FF">
            <w:pPr>
              <w:pStyle w:val="ConsPlusNormal"/>
              <w:numPr>
                <w:ilvl w:val="0"/>
                <w:numId w:val="12"/>
              </w:numPr>
              <w:ind w:left="68" w:firstLine="292"/>
              <w:jc w:val="both"/>
              <w:rPr>
                <w:rFonts w:ascii="Times New Roman" w:hAnsi="Times New Roman" w:cs="Times New Roman"/>
                <w:sz w:val="22"/>
                <w:szCs w:val="22"/>
              </w:rPr>
            </w:pPr>
            <w:r w:rsidRPr="002A3BEB">
              <w:rPr>
                <w:rFonts w:ascii="Times New Roman" w:hAnsi="Times New Roman" w:cs="Times New Roman"/>
                <w:sz w:val="22"/>
                <w:szCs w:val="22"/>
              </w:rPr>
              <w:t>Заявка на участие в запросе котировок в письменной форме заверяется подписью и печатью (при наличии) участника запроса котировок.</w:t>
            </w:r>
          </w:p>
          <w:p w:rsidR="00D235FF" w:rsidRPr="002A3BEB" w:rsidRDefault="00D235FF" w:rsidP="00D235FF">
            <w:pPr>
              <w:pStyle w:val="ConsPlusNormal"/>
              <w:numPr>
                <w:ilvl w:val="0"/>
                <w:numId w:val="12"/>
              </w:numPr>
              <w:ind w:left="68" w:firstLine="292"/>
              <w:jc w:val="both"/>
              <w:rPr>
                <w:rFonts w:ascii="Times New Roman" w:hAnsi="Times New Roman" w:cs="Times New Roman"/>
                <w:sz w:val="22"/>
                <w:szCs w:val="22"/>
              </w:rPr>
            </w:pPr>
            <w:r w:rsidRPr="002A3BEB">
              <w:rPr>
                <w:rFonts w:ascii="Times New Roman" w:hAnsi="Times New Roman" w:cs="Times New Roman"/>
                <w:sz w:val="22"/>
                <w:szCs w:val="22"/>
              </w:rPr>
              <w:t>Заявка на участие в запросе котировок в форме электронного документа заверяется усиленной электронной подписью участника запроса котировок и подается с использованием единой информационной системы</w:t>
            </w:r>
            <w:r w:rsidRPr="002A3BEB">
              <w:rPr>
                <w:rFonts w:ascii="Times New Roman" w:eastAsia="Arial" w:hAnsi="Times New Roman" w:cs="Times New Roman"/>
                <w:sz w:val="22"/>
                <w:szCs w:val="22"/>
              </w:rPr>
              <w:t>.</w:t>
            </w:r>
          </w:p>
          <w:p w:rsidR="00D235FF" w:rsidRPr="002A3BEB" w:rsidRDefault="00D235FF" w:rsidP="00D235FF">
            <w:pPr>
              <w:pStyle w:val="a9"/>
              <w:numPr>
                <w:ilvl w:val="0"/>
                <w:numId w:val="1"/>
              </w:numPr>
              <w:ind w:left="34" w:firstLine="326"/>
              <w:jc w:val="both"/>
              <w:rPr>
                <w:rFonts w:cs="Times New Roman"/>
                <w:sz w:val="22"/>
              </w:rPr>
            </w:pPr>
            <w:r w:rsidRPr="002A3BEB">
              <w:rPr>
                <w:rFonts w:cs="Times New Roman"/>
                <w:sz w:val="22"/>
              </w:rPr>
              <w:t xml:space="preserve">Заявка на участие в запросе котировок, поданная в срок, указанный в извещении о проведении запроса котировок, регистрируется уполномоченным </w:t>
            </w:r>
            <w:r w:rsidR="006070E4">
              <w:rPr>
                <w:rFonts w:cs="Times New Roman"/>
                <w:sz w:val="22"/>
              </w:rPr>
              <w:t>органом</w:t>
            </w:r>
            <w:r w:rsidRPr="002A3BEB">
              <w:rPr>
                <w:rFonts w:cs="Times New Roman"/>
                <w:sz w:val="22"/>
              </w:rPr>
              <w:t xml:space="preserve">.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w:t>
            </w:r>
          </w:p>
          <w:p w:rsidR="00D235FF" w:rsidRPr="002A3BEB" w:rsidRDefault="00D235FF" w:rsidP="00D235FF">
            <w:pPr>
              <w:pStyle w:val="a9"/>
              <w:numPr>
                <w:ilvl w:val="0"/>
                <w:numId w:val="1"/>
              </w:numPr>
              <w:ind w:left="34" w:firstLine="326"/>
              <w:jc w:val="both"/>
              <w:rPr>
                <w:rFonts w:cs="Times New Roman"/>
                <w:sz w:val="22"/>
              </w:rPr>
            </w:pPr>
            <w:r w:rsidRPr="002A3BEB">
              <w:rPr>
                <w:rFonts w:cs="Times New Roman"/>
                <w:sz w:val="22"/>
              </w:rPr>
              <w:t>По требованию участника запроса котировок, подавшего заявку на участие в запросе котировок, уполномоченн</w:t>
            </w:r>
            <w:r w:rsidR="006070E4">
              <w:rPr>
                <w:rFonts w:cs="Times New Roman"/>
                <w:sz w:val="22"/>
              </w:rPr>
              <w:t>ый орган</w:t>
            </w:r>
            <w:r w:rsidRPr="002A3BEB">
              <w:rPr>
                <w:rFonts w:cs="Times New Roman"/>
                <w:sz w:val="22"/>
              </w:rPr>
              <w:t xml:space="preserve"> выдает расписку в получении заявки на участие в запросе котировок с указанием даты и времени ее получения.</w:t>
            </w:r>
          </w:p>
          <w:p w:rsidR="00D235FF" w:rsidRPr="002A3BEB" w:rsidRDefault="00D235FF" w:rsidP="00D235FF">
            <w:pPr>
              <w:pStyle w:val="a9"/>
              <w:numPr>
                <w:ilvl w:val="0"/>
                <w:numId w:val="1"/>
              </w:numPr>
              <w:ind w:left="34" w:firstLine="326"/>
              <w:jc w:val="both"/>
              <w:rPr>
                <w:rFonts w:cs="Times New Roman"/>
                <w:sz w:val="22"/>
              </w:rPr>
            </w:pPr>
            <w:r w:rsidRPr="002A3BEB">
              <w:rPr>
                <w:rFonts w:cs="Times New Roman"/>
                <w:sz w:val="22"/>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D235FF" w:rsidRPr="002A3BEB" w:rsidRDefault="00D235FF" w:rsidP="00D235FF">
            <w:pPr>
              <w:pStyle w:val="a9"/>
              <w:numPr>
                <w:ilvl w:val="0"/>
                <w:numId w:val="1"/>
              </w:numPr>
              <w:ind w:left="34" w:firstLine="326"/>
              <w:jc w:val="both"/>
              <w:rPr>
                <w:rFonts w:cs="Times New Roman"/>
                <w:sz w:val="22"/>
              </w:rPr>
            </w:pPr>
            <w:r w:rsidRPr="002A3BEB">
              <w:rPr>
                <w:rFonts w:cs="Times New Roman"/>
                <w:sz w:val="22"/>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235FF" w:rsidRPr="002A3BEB" w:rsidRDefault="00D235FF" w:rsidP="00D235FF">
            <w:pPr>
              <w:pStyle w:val="a9"/>
              <w:numPr>
                <w:ilvl w:val="0"/>
                <w:numId w:val="8"/>
              </w:numPr>
              <w:ind w:left="0" w:firstLine="360"/>
              <w:jc w:val="both"/>
              <w:rPr>
                <w:rFonts w:cs="Times New Roman"/>
                <w:sz w:val="22"/>
              </w:rPr>
            </w:pPr>
            <w:r w:rsidRPr="002A3BEB">
              <w:rPr>
                <w:rFonts w:cs="Times New Roman"/>
                <w:sz w:val="22"/>
              </w:rPr>
              <w:t xml:space="preserve">Заявка на участие в запросе котировок, все документы, относящиеся к заявке, должны быть составлены на русском языке. </w:t>
            </w:r>
          </w:p>
          <w:p w:rsidR="00FB590A" w:rsidRPr="002A3BEB" w:rsidRDefault="00D235FF" w:rsidP="00D235FF">
            <w:pPr>
              <w:pStyle w:val="a9"/>
              <w:ind w:left="0" w:firstLine="360"/>
              <w:jc w:val="both"/>
              <w:rPr>
                <w:rFonts w:cs="Times New Roman"/>
                <w:sz w:val="22"/>
              </w:rPr>
            </w:pPr>
            <w:r w:rsidRPr="002A3BEB">
              <w:rPr>
                <w:rFonts w:cs="Times New Roman"/>
                <w:sz w:val="22"/>
              </w:rPr>
              <w:t xml:space="preserve">Входящие в заявку на участие в запросе котировок документы, оригиналы которых выданы участнику запроса котировок третьими лицами на ином языке, могут быть представлены на этом языке при условии, что к ним будет прилагаться </w:t>
            </w:r>
            <w:proofErr w:type="gramStart"/>
            <w:r w:rsidRPr="002A3BEB">
              <w:rPr>
                <w:rFonts w:cs="Times New Roman"/>
                <w:sz w:val="22"/>
              </w:rPr>
              <w:t>надлежащим образом</w:t>
            </w:r>
            <w:proofErr w:type="gramEnd"/>
            <w:r w:rsidRPr="002A3BEB">
              <w:rPr>
                <w:rFonts w:cs="Times New Roman"/>
                <w:sz w:val="22"/>
              </w:rPr>
              <w:t xml:space="preserve"> заверенный перевод на русский язык.</w:t>
            </w:r>
          </w:p>
          <w:p w:rsidR="00103D2C" w:rsidRPr="002A3BEB" w:rsidRDefault="00103D2C" w:rsidP="00D235FF">
            <w:pPr>
              <w:pStyle w:val="a9"/>
              <w:ind w:left="0" w:firstLine="360"/>
              <w:jc w:val="both"/>
              <w:rPr>
                <w:rFonts w:cs="Times New Roman"/>
                <w:sz w:val="22"/>
              </w:rPr>
            </w:pPr>
            <w:r w:rsidRPr="002A3BEB">
              <w:rPr>
                <w:rFonts w:cs="Times New Roman"/>
                <w:sz w:val="22"/>
              </w:rPr>
              <w:t xml:space="preserve">Сведения, указываемые участником запроса </w:t>
            </w:r>
            <w:r w:rsidRPr="002A3BEB">
              <w:rPr>
                <w:rFonts w:cs="Times New Roman"/>
                <w:sz w:val="22"/>
              </w:rPr>
              <w:lastRenderedPageBreak/>
              <w:t>котировок в заявке на участие в запросе котировок, а также в прилагаемых к заявке на участие в запросе котировок документах (их копиях), должны быть достоверными и непротиворечивыми.</w:t>
            </w:r>
          </w:p>
        </w:tc>
      </w:tr>
      <w:tr w:rsidR="00D806B9" w:rsidRPr="002A3BEB" w:rsidTr="004734A5">
        <w:trPr>
          <w:gridAfter w:val="2"/>
          <w:wAfter w:w="16" w:type="dxa"/>
        </w:trPr>
        <w:tc>
          <w:tcPr>
            <w:tcW w:w="439" w:type="dxa"/>
          </w:tcPr>
          <w:p w:rsidR="00270879" w:rsidRPr="002A3BEB" w:rsidRDefault="00270879"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E13FD3">
            <w:pPr>
              <w:jc w:val="center"/>
              <w:rPr>
                <w:rFonts w:cs="Times New Roman"/>
                <w:b/>
                <w:sz w:val="22"/>
              </w:rPr>
            </w:pPr>
            <w:r w:rsidRPr="002A3BEB">
              <w:rPr>
                <w:rFonts w:cs="Times New Roman"/>
                <w:b/>
                <w:sz w:val="22"/>
              </w:rPr>
              <w:t>1</w:t>
            </w:r>
            <w:r w:rsidR="00E13FD3" w:rsidRPr="002A3BEB">
              <w:rPr>
                <w:rFonts w:cs="Times New Roman"/>
                <w:b/>
                <w:sz w:val="22"/>
              </w:rPr>
              <w:t>1</w:t>
            </w:r>
          </w:p>
        </w:tc>
        <w:tc>
          <w:tcPr>
            <w:tcW w:w="4347" w:type="dxa"/>
            <w:gridSpan w:val="6"/>
          </w:tcPr>
          <w:p w:rsidR="00270879" w:rsidRPr="002A3BEB" w:rsidRDefault="00270879" w:rsidP="0098608B">
            <w:pPr>
              <w:jc w:val="center"/>
              <w:rPr>
                <w:rFonts w:cs="Times New Roman"/>
                <w:b/>
                <w:sz w:val="22"/>
              </w:rPr>
            </w:pPr>
            <w:r w:rsidRPr="002A3BEB">
              <w:rPr>
                <w:rFonts w:cs="Times New Roman"/>
                <w:b/>
                <w:sz w:val="22"/>
              </w:rPr>
              <w:t>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Федерального закона от 05.04.2013 № 44-ФЗ «О контрактной системе в сфере закупок товаров, работ, услуг для государственных и муниципальных нужд»)</w:t>
            </w:r>
          </w:p>
        </w:tc>
        <w:tc>
          <w:tcPr>
            <w:tcW w:w="5029" w:type="dxa"/>
          </w:tcPr>
          <w:p w:rsidR="00270879" w:rsidRPr="002A3BEB" w:rsidRDefault="00270879" w:rsidP="00053437">
            <w:pPr>
              <w:jc w:val="both"/>
              <w:rPr>
                <w:rFonts w:cs="Times New Roman"/>
                <w:i/>
                <w:sz w:val="22"/>
              </w:rPr>
            </w:pPr>
            <w:r w:rsidRPr="002A3BEB">
              <w:rPr>
                <w:rFonts w:cs="Times New Roman"/>
                <w:i/>
                <w:sz w:val="22"/>
              </w:rPr>
              <w:t>Не установлено</w:t>
            </w:r>
          </w:p>
          <w:p w:rsidR="00270879" w:rsidRPr="002A3BEB" w:rsidRDefault="00270879" w:rsidP="00053437">
            <w:pPr>
              <w:jc w:val="both"/>
              <w:rPr>
                <w:rFonts w:cs="Times New Roman"/>
                <w:i/>
                <w:sz w:val="22"/>
              </w:rPr>
            </w:pPr>
          </w:p>
          <w:p w:rsidR="00270879" w:rsidRPr="002A3BEB" w:rsidRDefault="00270879" w:rsidP="00053437">
            <w:pPr>
              <w:jc w:val="both"/>
              <w:rPr>
                <w:rFonts w:cs="Times New Roman"/>
                <w:sz w:val="22"/>
              </w:rPr>
            </w:pPr>
          </w:p>
        </w:tc>
      </w:tr>
      <w:tr w:rsidR="00477CBB" w:rsidRPr="002A3BEB" w:rsidTr="004734A5">
        <w:trPr>
          <w:gridAfter w:val="2"/>
          <w:wAfter w:w="16" w:type="dxa"/>
        </w:trPr>
        <w:tc>
          <w:tcPr>
            <w:tcW w:w="439" w:type="dxa"/>
          </w:tcPr>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E13FD3">
            <w:pPr>
              <w:jc w:val="center"/>
              <w:rPr>
                <w:rFonts w:cs="Times New Roman"/>
                <w:b/>
                <w:sz w:val="22"/>
              </w:rPr>
            </w:pPr>
            <w:r w:rsidRPr="002A3BEB">
              <w:rPr>
                <w:rFonts w:cs="Times New Roman"/>
                <w:b/>
                <w:sz w:val="22"/>
              </w:rPr>
              <w:t>12</w:t>
            </w:r>
          </w:p>
        </w:tc>
        <w:tc>
          <w:tcPr>
            <w:tcW w:w="4347" w:type="dxa"/>
            <w:gridSpan w:val="6"/>
          </w:tcPr>
          <w:p w:rsidR="00477CBB" w:rsidRPr="002A3BEB" w:rsidRDefault="00477CBB" w:rsidP="00B90E3C">
            <w:pPr>
              <w:jc w:val="center"/>
              <w:rPr>
                <w:rFonts w:cs="Times New Roman"/>
                <w:b/>
                <w:sz w:val="22"/>
              </w:rPr>
            </w:pPr>
            <w:r w:rsidRPr="002A3BEB">
              <w:rPr>
                <w:rFonts w:cs="Times New Roman"/>
                <w:b/>
                <w:sz w:val="22"/>
              </w:rPr>
              <w:t>Требования, предъявляемые к участникам запроса котировок</w:t>
            </w:r>
          </w:p>
        </w:tc>
        <w:tc>
          <w:tcPr>
            <w:tcW w:w="5029" w:type="dxa"/>
          </w:tcPr>
          <w:p w:rsidR="006070E4" w:rsidRPr="00737EF1" w:rsidRDefault="006070E4" w:rsidP="006070E4">
            <w:pPr>
              <w:jc w:val="both"/>
              <w:rPr>
                <w:rFonts w:cs="Times New Roman"/>
                <w:sz w:val="22"/>
              </w:rPr>
            </w:pPr>
            <w:r w:rsidRPr="00737EF1">
              <w:rPr>
                <w:rFonts w:cs="Times New Roman"/>
                <w:sz w:val="22"/>
              </w:rPr>
              <w:t>К участникам запроса котировок устанавливаются следующие требования</w:t>
            </w:r>
          </w:p>
          <w:p w:rsidR="006070E4" w:rsidRPr="00737EF1" w:rsidRDefault="006070E4" w:rsidP="006070E4">
            <w:pPr>
              <w:autoSpaceDE w:val="0"/>
              <w:autoSpaceDN w:val="0"/>
              <w:adjustRightInd w:val="0"/>
              <w:jc w:val="both"/>
              <w:rPr>
                <w:sz w:val="22"/>
              </w:rPr>
            </w:pPr>
            <w:r>
              <w:rPr>
                <w:sz w:val="22"/>
              </w:rPr>
              <w:t>1</w:t>
            </w:r>
            <w:r w:rsidRPr="00737EF1">
              <w:rPr>
                <w:sz w:val="22"/>
              </w:rPr>
              <w:t xml:space="preserve">) </w:t>
            </w:r>
            <w:proofErr w:type="spellStart"/>
            <w:r w:rsidRPr="00737EF1">
              <w:rPr>
                <w:sz w:val="22"/>
              </w:rPr>
              <w:t>непроведение</w:t>
            </w:r>
            <w:proofErr w:type="spellEnd"/>
            <w:r w:rsidRPr="00737EF1">
              <w:rPr>
                <w:sz w:val="22"/>
              </w:rPr>
              <w:t xml:space="preserve"> ликвидации участника </w:t>
            </w:r>
            <w:r w:rsidRPr="00737EF1">
              <w:rPr>
                <w:bCs/>
                <w:sz w:val="22"/>
              </w:rPr>
              <w:t>запроса котировок</w:t>
            </w:r>
            <w:r w:rsidRPr="00737EF1">
              <w:rPr>
                <w:sz w:val="22"/>
              </w:rPr>
              <w:t xml:space="preserve"> - юридического лица и отсутствие решения арбитражного суда о признании участника </w:t>
            </w:r>
            <w:r w:rsidRPr="00737EF1">
              <w:rPr>
                <w:bCs/>
                <w:sz w:val="22"/>
              </w:rPr>
              <w:t>запроса котировок</w:t>
            </w:r>
            <w:r w:rsidRPr="00737EF1">
              <w:rPr>
                <w:sz w:val="22"/>
              </w:rPr>
              <w:t xml:space="preserve"> - юридического лица или индивидуального предпринимателя несостоятельным (банкротом) и об открытии конкурсного производства;</w:t>
            </w:r>
          </w:p>
          <w:p w:rsidR="006070E4" w:rsidRPr="00737EF1" w:rsidRDefault="006070E4" w:rsidP="006070E4">
            <w:pPr>
              <w:autoSpaceDE w:val="0"/>
              <w:autoSpaceDN w:val="0"/>
              <w:adjustRightInd w:val="0"/>
              <w:jc w:val="both"/>
              <w:rPr>
                <w:sz w:val="22"/>
              </w:rPr>
            </w:pPr>
            <w:r>
              <w:rPr>
                <w:sz w:val="22"/>
              </w:rPr>
              <w:t>2</w:t>
            </w:r>
            <w:r w:rsidRPr="00737EF1">
              <w:rPr>
                <w:sz w:val="22"/>
              </w:rPr>
              <w:t xml:space="preserve">) </w:t>
            </w:r>
            <w:proofErr w:type="spellStart"/>
            <w:r w:rsidRPr="00737EF1">
              <w:rPr>
                <w:sz w:val="22"/>
              </w:rPr>
              <w:t>неприостановление</w:t>
            </w:r>
            <w:proofErr w:type="spellEnd"/>
            <w:r w:rsidRPr="00737EF1">
              <w:rPr>
                <w:sz w:val="22"/>
              </w:rPr>
              <w:t xml:space="preserve"> деятельности участника </w:t>
            </w:r>
            <w:r w:rsidRPr="00737EF1">
              <w:rPr>
                <w:bCs/>
                <w:sz w:val="22"/>
              </w:rPr>
              <w:t>запроса котировок</w:t>
            </w:r>
            <w:r w:rsidRPr="00737EF1">
              <w:rPr>
                <w:sz w:val="22"/>
              </w:rPr>
              <w:t xml:space="preserve"> в порядке, установленном </w:t>
            </w:r>
            <w:hyperlink r:id="rId8" w:history="1">
              <w:r w:rsidRPr="00737EF1">
                <w:rPr>
                  <w:sz w:val="22"/>
                </w:rPr>
                <w:t>Кодексом</w:t>
              </w:r>
            </w:hyperlink>
            <w:r w:rsidRPr="00737EF1">
              <w:rPr>
                <w:sz w:val="22"/>
              </w:rPr>
              <w:t xml:space="preserve"> РФ об административных правонарушениях, на дату подачи заявки на участие в </w:t>
            </w:r>
            <w:r w:rsidRPr="00737EF1">
              <w:rPr>
                <w:bCs/>
                <w:sz w:val="22"/>
              </w:rPr>
              <w:t>запросе котировок</w:t>
            </w:r>
            <w:r w:rsidRPr="00737EF1">
              <w:rPr>
                <w:sz w:val="22"/>
              </w:rPr>
              <w:t>;</w:t>
            </w:r>
          </w:p>
          <w:p w:rsidR="006070E4" w:rsidRPr="00737EF1" w:rsidRDefault="006070E4" w:rsidP="006070E4">
            <w:pPr>
              <w:autoSpaceDE w:val="0"/>
              <w:autoSpaceDN w:val="0"/>
              <w:adjustRightInd w:val="0"/>
              <w:jc w:val="both"/>
              <w:rPr>
                <w:sz w:val="22"/>
              </w:rPr>
            </w:pPr>
            <w:r>
              <w:rPr>
                <w:sz w:val="22"/>
              </w:rPr>
              <w:t>3</w:t>
            </w:r>
            <w:r w:rsidRPr="00737EF1">
              <w:rPr>
                <w:sz w:val="22"/>
              </w:rPr>
              <w:t xml:space="preserve">) отсутствие у участника </w:t>
            </w:r>
            <w:r w:rsidRPr="00737EF1">
              <w:rPr>
                <w:bCs/>
                <w:sz w:val="22"/>
              </w:rPr>
              <w:t>запроса котировок</w:t>
            </w:r>
            <w:r w:rsidRPr="00737EF1">
              <w:rPr>
                <w:sz w:val="22"/>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737EF1">
                <w:rPr>
                  <w:sz w:val="22"/>
                </w:rPr>
                <w:t>законодательством</w:t>
              </w:r>
            </w:hyperlink>
            <w:r w:rsidRPr="00737EF1">
              <w:rPr>
                <w:sz w:val="22"/>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737EF1">
                <w:rPr>
                  <w:sz w:val="22"/>
                </w:rPr>
                <w:t>законодательством</w:t>
              </w:r>
            </w:hyperlink>
            <w:r w:rsidRPr="00737EF1">
              <w:rPr>
                <w:sz w:val="22"/>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Pr="00737EF1">
              <w:rPr>
                <w:bCs/>
                <w:sz w:val="22"/>
              </w:rPr>
              <w:t>запроса котировок</w:t>
            </w:r>
            <w:r w:rsidRPr="00737EF1">
              <w:rPr>
                <w:sz w:val="22"/>
              </w:rPr>
              <w:t xml:space="preserve">, по данным бухгалтерской отчетности за последний отчетный период. Участник </w:t>
            </w:r>
            <w:r w:rsidRPr="00737EF1">
              <w:rPr>
                <w:bCs/>
                <w:sz w:val="22"/>
              </w:rPr>
              <w:t>запроса котировок</w:t>
            </w:r>
            <w:r w:rsidRPr="00737EF1">
              <w:rPr>
                <w:sz w:val="22"/>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737EF1">
              <w:rPr>
                <w:bCs/>
                <w:sz w:val="22"/>
              </w:rPr>
              <w:t>запросе котировок</w:t>
            </w:r>
            <w:r w:rsidRPr="00737EF1">
              <w:rPr>
                <w:sz w:val="22"/>
              </w:rPr>
              <w:t xml:space="preserve"> не принято;</w:t>
            </w:r>
          </w:p>
          <w:p w:rsidR="006070E4" w:rsidRPr="00737EF1" w:rsidRDefault="006070E4" w:rsidP="006070E4">
            <w:pPr>
              <w:autoSpaceDE w:val="0"/>
              <w:autoSpaceDN w:val="0"/>
              <w:adjustRightInd w:val="0"/>
              <w:jc w:val="both"/>
              <w:rPr>
                <w:sz w:val="22"/>
              </w:rPr>
            </w:pPr>
            <w:r>
              <w:rPr>
                <w:sz w:val="22"/>
              </w:rPr>
              <w:t>4</w:t>
            </w:r>
            <w:r w:rsidRPr="00737EF1">
              <w:rPr>
                <w:sz w:val="22"/>
              </w:rPr>
              <w:t xml:space="preserve">) отсутствие у участника </w:t>
            </w:r>
            <w:r w:rsidRPr="00737EF1">
              <w:rPr>
                <w:bCs/>
                <w:sz w:val="22"/>
              </w:rPr>
              <w:t>запроса котировок</w:t>
            </w:r>
            <w:r w:rsidRPr="00737EF1">
              <w:rPr>
                <w:sz w:val="22"/>
              </w:rPr>
              <w:t xml:space="preserve"> - </w:t>
            </w:r>
            <w:r w:rsidRPr="00737EF1">
              <w:rPr>
                <w:sz w:val="22"/>
              </w:rPr>
              <w:lastRenderedPageBreak/>
              <w:t xml:space="preserve">физического лица либо у руководителя, членов коллегиального исполнительного органа или главного бухгалтера юридического лица - участника </w:t>
            </w:r>
            <w:r w:rsidRPr="00737EF1">
              <w:rPr>
                <w:bCs/>
                <w:sz w:val="22"/>
              </w:rPr>
              <w:t>запроса котировок</w:t>
            </w:r>
            <w:r w:rsidRPr="00737EF1">
              <w:rPr>
                <w:sz w:val="22"/>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501DC1">
              <w:rPr>
                <w:sz w:val="22"/>
              </w:rPr>
              <w:t>которые связаны с оказанием услуги являющейся</w:t>
            </w:r>
            <w:r w:rsidRPr="00737EF1">
              <w:rPr>
                <w:sz w:val="22"/>
              </w:rPr>
              <w:t xml:space="preserve"> объектом осуществляемой закупки, и административного наказания в виде дисквалификации;</w:t>
            </w:r>
          </w:p>
          <w:p w:rsidR="006070E4" w:rsidRPr="00737EF1" w:rsidRDefault="006070E4" w:rsidP="006070E4">
            <w:pPr>
              <w:autoSpaceDE w:val="0"/>
              <w:autoSpaceDN w:val="0"/>
              <w:adjustRightInd w:val="0"/>
              <w:jc w:val="both"/>
              <w:rPr>
                <w:sz w:val="22"/>
              </w:rPr>
            </w:pPr>
            <w:r>
              <w:rPr>
                <w:sz w:val="22"/>
              </w:rPr>
              <w:t>5</w:t>
            </w:r>
            <w:r w:rsidRPr="00737EF1">
              <w:rPr>
                <w:sz w:val="22"/>
              </w:rPr>
              <w:t xml:space="preserve">) отсутствие между участником </w:t>
            </w:r>
            <w:r w:rsidRPr="00737EF1">
              <w:rPr>
                <w:bCs/>
                <w:sz w:val="22"/>
              </w:rPr>
              <w:t>запроса котировок</w:t>
            </w:r>
            <w:r w:rsidRPr="00737EF1">
              <w:rPr>
                <w:sz w:val="22"/>
              </w:rPr>
              <w:t xml:space="preserve"> и заказчиком конфликта интересов, под которым понимаются случаи, при которых руководитель заказчика, член комиссии, руководитель </w:t>
            </w:r>
            <w:r w:rsidRPr="00737EF1">
              <w:rPr>
                <w:rStyle w:val="f"/>
                <w:sz w:val="22"/>
              </w:rPr>
              <w:t>контрактной</w:t>
            </w:r>
            <w:r w:rsidRPr="00737EF1">
              <w:rPr>
                <w:sz w:val="22"/>
              </w:rPr>
              <w:t xml:space="preserve"> службы заказчика, </w:t>
            </w:r>
            <w:r w:rsidRPr="00737EF1">
              <w:rPr>
                <w:rStyle w:val="f"/>
                <w:sz w:val="22"/>
              </w:rPr>
              <w:t>контрактный</w:t>
            </w:r>
            <w:r w:rsidRPr="00737EF1">
              <w:rPr>
                <w:sz w:val="22"/>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737EF1">
              <w:rPr>
                <w:bCs/>
                <w:sz w:val="22"/>
              </w:rPr>
              <w:t>запроса котировок</w:t>
            </w:r>
            <w:r w:rsidRPr="00737EF1">
              <w:rPr>
                <w:sz w:val="22"/>
              </w:rPr>
              <w:t xml:space="preserve">, с физическими лицами, в том числе зарегистрированными в качестве индивидуального предпринимателя, - участниками </w:t>
            </w:r>
            <w:r w:rsidRPr="00737EF1">
              <w:rPr>
                <w:bCs/>
                <w:sz w:val="22"/>
              </w:rPr>
              <w:t>запроса котировок</w:t>
            </w:r>
            <w:r w:rsidRPr="00737EF1">
              <w:rPr>
                <w:sz w:val="22"/>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7EF1">
              <w:rPr>
                <w:sz w:val="22"/>
              </w:rPr>
              <w:t>неполнородными</w:t>
            </w:r>
            <w:proofErr w:type="spellEnd"/>
            <w:r w:rsidRPr="00737EF1">
              <w:rPr>
                <w:sz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070E4" w:rsidRPr="00737EF1" w:rsidRDefault="006070E4" w:rsidP="006070E4">
            <w:pPr>
              <w:autoSpaceDE w:val="0"/>
              <w:autoSpaceDN w:val="0"/>
              <w:adjustRightInd w:val="0"/>
              <w:jc w:val="both"/>
              <w:rPr>
                <w:sz w:val="22"/>
              </w:rPr>
            </w:pPr>
            <w:r>
              <w:rPr>
                <w:sz w:val="22"/>
              </w:rPr>
              <w:t>6</w:t>
            </w:r>
            <w:r w:rsidRPr="00737EF1">
              <w:rPr>
                <w:sz w:val="22"/>
              </w:rPr>
              <w:t xml:space="preserve">) отсутствие в реестре недобросовестных поставщиков (подрядчиков, исполнителей) информации об участнике </w:t>
            </w:r>
            <w:r w:rsidRPr="00737EF1">
              <w:rPr>
                <w:bCs/>
                <w:sz w:val="22"/>
              </w:rPr>
              <w:t>запроса котировок</w:t>
            </w:r>
            <w:r w:rsidRPr="00737EF1">
              <w:rPr>
                <w:sz w:val="22"/>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737EF1">
              <w:rPr>
                <w:bCs/>
                <w:sz w:val="22"/>
              </w:rPr>
              <w:t>запроса котировок</w:t>
            </w:r>
            <w:r w:rsidRPr="00737EF1">
              <w:rPr>
                <w:sz w:val="22"/>
              </w:rPr>
              <w:t xml:space="preserve"> - юридического лица.</w:t>
            </w:r>
          </w:p>
          <w:p w:rsidR="00477CBB" w:rsidRPr="002A3BEB" w:rsidRDefault="006070E4" w:rsidP="006070E4">
            <w:pPr>
              <w:jc w:val="both"/>
              <w:rPr>
                <w:rFonts w:cs="Times New Roman"/>
                <w:sz w:val="22"/>
              </w:rPr>
            </w:pPr>
            <w:r>
              <w:rPr>
                <w:rFonts w:cs="Times New Roman"/>
                <w:sz w:val="22"/>
              </w:rPr>
              <w:lastRenderedPageBreak/>
              <w:t>7</w:t>
            </w:r>
            <w:r w:rsidRPr="00737EF1">
              <w:rPr>
                <w:rFonts w:cs="Times New Roman"/>
                <w:sz w:val="22"/>
              </w:rPr>
              <w:t xml:space="preserve">) участник закупки не является офшорной компанией. </w:t>
            </w:r>
            <w:r w:rsidRPr="00737EF1">
              <w:rPr>
                <w:rFonts w:cs="Times New Roman"/>
                <w:i/>
                <w:sz w:val="22"/>
              </w:rPr>
              <w:t>(Участник запроса котировок, подавший заявку на участие в запросе котировок, считается представившим заказчику информацию о своем соответствии настоящему требованию).</w:t>
            </w:r>
          </w:p>
        </w:tc>
      </w:tr>
      <w:tr w:rsidR="00D806B9" w:rsidRPr="002A3BEB" w:rsidTr="004734A5">
        <w:trPr>
          <w:gridAfter w:val="2"/>
          <w:wAfter w:w="16" w:type="dxa"/>
        </w:trPr>
        <w:tc>
          <w:tcPr>
            <w:tcW w:w="439" w:type="dxa"/>
          </w:tcPr>
          <w:p w:rsidR="00270879" w:rsidRPr="002A3BEB" w:rsidRDefault="00270879"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E13FD3">
            <w:pPr>
              <w:jc w:val="center"/>
              <w:rPr>
                <w:rFonts w:cs="Times New Roman"/>
                <w:b/>
                <w:sz w:val="22"/>
              </w:rPr>
            </w:pPr>
            <w:r w:rsidRPr="002A3BEB">
              <w:rPr>
                <w:rFonts w:cs="Times New Roman"/>
                <w:b/>
                <w:sz w:val="22"/>
              </w:rPr>
              <w:t>1</w:t>
            </w:r>
            <w:r w:rsidR="00E13FD3" w:rsidRPr="002A3BEB">
              <w:rPr>
                <w:rFonts w:cs="Times New Roman"/>
                <w:b/>
                <w:sz w:val="22"/>
              </w:rPr>
              <w:t>3</w:t>
            </w:r>
          </w:p>
        </w:tc>
        <w:tc>
          <w:tcPr>
            <w:tcW w:w="4347" w:type="dxa"/>
            <w:gridSpan w:val="6"/>
          </w:tcPr>
          <w:p w:rsidR="00270879" w:rsidRPr="002A3BEB" w:rsidRDefault="00E465CC" w:rsidP="00D30C6B">
            <w:pPr>
              <w:autoSpaceDE w:val="0"/>
              <w:autoSpaceDN w:val="0"/>
              <w:adjustRightInd w:val="0"/>
              <w:jc w:val="center"/>
              <w:rPr>
                <w:rFonts w:cs="Times New Roman"/>
                <w:b/>
                <w:sz w:val="22"/>
              </w:rPr>
            </w:pPr>
            <w:r w:rsidRPr="002A3BEB">
              <w:rPr>
                <w:rFonts w:cs="Times New Roman"/>
                <w:b/>
                <w:sz w:val="22"/>
              </w:rPr>
              <w:t>Исчерпывающий перечень документов, которые должны быть представлены участниками запроса котировок в с</w:t>
            </w:r>
            <w:r w:rsidR="00D30C6B" w:rsidRPr="002A3BEB">
              <w:rPr>
                <w:rFonts w:cs="Times New Roman"/>
                <w:b/>
                <w:sz w:val="22"/>
              </w:rPr>
              <w:t>оответствии с пунктом 1 части 1</w:t>
            </w:r>
            <w:r w:rsidRPr="002A3BEB">
              <w:rPr>
                <w:rFonts w:cs="Times New Roman"/>
                <w:b/>
                <w:sz w:val="22"/>
              </w:rPr>
              <w:t xml:space="preserve"> статьи 31</w:t>
            </w:r>
            <w:r w:rsidRPr="002A3BEB">
              <w:rPr>
                <w:rFonts w:eastAsia="Times New Roman" w:cs="Times New Roman"/>
                <w:b/>
                <w:sz w:val="22"/>
                <w:lang w:eastAsia="ru-RU"/>
              </w:rPr>
              <w:t>Федерального закона от 05.04.2013 № 44-ФЗ «О контрактной системе в сфере закупок товаров, работ, услуг для государственных и муниципальных нужд»</w:t>
            </w:r>
          </w:p>
        </w:tc>
        <w:tc>
          <w:tcPr>
            <w:tcW w:w="5029" w:type="dxa"/>
          </w:tcPr>
          <w:p w:rsidR="00C657BB" w:rsidRPr="002A3BEB" w:rsidRDefault="006070E4" w:rsidP="004734A5">
            <w:pPr>
              <w:jc w:val="both"/>
              <w:rPr>
                <w:rFonts w:cs="Times New Roman"/>
                <w:sz w:val="22"/>
              </w:rPr>
            </w:pPr>
            <w:r>
              <w:rPr>
                <w:rFonts w:eastAsia="Calibri"/>
                <w:sz w:val="22"/>
              </w:rPr>
              <w:t>Не требуется.</w:t>
            </w:r>
          </w:p>
        </w:tc>
      </w:tr>
      <w:tr w:rsidR="00D806B9" w:rsidRPr="002A3BEB" w:rsidTr="004734A5">
        <w:trPr>
          <w:gridAfter w:val="2"/>
          <w:wAfter w:w="16" w:type="dxa"/>
          <w:trHeight w:val="950"/>
        </w:trPr>
        <w:tc>
          <w:tcPr>
            <w:tcW w:w="439" w:type="dxa"/>
          </w:tcPr>
          <w:p w:rsidR="00270879" w:rsidRPr="002A3BEB" w:rsidRDefault="00270879" w:rsidP="00B90E3C">
            <w:pPr>
              <w:jc w:val="center"/>
              <w:rPr>
                <w:rFonts w:cs="Times New Roman"/>
                <w:b/>
                <w:sz w:val="22"/>
              </w:rPr>
            </w:pPr>
          </w:p>
          <w:p w:rsidR="00432523" w:rsidRPr="002A3BEB" w:rsidRDefault="00432523" w:rsidP="00E13FD3">
            <w:pPr>
              <w:rPr>
                <w:rFonts w:cs="Times New Roman"/>
                <w:b/>
                <w:sz w:val="22"/>
              </w:rPr>
            </w:pPr>
            <w:r w:rsidRPr="002A3BEB">
              <w:rPr>
                <w:rFonts w:cs="Times New Roman"/>
                <w:b/>
                <w:sz w:val="22"/>
              </w:rPr>
              <w:t>1</w:t>
            </w:r>
            <w:r w:rsidR="00E13FD3" w:rsidRPr="002A3BEB">
              <w:rPr>
                <w:rFonts w:cs="Times New Roman"/>
                <w:b/>
                <w:sz w:val="22"/>
              </w:rPr>
              <w:t>4</w:t>
            </w:r>
          </w:p>
        </w:tc>
        <w:tc>
          <w:tcPr>
            <w:tcW w:w="4347" w:type="dxa"/>
            <w:gridSpan w:val="6"/>
          </w:tcPr>
          <w:p w:rsidR="0082436C" w:rsidRPr="002A3BEB" w:rsidRDefault="00270879" w:rsidP="0082436C">
            <w:pPr>
              <w:jc w:val="center"/>
              <w:rPr>
                <w:rFonts w:cs="Times New Roman"/>
                <w:b/>
                <w:sz w:val="22"/>
              </w:rPr>
            </w:pPr>
            <w:r w:rsidRPr="002A3BEB">
              <w:rPr>
                <w:rFonts w:cs="Times New Roman"/>
                <w:b/>
                <w:sz w:val="22"/>
              </w:rPr>
              <w:t>Форма заявки на участие в запросе котировок</w:t>
            </w:r>
          </w:p>
          <w:p w:rsidR="00270879" w:rsidRPr="002A3BEB" w:rsidRDefault="00270879" w:rsidP="00B90E3C">
            <w:pPr>
              <w:jc w:val="center"/>
              <w:rPr>
                <w:rFonts w:cs="Times New Roman"/>
                <w:b/>
                <w:sz w:val="22"/>
              </w:rPr>
            </w:pPr>
          </w:p>
        </w:tc>
        <w:tc>
          <w:tcPr>
            <w:tcW w:w="5029" w:type="dxa"/>
          </w:tcPr>
          <w:p w:rsidR="002E75A9" w:rsidRPr="002A3BEB" w:rsidRDefault="002E75A9" w:rsidP="001863EB">
            <w:pPr>
              <w:jc w:val="both"/>
              <w:rPr>
                <w:rFonts w:cs="Times New Roman"/>
                <w:sz w:val="22"/>
              </w:rPr>
            </w:pPr>
            <w:r w:rsidRPr="002A3BEB">
              <w:rPr>
                <w:rFonts w:cs="Times New Roman"/>
                <w:sz w:val="22"/>
              </w:rPr>
              <w:t>Форма заявки на участие в запросе котировок приведена</w:t>
            </w:r>
            <w:r w:rsidR="00270879" w:rsidRPr="002A3BEB">
              <w:rPr>
                <w:rFonts w:cs="Times New Roman"/>
                <w:sz w:val="22"/>
              </w:rPr>
              <w:t xml:space="preserve"> в приложении № </w:t>
            </w:r>
            <w:r w:rsidR="001863EB" w:rsidRPr="002A3BEB">
              <w:rPr>
                <w:rFonts w:cs="Times New Roman"/>
                <w:sz w:val="22"/>
              </w:rPr>
              <w:t>4</w:t>
            </w:r>
            <w:r w:rsidR="00270879" w:rsidRPr="002A3BEB">
              <w:rPr>
                <w:rFonts w:cs="Times New Roman"/>
                <w:sz w:val="22"/>
              </w:rPr>
              <w:t xml:space="preserve"> «Форма заявки на участие в запросе котировок» </w:t>
            </w:r>
            <w:proofErr w:type="gramStart"/>
            <w:r w:rsidR="00270879" w:rsidRPr="002A3BEB">
              <w:rPr>
                <w:rFonts w:cs="Times New Roman"/>
                <w:sz w:val="22"/>
              </w:rPr>
              <w:t>к  извещению</w:t>
            </w:r>
            <w:proofErr w:type="gramEnd"/>
            <w:r w:rsidR="00270879" w:rsidRPr="002A3BEB">
              <w:rPr>
                <w:rFonts w:cs="Times New Roman"/>
                <w:sz w:val="22"/>
              </w:rPr>
              <w:t xml:space="preserve"> о проведении запроса котировок.</w:t>
            </w:r>
          </w:p>
        </w:tc>
      </w:tr>
      <w:tr w:rsidR="00D806B9" w:rsidRPr="002A3BEB" w:rsidTr="004734A5">
        <w:trPr>
          <w:gridAfter w:val="2"/>
          <w:wAfter w:w="16" w:type="dxa"/>
        </w:trPr>
        <w:tc>
          <w:tcPr>
            <w:tcW w:w="439" w:type="dxa"/>
          </w:tcPr>
          <w:p w:rsidR="00270879" w:rsidRPr="002A3BEB" w:rsidRDefault="00270879"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E13FD3">
            <w:pPr>
              <w:jc w:val="center"/>
              <w:rPr>
                <w:rFonts w:cs="Times New Roman"/>
                <w:b/>
                <w:sz w:val="22"/>
              </w:rPr>
            </w:pPr>
            <w:r w:rsidRPr="002A3BEB">
              <w:rPr>
                <w:rFonts w:cs="Times New Roman"/>
                <w:b/>
                <w:sz w:val="22"/>
              </w:rPr>
              <w:t>1</w:t>
            </w:r>
            <w:r w:rsidR="00E13FD3" w:rsidRPr="002A3BEB">
              <w:rPr>
                <w:rFonts w:cs="Times New Roman"/>
                <w:b/>
                <w:sz w:val="22"/>
              </w:rPr>
              <w:t>5</w:t>
            </w:r>
          </w:p>
        </w:tc>
        <w:tc>
          <w:tcPr>
            <w:tcW w:w="4347" w:type="dxa"/>
            <w:gridSpan w:val="6"/>
          </w:tcPr>
          <w:p w:rsidR="00270879" w:rsidRPr="002A3BEB" w:rsidRDefault="00270879" w:rsidP="00A0008D">
            <w:pPr>
              <w:jc w:val="center"/>
              <w:rPr>
                <w:rFonts w:cs="Times New Roman"/>
                <w:b/>
                <w:sz w:val="22"/>
              </w:rPr>
            </w:pPr>
            <w:r w:rsidRPr="002A3BEB">
              <w:rPr>
                <w:rFonts w:cs="Times New Roman"/>
                <w:b/>
                <w:sz w:val="22"/>
              </w:rPr>
              <w:t xml:space="preserve">Место, дата и время вскрытия конвертов с заявками на участие в запросе котировок </w:t>
            </w:r>
            <w:proofErr w:type="gramStart"/>
            <w:r w:rsidRPr="002A3BEB">
              <w:rPr>
                <w:rFonts w:cs="Times New Roman"/>
                <w:b/>
                <w:sz w:val="22"/>
              </w:rPr>
              <w:t>и  открытия</w:t>
            </w:r>
            <w:proofErr w:type="gramEnd"/>
            <w:r w:rsidRPr="002A3BEB">
              <w:rPr>
                <w:rFonts w:cs="Times New Roman"/>
                <w:b/>
                <w:sz w:val="22"/>
              </w:rPr>
              <w:t xml:space="preserve"> доступа к поданным в форме электронных документов заявкам на участие в запросе котировок</w:t>
            </w:r>
          </w:p>
        </w:tc>
        <w:tc>
          <w:tcPr>
            <w:tcW w:w="5029" w:type="dxa"/>
          </w:tcPr>
          <w:p w:rsidR="00270879" w:rsidRPr="002A3BEB" w:rsidRDefault="00270879" w:rsidP="00053437">
            <w:pPr>
              <w:jc w:val="both"/>
              <w:rPr>
                <w:rFonts w:cs="Times New Roman"/>
                <w:sz w:val="22"/>
              </w:rPr>
            </w:pPr>
            <w:r w:rsidRPr="002A3BEB">
              <w:rPr>
                <w:rFonts w:cs="Times New Roman"/>
                <w:sz w:val="22"/>
              </w:rPr>
              <w:t xml:space="preserve">Место вскрытия конвертов с заявками на участие в запросе котировок </w:t>
            </w:r>
            <w:proofErr w:type="gramStart"/>
            <w:r w:rsidRPr="002A3BEB">
              <w:rPr>
                <w:rFonts w:cs="Times New Roman"/>
                <w:sz w:val="22"/>
              </w:rPr>
              <w:t>и  открытия</w:t>
            </w:r>
            <w:proofErr w:type="gramEnd"/>
            <w:r w:rsidRPr="002A3BEB">
              <w:rPr>
                <w:rFonts w:cs="Times New Roman"/>
                <w:sz w:val="22"/>
              </w:rPr>
              <w:t xml:space="preserve"> доступа к поданным в форме электронных документов заявкам на участие в запросе котировок: </w:t>
            </w:r>
          </w:p>
          <w:p w:rsidR="00270879" w:rsidRDefault="006070E4" w:rsidP="00053437">
            <w:pPr>
              <w:jc w:val="both"/>
              <w:rPr>
                <w:rFonts w:eastAsia="Calibri" w:cs="Times New Roman"/>
                <w:sz w:val="22"/>
              </w:rPr>
            </w:pPr>
            <w:r w:rsidRPr="002A3BEB">
              <w:rPr>
                <w:rFonts w:eastAsia="Calibri" w:cs="Times New Roman"/>
                <w:sz w:val="22"/>
              </w:rPr>
              <w:t>40</w:t>
            </w:r>
            <w:r>
              <w:rPr>
                <w:rFonts w:eastAsia="Calibri" w:cs="Times New Roman"/>
                <w:sz w:val="22"/>
              </w:rPr>
              <w:t>3402</w:t>
            </w:r>
            <w:r w:rsidRPr="002A3BEB">
              <w:rPr>
                <w:rFonts w:eastAsia="Calibri" w:cs="Times New Roman"/>
                <w:sz w:val="22"/>
              </w:rPr>
              <w:t xml:space="preserve">, </w:t>
            </w:r>
            <w:r>
              <w:rPr>
                <w:rFonts w:eastAsia="Calibri" w:cs="Times New Roman"/>
                <w:sz w:val="22"/>
              </w:rPr>
              <w:t xml:space="preserve">Волгоградская область, </w:t>
            </w:r>
            <w:proofErr w:type="spellStart"/>
            <w:r>
              <w:rPr>
                <w:rFonts w:eastAsia="Calibri" w:cs="Times New Roman"/>
                <w:sz w:val="22"/>
              </w:rPr>
              <w:t>Кумылженский</w:t>
            </w:r>
            <w:proofErr w:type="spellEnd"/>
            <w:r>
              <w:rPr>
                <w:rFonts w:eastAsia="Calibri" w:cs="Times New Roman"/>
                <w:sz w:val="22"/>
              </w:rPr>
              <w:t xml:space="preserve"> район, ст. Кумылженская, ул. Мира, 18, </w:t>
            </w:r>
            <w:proofErr w:type="gramStart"/>
            <w:r>
              <w:rPr>
                <w:rFonts w:eastAsia="Calibri" w:cs="Times New Roman"/>
                <w:sz w:val="22"/>
              </w:rPr>
              <w:t>кабинет  202</w:t>
            </w:r>
            <w:proofErr w:type="gramEnd"/>
            <w:r>
              <w:rPr>
                <w:rFonts w:eastAsia="Calibri" w:cs="Times New Roman"/>
                <w:sz w:val="22"/>
              </w:rPr>
              <w:t xml:space="preserve"> (2 этаж).</w:t>
            </w:r>
          </w:p>
          <w:p w:rsidR="006070E4" w:rsidRPr="002A3BEB" w:rsidRDefault="006070E4" w:rsidP="00053437">
            <w:pPr>
              <w:jc w:val="both"/>
              <w:rPr>
                <w:rFonts w:cs="Times New Roman"/>
                <w:sz w:val="24"/>
                <w:szCs w:val="24"/>
              </w:rPr>
            </w:pPr>
          </w:p>
          <w:p w:rsidR="00240CF9" w:rsidRPr="002A3BEB" w:rsidRDefault="00270879" w:rsidP="00053437">
            <w:pPr>
              <w:jc w:val="both"/>
              <w:rPr>
                <w:rFonts w:cs="Times New Roman"/>
                <w:sz w:val="22"/>
              </w:rPr>
            </w:pPr>
            <w:r w:rsidRPr="002A3BEB">
              <w:rPr>
                <w:rFonts w:cs="Times New Roman"/>
                <w:sz w:val="22"/>
              </w:rPr>
              <w:t xml:space="preserve">Дата и время вскрытия конвертов с заявками на участие в запросе котировок </w:t>
            </w:r>
            <w:proofErr w:type="gramStart"/>
            <w:r w:rsidRPr="002A3BEB">
              <w:rPr>
                <w:rFonts w:cs="Times New Roman"/>
                <w:sz w:val="22"/>
              </w:rPr>
              <w:t>и  открытия</w:t>
            </w:r>
            <w:proofErr w:type="gramEnd"/>
            <w:r w:rsidRPr="002A3BEB">
              <w:rPr>
                <w:rFonts w:cs="Times New Roman"/>
                <w:sz w:val="22"/>
              </w:rPr>
              <w:t xml:space="preserve"> доступа к поданным в форме электронных документов заявкам на участие в запросе котировок: </w:t>
            </w:r>
          </w:p>
          <w:p w:rsidR="00A035C7" w:rsidRPr="002A3BEB" w:rsidRDefault="00A035C7" w:rsidP="00A035C7">
            <w:pPr>
              <w:jc w:val="both"/>
              <w:rPr>
                <w:rFonts w:cs="Times New Roman"/>
                <w:b/>
                <w:sz w:val="22"/>
              </w:rPr>
            </w:pPr>
            <w:r w:rsidRPr="002A3BEB">
              <w:rPr>
                <w:rFonts w:cs="Times New Roman"/>
                <w:b/>
                <w:sz w:val="22"/>
              </w:rPr>
              <w:t>«</w:t>
            </w:r>
            <w:r w:rsidR="006070E4">
              <w:rPr>
                <w:rFonts w:cs="Times New Roman"/>
                <w:b/>
                <w:sz w:val="22"/>
              </w:rPr>
              <w:t>21</w:t>
            </w:r>
            <w:r w:rsidRPr="002A3BEB">
              <w:rPr>
                <w:rFonts w:cs="Times New Roman"/>
                <w:b/>
                <w:sz w:val="22"/>
              </w:rPr>
              <w:t xml:space="preserve">» сентября 2016г. в </w:t>
            </w:r>
            <w:r>
              <w:rPr>
                <w:rFonts w:cs="Times New Roman"/>
                <w:b/>
                <w:sz w:val="22"/>
              </w:rPr>
              <w:t>10</w:t>
            </w:r>
            <w:r w:rsidRPr="002A3BEB">
              <w:rPr>
                <w:rFonts w:cs="Times New Roman"/>
                <w:b/>
                <w:sz w:val="22"/>
              </w:rPr>
              <w:t xml:space="preserve">ч. </w:t>
            </w:r>
            <w:r w:rsidR="006070E4">
              <w:rPr>
                <w:rFonts w:cs="Times New Roman"/>
                <w:b/>
                <w:sz w:val="22"/>
              </w:rPr>
              <w:t>0</w:t>
            </w:r>
            <w:r>
              <w:rPr>
                <w:rFonts w:cs="Times New Roman"/>
                <w:b/>
                <w:sz w:val="22"/>
              </w:rPr>
              <w:t>0</w:t>
            </w:r>
            <w:r w:rsidRPr="002A3BEB">
              <w:rPr>
                <w:rFonts w:cs="Times New Roman"/>
                <w:b/>
                <w:sz w:val="22"/>
              </w:rPr>
              <w:t xml:space="preserve"> м.</w:t>
            </w:r>
          </w:p>
          <w:p w:rsidR="00980304" w:rsidRPr="002A3BEB" w:rsidRDefault="00980304" w:rsidP="00053437">
            <w:pPr>
              <w:jc w:val="both"/>
              <w:rPr>
                <w:rFonts w:cs="Times New Roman"/>
                <w:sz w:val="22"/>
              </w:rPr>
            </w:pPr>
          </w:p>
          <w:p w:rsidR="00980304" w:rsidRPr="002A3BEB" w:rsidRDefault="00B12C28" w:rsidP="00A80433">
            <w:pPr>
              <w:jc w:val="both"/>
              <w:rPr>
                <w:rFonts w:cs="Times New Roman"/>
                <w:sz w:val="22"/>
              </w:rPr>
            </w:pPr>
            <w:r w:rsidRPr="002A3BEB">
              <w:rPr>
                <w:rFonts w:cs="Times New Roman"/>
                <w:sz w:val="22"/>
              </w:rPr>
              <w:t>Для получения в режиме реального времени полной информации о вскрытии конвертов с заявками на участие в запросе котировок и  об открытии доступа к поданным в форме электронных документов таким заявкам участники запроса котировок, подавшие заявки на участие в запросе котировок, или представители этих участников в установленные день, время и место вскрытия конвертов с заявками на участие в запросе котировок вправе</w:t>
            </w:r>
            <w:r w:rsidR="00980304" w:rsidRPr="002A3BEB">
              <w:rPr>
                <w:rFonts w:cs="Times New Roman"/>
                <w:sz w:val="22"/>
              </w:rPr>
              <w:t xml:space="preserve"> присутствовать при вскрытии конвертов с такими заявками и  открытии доступа к поданным в форме элект</w:t>
            </w:r>
            <w:r w:rsidRPr="002A3BEB">
              <w:rPr>
                <w:rFonts w:cs="Times New Roman"/>
                <w:sz w:val="22"/>
              </w:rPr>
              <w:t>ронных документов таким заявкам.</w:t>
            </w:r>
          </w:p>
          <w:p w:rsidR="00C2381A" w:rsidRPr="002A3BEB" w:rsidRDefault="00C2381A" w:rsidP="00DF4FEE">
            <w:pPr>
              <w:jc w:val="both"/>
              <w:rPr>
                <w:rFonts w:cs="Times New Roman"/>
                <w:sz w:val="22"/>
              </w:rPr>
            </w:pPr>
            <w:r w:rsidRPr="002A3BEB">
              <w:rPr>
                <w:rFonts w:cs="Times New Roman"/>
                <w:sz w:val="22"/>
              </w:rPr>
              <w:t>Для получения возможности присутствия на процедуре вскрытия конвертов с заявками на участие в запросе котировок и открытия доступа к поданным в форме электронных документов таким заявкам участнику запроса котировок или представителю этого участника при себе необходимо иметь:</w:t>
            </w:r>
          </w:p>
          <w:p w:rsidR="00C2381A" w:rsidRPr="002A3BEB" w:rsidRDefault="00C2381A" w:rsidP="00DF4FEE">
            <w:pPr>
              <w:jc w:val="both"/>
              <w:rPr>
                <w:rFonts w:cs="Times New Roman"/>
                <w:sz w:val="22"/>
              </w:rPr>
            </w:pPr>
            <w:r w:rsidRPr="002A3BEB">
              <w:rPr>
                <w:rFonts w:cs="Times New Roman"/>
                <w:sz w:val="22"/>
              </w:rPr>
              <w:t xml:space="preserve">1) </w:t>
            </w:r>
            <w:r w:rsidR="00594AC0" w:rsidRPr="002A3BEB">
              <w:rPr>
                <w:rFonts w:cs="Times New Roman"/>
                <w:sz w:val="22"/>
              </w:rPr>
              <w:t>документ, удостоверяющий личность</w:t>
            </w:r>
            <w:r w:rsidRPr="002A3BEB">
              <w:rPr>
                <w:rFonts w:cs="Times New Roman"/>
                <w:sz w:val="22"/>
              </w:rPr>
              <w:t>;</w:t>
            </w:r>
          </w:p>
          <w:p w:rsidR="00C2381A" w:rsidRPr="002A3BEB" w:rsidRDefault="00C2381A" w:rsidP="00DF4FEE">
            <w:pPr>
              <w:jc w:val="both"/>
              <w:rPr>
                <w:rFonts w:cs="Times New Roman"/>
                <w:sz w:val="22"/>
              </w:rPr>
            </w:pPr>
            <w:r w:rsidRPr="002A3BEB">
              <w:rPr>
                <w:rFonts w:cs="Times New Roman"/>
                <w:sz w:val="22"/>
              </w:rPr>
              <w:t xml:space="preserve">2) документ, подтверждающий полномочия лица на осуществление действий от имени участника запроса котировок (необходим для </w:t>
            </w:r>
            <w:r w:rsidRPr="002A3BEB">
              <w:rPr>
                <w:rFonts w:cs="Times New Roman"/>
                <w:sz w:val="22"/>
              </w:rPr>
              <w:lastRenderedPageBreak/>
              <w:t xml:space="preserve">нижеперечисленных лиц): </w:t>
            </w:r>
          </w:p>
          <w:p w:rsidR="00C2381A" w:rsidRPr="002A3BEB" w:rsidRDefault="00C2381A" w:rsidP="00DF4FEE">
            <w:pPr>
              <w:jc w:val="both"/>
              <w:rPr>
                <w:rFonts w:cs="Times New Roman"/>
                <w:sz w:val="22"/>
              </w:rPr>
            </w:pPr>
            <w:r w:rsidRPr="002A3BEB">
              <w:rPr>
                <w:rFonts w:cs="Times New Roman"/>
                <w:sz w:val="22"/>
              </w:rPr>
              <w:t xml:space="preserve"> - для руководителя (или уполномоченного руководителем лица) юридического лица-участника запроса котировок: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лица-участника запроса котировок без доверенности;</w:t>
            </w:r>
          </w:p>
          <w:p w:rsidR="009E574C" w:rsidRPr="002A3BEB" w:rsidRDefault="00C2381A" w:rsidP="00DF4FEE">
            <w:pPr>
              <w:jc w:val="both"/>
              <w:rPr>
                <w:rFonts w:cs="Times New Roman"/>
                <w:sz w:val="22"/>
              </w:rPr>
            </w:pPr>
            <w:r w:rsidRPr="002A3BEB">
              <w:rPr>
                <w:rFonts w:cs="Times New Roman"/>
                <w:sz w:val="22"/>
              </w:rPr>
              <w:t xml:space="preserve">- для иного представителя участника запроса котировок (физического лица, в том числе индивидуального предпринимателя, </w:t>
            </w:r>
            <w:proofErr w:type="gramStart"/>
            <w:r w:rsidRPr="002A3BEB">
              <w:rPr>
                <w:rFonts w:cs="Times New Roman"/>
                <w:sz w:val="22"/>
              </w:rPr>
              <w:t>или  юридического</w:t>
            </w:r>
            <w:proofErr w:type="gramEnd"/>
            <w:r w:rsidRPr="002A3BEB">
              <w:rPr>
                <w:rFonts w:cs="Times New Roman"/>
                <w:sz w:val="22"/>
              </w:rPr>
              <w:t xml:space="preserve"> лица): доверенность</w:t>
            </w:r>
            <w:r w:rsidR="00C03D6E" w:rsidRPr="002A3BEB">
              <w:rPr>
                <w:rFonts w:cs="Times New Roman"/>
                <w:sz w:val="22"/>
              </w:rPr>
              <w:t>, выданная и оформленная в соответствии с гражданским законодательством,</w:t>
            </w:r>
            <w:r w:rsidRPr="002A3BEB">
              <w:rPr>
                <w:rFonts w:cs="Times New Roman"/>
                <w:sz w:val="22"/>
              </w:rPr>
              <w:t xml:space="preserve"> на </w:t>
            </w:r>
            <w:r w:rsidR="005115EC" w:rsidRPr="002A3BEB">
              <w:rPr>
                <w:rFonts w:cs="Times New Roman"/>
                <w:sz w:val="22"/>
              </w:rPr>
              <w:t>участие в процедуре вскрытия конвертов с заявками на участие в запросе котировок и  открытия доступа к поданным в форме электронных документов таким заявкам</w:t>
            </w:r>
            <w:r w:rsidR="00C03D6E" w:rsidRPr="002A3BEB">
              <w:rPr>
                <w:rFonts w:cs="Times New Roman"/>
                <w:sz w:val="22"/>
              </w:rPr>
              <w:t>.</w:t>
            </w:r>
          </w:p>
          <w:p w:rsidR="00C03D6E" w:rsidRPr="002A3BEB" w:rsidRDefault="00C03D6E" w:rsidP="00EF117D">
            <w:pPr>
              <w:jc w:val="both"/>
              <w:rPr>
                <w:rFonts w:cs="Times New Roman"/>
                <w:sz w:val="22"/>
              </w:rPr>
            </w:pPr>
            <w:r w:rsidRPr="002A3BEB">
              <w:rPr>
                <w:rFonts w:cs="Times New Roman"/>
                <w:sz w:val="22"/>
              </w:rPr>
              <w:t xml:space="preserve">Указанная выше доверенность может быть составлена по форме, указанной в приложении №5 «Форма доверенности на участие в процедуре вскрытия конвертов с заявками на участие в запросе котировок </w:t>
            </w:r>
            <w:proofErr w:type="gramStart"/>
            <w:r w:rsidRPr="002A3BEB">
              <w:rPr>
                <w:rFonts w:cs="Times New Roman"/>
                <w:sz w:val="22"/>
              </w:rPr>
              <w:t>и  открытия</w:t>
            </w:r>
            <w:proofErr w:type="gramEnd"/>
            <w:r w:rsidRPr="002A3BEB">
              <w:rPr>
                <w:rFonts w:cs="Times New Roman"/>
                <w:sz w:val="22"/>
              </w:rPr>
              <w:t xml:space="preserve"> доступа к поданным в форме электронных документов таким заявкам» к извещению о проведении запроса котировок.</w:t>
            </w:r>
          </w:p>
        </w:tc>
      </w:tr>
      <w:tr w:rsidR="00B51849" w:rsidRPr="002A3BEB" w:rsidTr="004734A5">
        <w:trPr>
          <w:gridAfter w:val="2"/>
          <w:wAfter w:w="16" w:type="dxa"/>
        </w:trPr>
        <w:tc>
          <w:tcPr>
            <w:tcW w:w="439" w:type="dxa"/>
          </w:tcPr>
          <w:p w:rsidR="00B51849" w:rsidRPr="002A3BEB" w:rsidRDefault="00B51849" w:rsidP="00B90E3C">
            <w:pPr>
              <w:jc w:val="center"/>
              <w:rPr>
                <w:rFonts w:cs="Times New Roman"/>
                <w:b/>
                <w:sz w:val="22"/>
              </w:rPr>
            </w:pPr>
          </w:p>
          <w:p w:rsidR="00B51849" w:rsidRPr="002A3BEB" w:rsidRDefault="00B51849" w:rsidP="00B90E3C">
            <w:pPr>
              <w:jc w:val="center"/>
              <w:rPr>
                <w:rFonts w:cs="Times New Roman"/>
                <w:b/>
                <w:sz w:val="22"/>
              </w:rPr>
            </w:pPr>
          </w:p>
          <w:p w:rsidR="00B51849" w:rsidRPr="002A3BEB" w:rsidRDefault="00B51849" w:rsidP="00B90E3C">
            <w:pPr>
              <w:jc w:val="center"/>
              <w:rPr>
                <w:rFonts w:cs="Times New Roman"/>
                <w:b/>
                <w:sz w:val="22"/>
              </w:rPr>
            </w:pPr>
          </w:p>
          <w:p w:rsidR="00B51849" w:rsidRPr="002A3BEB" w:rsidRDefault="00B51849" w:rsidP="00B90E3C">
            <w:pPr>
              <w:jc w:val="center"/>
              <w:rPr>
                <w:rFonts w:cs="Times New Roman"/>
                <w:b/>
                <w:sz w:val="22"/>
              </w:rPr>
            </w:pPr>
          </w:p>
          <w:p w:rsidR="00B51849" w:rsidRPr="002A3BEB" w:rsidRDefault="00B51849" w:rsidP="00E13FD3">
            <w:pPr>
              <w:jc w:val="center"/>
              <w:rPr>
                <w:rFonts w:cs="Times New Roman"/>
                <w:b/>
                <w:sz w:val="22"/>
              </w:rPr>
            </w:pPr>
            <w:r w:rsidRPr="002A3BEB">
              <w:rPr>
                <w:rFonts w:cs="Times New Roman"/>
                <w:b/>
                <w:sz w:val="22"/>
              </w:rPr>
              <w:t>16</w:t>
            </w:r>
          </w:p>
        </w:tc>
        <w:tc>
          <w:tcPr>
            <w:tcW w:w="4347" w:type="dxa"/>
            <w:gridSpan w:val="6"/>
          </w:tcPr>
          <w:p w:rsidR="00B51849" w:rsidRPr="002A3BEB" w:rsidRDefault="00B51849" w:rsidP="00505D7E">
            <w:pPr>
              <w:jc w:val="center"/>
              <w:rPr>
                <w:rFonts w:cs="Times New Roman"/>
                <w:b/>
                <w:sz w:val="22"/>
              </w:rPr>
            </w:pPr>
            <w:r w:rsidRPr="002A3BEB">
              <w:rPr>
                <w:rFonts w:cs="Times New Roman"/>
                <w:b/>
                <w:sz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5029" w:type="dxa"/>
          </w:tcPr>
          <w:p w:rsidR="00B51849" w:rsidRPr="002A3BEB" w:rsidRDefault="00B51849" w:rsidP="004734A5">
            <w:pPr>
              <w:jc w:val="both"/>
              <w:rPr>
                <w:rFonts w:cs="Times New Roman"/>
                <w:sz w:val="22"/>
              </w:rPr>
            </w:pPr>
            <w:r w:rsidRPr="002A3BEB">
              <w:rPr>
                <w:rFonts w:cs="Times New Roman"/>
                <w:sz w:val="22"/>
              </w:rPr>
              <w:t xml:space="preserve">В течение </w:t>
            </w:r>
            <w:r w:rsidR="004734A5" w:rsidRPr="002A3BEB">
              <w:rPr>
                <w:rFonts w:cs="Times New Roman"/>
                <w:i/>
                <w:sz w:val="22"/>
              </w:rPr>
              <w:t>7</w:t>
            </w:r>
            <w:r w:rsidRPr="002A3BEB">
              <w:rPr>
                <w:rFonts w:cs="Times New Roman"/>
                <w:i/>
                <w:sz w:val="22"/>
              </w:rPr>
              <w:t xml:space="preserve"> дней</w:t>
            </w:r>
            <w:r w:rsidRPr="002A3BEB">
              <w:rPr>
                <w:rFonts w:cs="Times New Roman"/>
                <w:sz w:val="22"/>
              </w:rPr>
              <w:t xml:space="preserve"> с даты размещения в единой информационной системе протокола рассмотрения и оценки заявок на участие в запросе котировок победитель </w:t>
            </w:r>
            <w:r w:rsidR="00674E40" w:rsidRPr="002A3BEB">
              <w:rPr>
                <w:rFonts w:cs="Times New Roman"/>
                <w:sz w:val="22"/>
              </w:rPr>
              <w:t>подписывает</w:t>
            </w:r>
            <w:r w:rsidRPr="002A3BEB">
              <w:rPr>
                <w:rFonts w:cs="Times New Roman"/>
                <w:sz w:val="22"/>
              </w:rPr>
              <w:t xml:space="preserve"> контракт, а иной участник запроса котировок в случае уклонения победителя от заключения контракта не позднее </w:t>
            </w:r>
            <w:r w:rsidR="004734A5" w:rsidRPr="002A3BEB">
              <w:rPr>
                <w:rFonts w:cs="Times New Roman"/>
                <w:i/>
                <w:sz w:val="22"/>
              </w:rPr>
              <w:t>20</w:t>
            </w:r>
            <w:r w:rsidRPr="002A3BEB">
              <w:rPr>
                <w:rFonts w:cs="Times New Roman"/>
                <w:i/>
                <w:sz w:val="22"/>
              </w:rPr>
              <w:t xml:space="preserve"> дней</w:t>
            </w:r>
            <w:r w:rsidRPr="002A3BEB">
              <w:rPr>
                <w:rFonts w:cs="Times New Roman"/>
                <w:sz w:val="22"/>
              </w:rPr>
              <w:t xml:space="preserve"> с даты подписания указанного протокола.</w:t>
            </w:r>
          </w:p>
        </w:tc>
      </w:tr>
      <w:tr w:rsidR="00477CBB" w:rsidRPr="002A3BEB" w:rsidTr="004734A5">
        <w:trPr>
          <w:gridAfter w:val="2"/>
          <w:wAfter w:w="16" w:type="dxa"/>
        </w:trPr>
        <w:tc>
          <w:tcPr>
            <w:tcW w:w="439" w:type="dxa"/>
          </w:tcPr>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B90E3C">
            <w:pPr>
              <w:jc w:val="center"/>
              <w:rPr>
                <w:rFonts w:cs="Times New Roman"/>
                <w:b/>
                <w:sz w:val="22"/>
              </w:rPr>
            </w:pPr>
          </w:p>
          <w:p w:rsidR="00477CBB" w:rsidRPr="002A3BEB" w:rsidRDefault="00477CBB" w:rsidP="00E13FD3">
            <w:pPr>
              <w:jc w:val="center"/>
              <w:rPr>
                <w:rFonts w:cs="Times New Roman"/>
                <w:b/>
                <w:sz w:val="22"/>
              </w:rPr>
            </w:pPr>
            <w:r w:rsidRPr="002A3BEB">
              <w:rPr>
                <w:rFonts w:cs="Times New Roman"/>
                <w:b/>
                <w:sz w:val="22"/>
              </w:rPr>
              <w:t>17</w:t>
            </w:r>
          </w:p>
        </w:tc>
        <w:tc>
          <w:tcPr>
            <w:tcW w:w="4347" w:type="dxa"/>
            <w:gridSpan w:val="6"/>
          </w:tcPr>
          <w:p w:rsidR="00477CBB" w:rsidRPr="002A3BEB" w:rsidRDefault="00477CBB" w:rsidP="00B90E3C">
            <w:pPr>
              <w:jc w:val="center"/>
              <w:rPr>
                <w:rFonts w:cs="Times New Roman"/>
                <w:b/>
                <w:sz w:val="22"/>
              </w:rPr>
            </w:pPr>
            <w:r w:rsidRPr="002A3BEB">
              <w:rPr>
                <w:rFonts w:cs="Times New Roman"/>
                <w:b/>
                <w:sz w:val="22"/>
              </w:rPr>
              <w:t>Условия признания победителя запроса котировок или иного участника запроса котировок уклонившимися от заключения контракта</w:t>
            </w:r>
          </w:p>
        </w:tc>
        <w:tc>
          <w:tcPr>
            <w:tcW w:w="5029" w:type="dxa"/>
          </w:tcPr>
          <w:p w:rsidR="00477CBB" w:rsidRPr="002A3BEB" w:rsidRDefault="00477CBB" w:rsidP="00DF6C69">
            <w:pPr>
              <w:jc w:val="both"/>
              <w:rPr>
                <w:rFonts w:cs="Times New Roman"/>
                <w:sz w:val="22"/>
              </w:rPr>
            </w:pPr>
            <w:r w:rsidRPr="002A3BEB">
              <w:rPr>
                <w:rFonts w:cs="Times New Roman"/>
                <w:sz w:val="22"/>
              </w:rPr>
              <w:t xml:space="preserve">Если победитель запроса котировок или иной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а также обеспечение исполнения контракта </w:t>
            </w:r>
            <w:r w:rsidRPr="002A3BEB">
              <w:rPr>
                <w:rFonts w:eastAsia="Times New Roman" w:cs="Times New Roman"/>
                <w:sz w:val="22"/>
                <w:lang w:eastAsia="ru-RU"/>
              </w:rPr>
              <w:t xml:space="preserve">(если такое обеспечение установлено настоящим извещением о проведении </w:t>
            </w:r>
            <w:r w:rsidRPr="002A3BEB">
              <w:rPr>
                <w:rFonts w:eastAsia="Times New Roman" w:cs="Times New Roman"/>
                <w:sz w:val="22"/>
                <w:lang w:eastAsia="ru-RU"/>
              </w:rPr>
              <w:lastRenderedPageBreak/>
              <w:t>запроса котировок)</w:t>
            </w:r>
            <w:r w:rsidRPr="002A3BEB">
              <w:rPr>
                <w:rFonts w:cs="Times New Roman"/>
                <w:sz w:val="22"/>
              </w:rPr>
              <w:t>, такой победитель запроса котировок или иной участник запроса котировок признаются уклонившимися от заключения контракта.</w:t>
            </w:r>
          </w:p>
        </w:tc>
      </w:tr>
      <w:tr w:rsidR="00D806B9" w:rsidRPr="002A3BEB" w:rsidTr="004734A5">
        <w:trPr>
          <w:gridAfter w:val="2"/>
          <w:wAfter w:w="16" w:type="dxa"/>
        </w:trPr>
        <w:tc>
          <w:tcPr>
            <w:tcW w:w="439" w:type="dxa"/>
          </w:tcPr>
          <w:p w:rsidR="00270879" w:rsidRPr="002A3BEB" w:rsidRDefault="00270879"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B90E3C">
            <w:pPr>
              <w:jc w:val="center"/>
              <w:rPr>
                <w:rFonts w:cs="Times New Roman"/>
                <w:b/>
                <w:sz w:val="22"/>
              </w:rPr>
            </w:pPr>
          </w:p>
          <w:p w:rsidR="00432523" w:rsidRPr="002A3BEB" w:rsidRDefault="00432523" w:rsidP="00E13FD3">
            <w:pPr>
              <w:jc w:val="center"/>
              <w:rPr>
                <w:rFonts w:cs="Times New Roman"/>
                <w:b/>
                <w:sz w:val="22"/>
              </w:rPr>
            </w:pPr>
            <w:r w:rsidRPr="002A3BEB">
              <w:rPr>
                <w:rFonts w:cs="Times New Roman"/>
                <w:b/>
                <w:sz w:val="22"/>
              </w:rPr>
              <w:t>1</w:t>
            </w:r>
            <w:r w:rsidR="00E13FD3" w:rsidRPr="002A3BEB">
              <w:rPr>
                <w:rFonts w:cs="Times New Roman"/>
                <w:b/>
                <w:sz w:val="22"/>
              </w:rPr>
              <w:t>8</w:t>
            </w:r>
          </w:p>
        </w:tc>
        <w:tc>
          <w:tcPr>
            <w:tcW w:w="4347" w:type="dxa"/>
            <w:gridSpan w:val="6"/>
          </w:tcPr>
          <w:p w:rsidR="00270879" w:rsidRPr="002A3BEB" w:rsidRDefault="00270879" w:rsidP="00B90E3C">
            <w:pPr>
              <w:jc w:val="center"/>
              <w:rPr>
                <w:rFonts w:cs="Times New Roman"/>
                <w:b/>
                <w:sz w:val="22"/>
              </w:rPr>
            </w:pPr>
            <w:r w:rsidRPr="002A3BEB">
              <w:rPr>
                <w:rFonts w:cs="Times New Roman"/>
                <w:b/>
                <w:sz w:val="22"/>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5029" w:type="dxa"/>
          </w:tcPr>
          <w:p w:rsidR="00453BEA" w:rsidRPr="002A3BEB" w:rsidRDefault="00453BEA" w:rsidP="00453BEA">
            <w:pPr>
              <w:jc w:val="both"/>
              <w:rPr>
                <w:sz w:val="22"/>
              </w:rPr>
            </w:pPr>
            <w:r w:rsidRPr="002A3BEB">
              <w:rPr>
                <w:sz w:val="22"/>
              </w:rPr>
              <w:t>Предусмотрена (проектом контракта, приведенном в приложении № 3 «Проект контракта» к настоящему извещению о проведении запроса котировок).</w:t>
            </w:r>
          </w:p>
          <w:p w:rsidR="00453BEA" w:rsidRPr="002A3BEB" w:rsidRDefault="00453BEA" w:rsidP="00453BEA">
            <w:pPr>
              <w:pStyle w:val="12"/>
              <w:ind w:left="0"/>
              <w:jc w:val="both"/>
              <w:rPr>
                <w:sz w:val="22"/>
              </w:rPr>
            </w:pPr>
            <w:r w:rsidRPr="002A3BEB">
              <w:rPr>
                <w:sz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53BEA" w:rsidRPr="002A3BEB" w:rsidRDefault="00453BEA" w:rsidP="00453BEA">
            <w:pPr>
              <w:ind w:left="34"/>
              <w:jc w:val="both"/>
              <w:rPr>
                <w:rFonts w:cs="Times New Roman"/>
                <w:sz w:val="22"/>
              </w:rPr>
            </w:pPr>
            <w:r w:rsidRPr="002A3BEB">
              <w:rPr>
                <w:sz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8187B" w:rsidRPr="002A3BEB" w:rsidTr="004734A5">
        <w:trPr>
          <w:gridAfter w:val="2"/>
          <w:wAfter w:w="16" w:type="dxa"/>
          <w:trHeight w:val="1050"/>
        </w:trPr>
        <w:tc>
          <w:tcPr>
            <w:tcW w:w="439" w:type="dxa"/>
            <w:vMerge w:val="restart"/>
            <w:vAlign w:val="center"/>
          </w:tcPr>
          <w:p w:rsidR="0008187B" w:rsidRPr="002A3BEB" w:rsidRDefault="0008187B" w:rsidP="0056630B">
            <w:pPr>
              <w:jc w:val="center"/>
              <w:rPr>
                <w:rFonts w:cs="Times New Roman"/>
                <w:b/>
                <w:sz w:val="22"/>
              </w:rPr>
            </w:pPr>
          </w:p>
          <w:p w:rsidR="0008187B" w:rsidRPr="002A3BEB" w:rsidRDefault="0008187B" w:rsidP="0056630B">
            <w:pPr>
              <w:jc w:val="center"/>
              <w:rPr>
                <w:rFonts w:cs="Times New Roman"/>
                <w:b/>
                <w:sz w:val="22"/>
              </w:rPr>
            </w:pPr>
          </w:p>
          <w:p w:rsidR="0008187B" w:rsidRPr="002A3BEB" w:rsidRDefault="0008187B" w:rsidP="0056630B">
            <w:pPr>
              <w:jc w:val="center"/>
              <w:rPr>
                <w:rFonts w:cs="Times New Roman"/>
                <w:b/>
                <w:sz w:val="22"/>
              </w:rPr>
            </w:pPr>
          </w:p>
          <w:p w:rsidR="0008187B" w:rsidRPr="002A3BEB" w:rsidRDefault="0008187B" w:rsidP="0056630B">
            <w:pPr>
              <w:jc w:val="center"/>
              <w:rPr>
                <w:rFonts w:cs="Times New Roman"/>
                <w:b/>
                <w:sz w:val="22"/>
              </w:rPr>
            </w:pPr>
            <w:r w:rsidRPr="002A3BEB">
              <w:rPr>
                <w:rFonts w:cs="Times New Roman"/>
                <w:b/>
                <w:sz w:val="22"/>
              </w:rPr>
              <w:t>19</w:t>
            </w:r>
          </w:p>
        </w:tc>
        <w:tc>
          <w:tcPr>
            <w:tcW w:w="1937" w:type="dxa"/>
            <w:gridSpan w:val="2"/>
            <w:vMerge w:val="restart"/>
          </w:tcPr>
          <w:p w:rsidR="0008187B" w:rsidRPr="002A3BEB" w:rsidRDefault="0008187B" w:rsidP="0008187B">
            <w:pPr>
              <w:jc w:val="center"/>
              <w:rPr>
                <w:rFonts w:cs="Times New Roman"/>
                <w:b/>
                <w:sz w:val="22"/>
              </w:rPr>
            </w:pPr>
            <w:r w:rsidRPr="002A3BEB">
              <w:rPr>
                <w:rFonts w:cs="Times New Roman"/>
                <w:b/>
                <w:sz w:val="22"/>
              </w:rPr>
              <w:t>Преимущества, предоставляемые заказчиком в соответствии со статьями 28 - 30 Федерального закона от 05.04.2013 № 44-ФЗ «О контрактной системе в сфере закупок товаров, работ, услуг для государственных и муниципальных нужд»</w:t>
            </w:r>
          </w:p>
        </w:tc>
        <w:tc>
          <w:tcPr>
            <w:tcW w:w="709" w:type="dxa"/>
            <w:gridSpan w:val="3"/>
            <w:vAlign w:val="center"/>
          </w:tcPr>
          <w:p w:rsidR="0008187B" w:rsidRPr="002A3BEB" w:rsidRDefault="0008187B" w:rsidP="005C6D40">
            <w:pPr>
              <w:jc w:val="center"/>
              <w:rPr>
                <w:rFonts w:cs="Times New Roman"/>
                <w:sz w:val="22"/>
              </w:rPr>
            </w:pPr>
            <w:r w:rsidRPr="002A3BEB">
              <w:rPr>
                <w:rFonts w:cs="Times New Roman"/>
                <w:sz w:val="22"/>
              </w:rPr>
              <w:t>19.1</w:t>
            </w:r>
          </w:p>
        </w:tc>
        <w:tc>
          <w:tcPr>
            <w:tcW w:w="1701" w:type="dxa"/>
          </w:tcPr>
          <w:p w:rsidR="0008187B" w:rsidRPr="002A3BEB" w:rsidRDefault="0008187B" w:rsidP="00B25BAC">
            <w:pPr>
              <w:rPr>
                <w:sz w:val="22"/>
              </w:rPr>
            </w:pPr>
            <w:r w:rsidRPr="002A3BEB">
              <w:rPr>
                <w:sz w:val="22"/>
              </w:rPr>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5029" w:type="dxa"/>
          </w:tcPr>
          <w:p w:rsidR="007A49AF" w:rsidRPr="001D226D" w:rsidRDefault="007A49AF" w:rsidP="007A49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rFonts w:eastAsia="Calibri" w:cs="Times New Roman"/>
                <w:sz w:val="22"/>
              </w:rPr>
            </w:pPr>
            <w:r w:rsidRPr="001D226D">
              <w:rPr>
                <w:rFonts w:eastAsia="Calibri" w:cs="Times New Roman"/>
                <w:sz w:val="22"/>
              </w:rPr>
              <w:t>Предоставляются</w:t>
            </w:r>
          </w:p>
          <w:p w:rsidR="007A49AF" w:rsidRPr="001D226D" w:rsidRDefault="007A49AF" w:rsidP="007A49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rFonts w:eastAsia="Calibri" w:cs="Times New Roman"/>
                <w:sz w:val="22"/>
              </w:rPr>
            </w:pPr>
          </w:p>
          <w:p w:rsidR="0008187B" w:rsidRPr="002A3BEB" w:rsidRDefault="007A49AF" w:rsidP="007A49AF">
            <w:pPr>
              <w:jc w:val="both"/>
              <w:rPr>
                <w:sz w:val="22"/>
              </w:rPr>
            </w:pPr>
            <w:r w:rsidRPr="001D226D">
              <w:rPr>
                <w:rFonts w:eastAsia="Calibri" w:cs="Times New Roman"/>
                <w:sz w:val="22"/>
              </w:rPr>
              <w:t>Запрос котировок проводится среди субъектов малого предпринимательства, социально ориентированных некоммерческих организаций.</w:t>
            </w:r>
          </w:p>
        </w:tc>
      </w:tr>
      <w:tr w:rsidR="0008187B" w:rsidRPr="002A3BEB" w:rsidTr="004734A5">
        <w:trPr>
          <w:gridAfter w:val="2"/>
          <w:wAfter w:w="16" w:type="dxa"/>
          <w:trHeight w:val="1050"/>
        </w:trPr>
        <w:tc>
          <w:tcPr>
            <w:tcW w:w="439" w:type="dxa"/>
            <w:vMerge/>
            <w:vAlign w:val="center"/>
          </w:tcPr>
          <w:p w:rsidR="0008187B" w:rsidRPr="002A3BEB" w:rsidRDefault="0008187B" w:rsidP="0056630B">
            <w:pPr>
              <w:jc w:val="center"/>
              <w:rPr>
                <w:rFonts w:cs="Times New Roman"/>
                <w:b/>
                <w:sz w:val="22"/>
              </w:rPr>
            </w:pPr>
          </w:p>
        </w:tc>
        <w:tc>
          <w:tcPr>
            <w:tcW w:w="1937" w:type="dxa"/>
            <w:gridSpan w:val="2"/>
            <w:vMerge/>
          </w:tcPr>
          <w:p w:rsidR="0008187B" w:rsidRPr="002A3BEB" w:rsidRDefault="0008187B" w:rsidP="0008187B">
            <w:pPr>
              <w:jc w:val="center"/>
              <w:rPr>
                <w:rFonts w:cs="Times New Roman"/>
                <w:b/>
                <w:sz w:val="22"/>
              </w:rPr>
            </w:pPr>
          </w:p>
        </w:tc>
        <w:tc>
          <w:tcPr>
            <w:tcW w:w="709" w:type="dxa"/>
            <w:gridSpan w:val="3"/>
            <w:vAlign w:val="center"/>
          </w:tcPr>
          <w:p w:rsidR="0008187B" w:rsidRPr="002A3BEB" w:rsidRDefault="0008187B" w:rsidP="005C6D40">
            <w:pPr>
              <w:jc w:val="center"/>
              <w:rPr>
                <w:rFonts w:cs="Times New Roman"/>
                <w:sz w:val="22"/>
              </w:rPr>
            </w:pPr>
            <w:r w:rsidRPr="002A3BEB">
              <w:rPr>
                <w:rFonts w:cs="Times New Roman"/>
                <w:sz w:val="22"/>
              </w:rPr>
              <w:t>19.2</w:t>
            </w:r>
          </w:p>
        </w:tc>
        <w:tc>
          <w:tcPr>
            <w:tcW w:w="1701" w:type="dxa"/>
          </w:tcPr>
          <w:p w:rsidR="0008187B" w:rsidRPr="002A3BEB" w:rsidRDefault="0008187B" w:rsidP="00730132">
            <w:pPr>
              <w:rPr>
                <w:rFonts w:cs="Times New Roman"/>
                <w:sz w:val="22"/>
              </w:rPr>
            </w:pPr>
            <w:r w:rsidRPr="002A3BEB">
              <w:rPr>
                <w:rFonts w:cs="Times New Roman"/>
                <w:sz w:val="22"/>
              </w:rPr>
              <w:t>Преимущества, предоставляемые заказчиком учреждениям и предприятиям уголовно-исполнительной системы</w:t>
            </w:r>
          </w:p>
        </w:tc>
        <w:tc>
          <w:tcPr>
            <w:tcW w:w="5029" w:type="dxa"/>
          </w:tcPr>
          <w:p w:rsidR="00730132" w:rsidRPr="002A3BEB" w:rsidRDefault="00730132" w:rsidP="0073013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rFonts w:cs="Times New Roman"/>
                <w:sz w:val="22"/>
              </w:rPr>
            </w:pPr>
            <w:r w:rsidRPr="002A3BEB">
              <w:rPr>
                <w:rFonts w:cs="Times New Roman"/>
                <w:i/>
                <w:sz w:val="22"/>
              </w:rPr>
              <w:t>Не предоставляются</w:t>
            </w:r>
          </w:p>
          <w:p w:rsidR="0008187B" w:rsidRPr="002A3BEB" w:rsidRDefault="0008187B" w:rsidP="00F33C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rFonts w:cs="Times New Roman"/>
                <w:sz w:val="22"/>
              </w:rPr>
            </w:pPr>
          </w:p>
        </w:tc>
      </w:tr>
      <w:tr w:rsidR="0008187B" w:rsidRPr="002A3BEB" w:rsidTr="004734A5">
        <w:trPr>
          <w:gridAfter w:val="2"/>
          <w:wAfter w:w="16" w:type="dxa"/>
          <w:trHeight w:val="1041"/>
        </w:trPr>
        <w:tc>
          <w:tcPr>
            <w:tcW w:w="439" w:type="dxa"/>
            <w:vMerge/>
          </w:tcPr>
          <w:p w:rsidR="0008187B" w:rsidRPr="002A3BEB" w:rsidRDefault="0008187B" w:rsidP="00B90E3C">
            <w:pPr>
              <w:jc w:val="center"/>
              <w:rPr>
                <w:rFonts w:cs="Times New Roman"/>
                <w:b/>
                <w:sz w:val="22"/>
              </w:rPr>
            </w:pPr>
          </w:p>
        </w:tc>
        <w:tc>
          <w:tcPr>
            <w:tcW w:w="1937" w:type="dxa"/>
            <w:gridSpan w:val="2"/>
            <w:vMerge/>
          </w:tcPr>
          <w:p w:rsidR="0008187B" w:rsidRPr="002A3BEB" w:rsidRDefault="0008187B" w:rsidP="00B90E3C">
            <w:pPr>
              <w:jc w:val="center"/>
              <w:rPr>
                <w:rFonts w:cs="Times New Roman"/>
                <w:b/>
                <w:sz w:val="22"/>
              </w:rPr>
            </w:pPr>
          </w:p>
        </w:tc>
        <w:tc>
          <w:tcPr>
            <w:tcW w:w="709" w:type="dxa"/>
            <w:gridSpan w:val="3"/>
            <w:vAlign w:val="center"/>
          </w:tcPr>
          <w:p w:rsidR="0008187B" w:rsidRPr="002A3BEB" w:rsidRDefault="0008187B" w:rsidP="0008187B">
            <w:pPr>
              <w:jc w:val="center"/>
              <w:rPr>
                <w:rFonts w:cs="Times New Roman"/>
                <w:sz w:val="22"/>
              </w:rPr>
            </w:pPr>
            <w:r w:rsidRPr="002A3BEB">
              <w:rPr>
                <w:rFonts w:cs="Times New Roman"/>
                <w:sz w:val="22"/>
              </w:rPr>
              <w:t>19.3</w:t>
            </w:r>
          </w:p>
        </w:tc>
        <w:tc>
          <w:tcPr>
            <w:tcW w:w="1701" w:type="dxa"/>
          </w:tcPr>
          <w:p w:rsidR="0008187B" w:rsidRPr="002A3BEB" w:rsidRDefault="0008187B" w:rsidP="00730132">
            <w:pPr>
              <w:rPr>
                <w:rFonts w:cs="Times New Roman"/>
                <w:sz w:val="22"/>
              </w:rPr>
            </w:pPr>
            <w:r w:rsidRPr="002A3BEB">
              <w:rPr>
                <w:rFonts w:cs="Times New Roman"/>
                <w:sz w:val="22"/>
              </w:rPr>
              <w:t>Преимущества, предоставляемые заказчиком организациям инвалидов</w:t>
            </w:r>
          </w:p>
        </w:tc>
        <w:tc>
          <w:tcPr>
            <w:tcW w:w="5029" w:type="dxa"/>
          </w:tcPr>
          <w:p w:rsidR="0008187B" w:rsidRPr="002A3BEB" w:rsidRDefault="0008187B" w:rsidP="00F33C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rFonts w:cs="Times New Roman"/>
                <w:color w:val="FF0000"/>
                <w:sz w:val="22"/>
              </w:rPr>
            </w:pPr>
            <w:r w:rsidRPr="002A3BEB">
              <w:rPr>
                <w:rFonts w:cs="Times New Roman"/>
                <w:i/>
                <w:sz w:val="22"/>
              </w:rPr>
              <w:t>Не предоставляются</w:t>
            </w:r>
          </w:p>
          <w:p w:rsidR="0008187B" w:rsidRPr="002A3BEB" w:rsidRDefault="0008187B" w:rsidP="00F33C3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rFonts w:cs="Times New Roman"/>
                <w:color w:val="FF0000"/>
                <w:sz w:val="22"/>
              </w:rPr>
            </w:pPr>
          </w:p>
          <w:p w:rsidR="0008187B" w:rsidRPr="002A3BEB" w:rsidRDefault="0008187B" w:rsidP="005C6D4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rFonts w:cs="Times New Roman"/>
                <w:sz w:val="22"/>
              </w:rPr>
            </w:pPr>
          </w:p>
        </w:tc>
      </w:tr>
      <w:tr w:rsidR="00D806B9" w:rsidRPr="002A3BEB" w:rsidTr="004734A5">
        <w:trPr>
          <w:gridAfter w:val="2"/>
          <w:wAfter w:w="16" w:type="dxa"/>
          <w:trHeight w:val="699"/>
        </w:trPr>
        <w:tc>
          <w:tcPr>
            <w:tcW w:w="439" w:type="dxa"/>
            <w:vAlign w:val="center"/>
          </w:tcPr>
          <w:p w:rsidR="00C15FDC" w:rsidRPr="002A3BEB" w:rsidRDefault="00C15FDC" w:rsidP="0056630B">
            <w:pPr>
              <w:jc w:val="center"/>
              <w:rPr>
                <w:rFonts w:cs="Times New Roman"/>
                <w:b/>
                <w:sz w:val="22"/>
              </w:rPr>
            </w:pPr>
            <w:r w:rsidRPr="002A3BEB">
              <w:rPr>
                <w:rFonts w:cs="Times New Roman"/>
                <w:b/>
                <w:sz w:val="22"/>
              </w:rPr>
              <w:t>2</w:t>
            </w:r>
            <w:r w:rsidR="0056630B" w:rsidRPr="002A3BEB">
              <w:rPr>
                <w:rFonts w:cs="Times New Roman"/>
                <w:b/>
                <w:sz w:val="22"/>
              </w:rPr>
              <w:t>0</w:t>
            </w:r>
          </w:p>
        </w:tc>
        <w:tc>
          <w:tcPr>
            <w:tcW w:w="4347" w:type="dxa"/>
            <w:gridSpan w:val="6"/>
          </w:tcPr>
          <w:p w:rsidR="00730132" w:rsidRPr="002A3BEB" w:rsidRDefault="00C15FDC" w:rsidP="007F2A98">
            <w:pPr>
              <w:jc w:val="center"/>
              <w:rPr>
                <w:rFonts w:cs="Times New Roman"/>
                <w:b/>
                <w:sz w:val="22"/>
              </w:rPr>
            </w:pPr>
            <w:r w:rsidRPr="002A3BEB">
              <w:rPr>
                <w:rFonts w:cs="Times New Roman"/>
                <w:b/>
                <w:sz w:val="22"/>
              </w:rPr>
              <w:t>Документы, подтверждающие право участника запроса котировок на получение преимущест</w:t>
            </w:r>
            <w:r w:rsidR="005C6D40" w:rsidRPr="002A3BEB">
              <w:rPr>
                <w:rFonts w:cs="Times New Roman"/>
                <w:b/>
                <w:sz w:val="22"/>
              </w:rPr>
              <w:t xml:space="preserve">в в соответствии со статьями 28 </w:t>
            </w:r>
            <w:r w:rsidR="00BE7233" w:rsidRPr="002A3BEB">
              <w:rPr>
                <w:rFonts w:cs="Times New Roman"/>
                <w:b/>
                <w:sz w:val="22"/>
              </w:rPr>
              <w:t>и 29</w:t>
            </w:r>
            <w:r w:rsidRPr="002A3BEB">
              <w:rPr>
                <w:rFonts w:cs="Times New Roman"/>
                <w:b/>
                <w:sz w:val="22"/>
              </w:rPr>
              <w:t>Федерального закона «О контрактной системе в сфере закупок товаров, работ, услуг для обеспечения государственных и муниципальных нужд», или копии таких документов</w:t>
            </w:r>
          </w:p>
        </w:tc>
        <w:tc>
          <w:tcPr>
            <w:tcW w:w="5029" w:type="dxa"/>
          </w:tcPr>
          <w:p w:rsidR="00730132" w:rsidRPr="002A3BEB" w:rsidRDefault="00730132" w:rsidP="00730132">
            <w:pPr>
              <w:autoSpaceDE w:val="0"/>
              <w:autoSpaceDN w:val="0"/>
              <w:adjustRightInd w:val="0"/>
              <w:rPr>
                <w:rFonts w:cs="Times New Roman"/>
                <w:sz w:val="22"/>
              </w:rPr>
            </w:pPr>
            <w:r w:rsidRPr="002A3BEB">
              <w:rPr>
                <w:rFonts w:cs="Times New Roman"/>
                <w:i/>
                <w:sz w:val="22"/>
              </w:rPr>
              <w:t>Не требуется</w:t>
            </w:r>
          </w:p>
          <w:p w:rsidR="00FD2A7A" w:rsidRPr="002A3BEB" w:rsidRDefault="00FD2A7A" w:rsidP="000A1C9A">
            <w:pPr>
              <w:jc w:val="both"/>
              <w:rPr>
                <w:rFonts w:cs="Times New Roman"/>
                <w:sz w:val="22"/>
              </w:rPr>
            </w:pPr>
          </w:p>
        </w:tc>
      </w:tr>
      <w:tr w:rsidR="00C15FDC" w:rsidRPr="002A3BEB" w:rsidTr="004734A5">
        <w:trPr>
          <w:gridAfter w:val="2"/>
          <w:wAfter w:w="16" w:type="dxa"/>
        </w:trPr>
        <w:tc>
          <w:tcPr>
            <w:tcW w:w="439" w:type="dxa"/>
          </w:tcPr>
          <w:p w:rsidR="00C15FDC" w:rsidRPr="002A3BEB" w:rsidRDefault="00C15FDC" w:rsidP="00B90E3C">
            <w:pPr>
              <w:jc w:val="center"/>
              <w:rPr>
                <w:rFonts w:cs="Times New Roman"/>
                <w:b/>
                <w:sz w:val="22"/>
              </w:rPr>
            </w:pPr>
          </w:p>
          <w:p w:rsidR="00C15FDC" w:rsidRPr="002A3BEB" w:rsidRDefault="00C15FDC" w:rsidP="0056630B">
            <w:pPr>
              <w:jc w:val="center"/>
              <w:rPr>
                <w:rFonts w:cs="Times New Roman"/>
                <w:b/>
                <w:sz w:val="22"/>
              </w:rPr>
            </w:pPr>
            <w:r w:rsidRPr="002A3BEB">
              <w:rPr>
                <w:rFonts w:cs="Times New Roman"/>
                <w:b/>
                <w:sz w:val="22"/>
              </w:rPr>
              <w:t>2</w:t>
            </w:r>
            <w:r w:rsidR="0056630B" w:rsidRPr="002A3BEB">
              <w:rPr>
                <w:rFonts w:cs="Times New Roman"/>
                <w:b/>
                <w:sz w:val="22"/>
              </w:rPr>
              <w:t>1</w:t>
            </w:r>
          </w:p>
        </w:tc>
        <w:tc>
          <w:tcPr>
            <w:tcW w:w="4347" w:type="dxa"/>
            <w:gridSpan w:val="6"/>
          </w:tcPr>
          <w:p w:rsidR="00C15FDC" w:rsidRPr="002A3BEB" w:rsidRDefault="00C15FDC" w:rsidP="00B90E3C">
            <w:pPr>
              <w:jc w:val="center"/>
              <w:rPr>
                <w:rFonts w:cs="Times New Roman"/>
                <w:b/>
                <w:sz w:val="22"/>
              </w:rPr>
            </w:pPr>
            <w:r w:rsidRPr="002A3BEB">
              <w:rPr>
                <w:rFonts w:cs="Times New Roman"/>
                <w:b/>
                <w:sz w:val="22"/>
              </w:rPr>
              <w:t xml:space="preserve">Проект контракта, заключаемого по результатам проведения запроса </w:t>
            </w:r>
            <w:r w:rsidRPr="002A3BEB">
              <w:rPr>
                <w:rFonts w:cs="Times New Roman"/>
                <w:b/>
                <w:sz w:val="22"/>
              </w:rPr>
              <w:lastRenderedPageBreak/>
              <w:t>котировок</w:t>
            </w:r>
          </w:p>
        </w:tc>
        <w:tc>
          <w:tcPr>
            <w:tcW w:w="5029" w:type="dxa"/>
          </w:tcPr>
          <w:p w:rsidR="00C15FDC" w:rsidRPr="002A3BEB" w:rsidRDefault="00C15FDC" w:rsidP="005C6D40">
            <w:pPr>
              <w:jc w:val="both"/>
              <w:rPr>
                <w:rFonts w:cs="Times New Roman"/>
                <w:sz w:val="22"/>
              </w:rPr>
            </w:pPr>
            <w:r w:rsidRPr="002A3BEB">
              <w:rPr>
                <w:rFonts w:cs="Times New Roman"/>
                <w:sz w:val="22"/>
              </w:rPr>
              <w:lastRenderedPageBreak/>
              <w:t>Приведен в приложении № 3 «Проект контракта» к извещению о проведении запроса котировок</w:t>
            </w:r>
          </w:p>
        </w:tc>
      </w:tr>
      <w:tr w:rsidR="004E2B39" w:rsidRPr="002A3BEB" w:rsidTr="004734A5">
        <w:trPr>
          <w:gridAfter w:val="2"/>
          <w:wAfter w:w="16" w:type="dxa"/>
          <w:trHeight w:val="2825"/>
        </w:trPr>
        <w:tc>
          <w:tcPr>
            <w:tcW w:w="439" w:type="dxa"/>
            <w:vMerge w:val="restart"/>
            <w:vAlign w:val="center"/>
          </w:tcPr>
          <w:p w:rsidR="004E2B39" w:rsidRPr="002A3BEB" w:rsidRDefault="004E2B39" w:rsidP="00DF6C69">
            <w:pPr>
              <w:jc w:val="center"/>
              <w:rPr>
                <w:rFonts w:cs="Times New Roman"/>
                <w:b/>
                <w:sz w:val="22"/>
              </w:rPr>
            </w:pPr>
            <w:r w:rsidRPr="002A3BEB">
              <w:rPr>
                <w:rFonts w:cs="Times New Roman"/>
                <w:b/>
                <w:sz w:val="22"/>
              </w:rPr>
              <w:t>22</w:t>
            </w:r>
          </w:p>
        </w:tc>
        <w:tc>
          <w:tcPr>
            <w:tcW w:w="2386" w:type="dxa"/>
            <w:gridSpan w:val="4"/>
            <w:vMerge w:val="restart"/>
            <w:vAlign w:val="center"/>
          </w:tcPr>
          <w:p w:rsidR="004E2B39" w:rsidRPr="002A3BEB" w:rsidRDefault="004E2B39" w:rsidP="00DF6C69">
            <w:pPr>
              <w:autoSpaceDE w:val="0"/>
              <w:autoSpaceDN w:val="0"/>
              <w:adjustRightInd w:val="0"/>
              <w:jc w:val="center"/>
              <w:rPr>
                <w:b/>
                <w:iCs/>
                <w:color w:val="000000" w:themeColor="text1"/>
                <w:sz w:val="22"/>
              </w:rPr>
            </w:pPr>
            <w:r w:rsidRPr="002A3BEB">
              <w:rPr>
                <w:b/>
                <w:iCs/>
                <w:color w:val="000000" w:themeColor="text1"/>
                <w:sz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w:t>
            </w:r>
          </w:p>
          <w:p w:rsidR="004E2B39" w:rsidRPr="002A3BEB" w:rsidRDefault="004E2B39" w:rsidP="00DF6C69">
            <w:pPr>
              <w:autoSpaceDE w:val="0"/>
              <w:autoSpaceDN w:val="0"/>
              <w:adjustRightInd w:val="0"/>
              <w:jc w:val="center"/>
              <w:rPr>
                <w:b/>
                <w:sz w:val="22"/>
              </w:rPr>
            </w:pPr>
            <w:r w:rsidRPr="002A3BEB">
              <w:rPr>
                <w:b/>
                <w:iCs/>
                <w:color w:val="000000" w:themeColor="text1"/>
                <w:sz w:val="22"/>
              </w:rPr>
              <w:t xml:space="preserve">в соответствии со статьей 14 Федерального закона </w:t>
            </w:r>
            <w:r w:rsidRPr="002A3BEB">
              <w:rPr>
                <w:rFonts w:cs="Times New Roman"/>
                <w:b/>
                <w:color w:val="000000" w:themeColor="text1"/>
                <w:sz w:val="22"/>
              </w:rPr>
              <w:t>от 05.04.2013 № 44-ФЗ «О контрактной системе в сфере закупок товаров, работ, услуг для обеспечения государственных и муниципальных нужд»</w:t>
            </w:r>
            <w:r w:rsidRPr="002A3BEB">
              <w:rPr>
                <w:b/>
                <w:iCs/>
                <w:color w:val="000000" w:themeColor="text1"/>
                <w:sz w:val="22"/>
              </w:rPr>
              <w:t>, либо заверенные копии данных документов</w:t>
            </w:r>
          </w:p>
        </w:tc>
        <w:tc>
          <w:tcPr>
            <w:tcW w:w="1961" w:type="dxa"/>
            <w:gridSpan w:val="2"/>
          </w:tcPr>
          <w:p w:rsidR="004E2B39" w:rsidRPr="002A3BEB" w:rsidRDefault="004E2B39" w:rsidP="004E2B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color w:val="000000" w:themeColor="text1"/>
                <w:sz w:val="22"/>
              </w:rPr>
            </w:pPr>
            <w:r w:rsidRPr="002A3BEB">
              <w:rPr>
                <w:b/>
                <w:color w:val="000000" w:themeColor="text1"/>
                <w:sz w:val="22"/>
              </w:rPr>
              <w:t>22.1.</w:t>
            </w:r>
            <w:r w:rsidRPr="002A3BEB">
              <w:rPr>
                <w:color w:val="000000" w:themeColor="text1"/>
                <w:sz w:val="22"/>
              </w:rPr>
              <w:t xml:space="preserve"> Во исполнение постановления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2A3BEB">
              <w:rPr>
                <w:rStyle w:val="a6"/>
                <w:sz w:val="22"/>
              </w:rPr>
              <w:t xml:space="preserve"> </w:t>
            </w:r>
          </w:p>
        </w:tc>
        <w:tc>
          <w:tcPr>
            <w:tcW w:w="5029" w:type="dxa"/>
          </w:tcPr>
          <w:p w:rsidR="004E2B39" w:rsidRPr="002A3BEB" w:rsidRDefault="004E2B39" w:rsidP="00DF6C69">
            <w:pPr>
              <w:rPr>
                <w:i/>
                <w:sz w:val="22"/>
              </w:rPr>
            </w:pPr>
            <w:r w:rsidRPr="002A3BEB">
              <w:rPr>
                <w:i/>
                <w:sz w:val="22"/>
              </w:rPr>
              <w:t xml:space="preserve">Не требуются </w:t>
            </w:r>
          </w:p>
        </w:tc>
      </w:tr>
      <w:tr w:rsidR="004E2B39" w:rsidRPr="002A3BEB" w:rsidTr="004734A5">
        <w:trPr>
          <w:gridAfter w:val="2"/>
          <w:wAfter w:w="16" w:type="dxa"/>
          <w:trHeight w:val="2812"/>
        </w:trPr>
        <w:tc>
          <w:tcPr>
            <w:tcW w:w="439" w:type="dxa"/>
            <w:vMerge/>
          </w:tcPr>
          <w:p w:rsidR="004E2B39" w:rsidRPr="002A3BEB" w:rsidRDefault="004E2B39" w:rsidP="00DF6C69">
            <w:pPr>
              <w:rPr>
                <w:rFonts w:cs="Times New Roman"/>
                <w:b/>
                <w:sz w:val="22"/>
              </w:rPr>
            </w:pPr>
          </w:p>
        </w:tc>
        <w:tc>
          <w:tcPr>
            <w:tcW w:w="2386" w:type="dxa"/>
            <w:gridSpan w:val="4"/>
            <w:vMerge/>
            <w:vAlign w:val="center"/>
          </w:tcPr>
          <w:p w:rsidR="004E2B39" w:rsidRPr="002A3BEB" w:rsidRDefault="004E2B39" w:rsidP="00DF6C69">
            <w:pPr>
              <w:autoSpaceDE w:val="0"/>
              <w:autoSpaceDN w:val="0"/>
              <w:adjustRightInd w:val="0"/>
              <w:jc w:val="center"/>
              <w:rPr>
                <w:b/>
                <w:iCs/>
                <w:sz w:val="22"/>
              </w:rPr>
            </w:pPr>
          </w:p>
        </w:tc>
        <w:tc>
          <w:tcPr>
            <w:tcW w:w="1961" w:type="dxa"/>
            <w:gridSpan w:val="2"/>
          </w:tcPr>
          <w:p w:rsidR="004E2B39" w:rsidRPr="002A3BEB" w:rsidRDefault="004E2B39" w:rsidP="00DF6C69">
            <w:pPr>
              <w:autoSpaceDE w:val="0"/>
              <w:autoSpaceDN w:val="0"/>
              <w:adjustRightInd w:val="0"/>
              <w:rPr>
                <w:b/>
                <w:sz w:val="22"/>
              </w:rPr>
            </w:pPr>
            <w:r w:rsidRPr="002A3BEB">
              <w:rPr>
                <w:b/>
                <w:sz w:val="22"/>
              </w:rPr>
              <w:t xml:space="preserve">22.2. </w:t>
            </w:r>
            <w:r w:rsidRPr="002A3BEB">
              <w:rPr>
                <w:sz w:val="22"/>
              </w:rPr>
              <w:t xml:space="preserve"> Во исполнение постановления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5029" w:type="dxa"/>
          </w:tcPr>
          <w:p w:rsidR="004E2B39" w:rsidRPr="002A3BEB" w:rsidRDefault="004E2B39" w:rsidP="00DF6C69">
            <w:pPr>
              <w:rPr>
                <w:i/>
                <w:sz w:val="22"/>
              </w:rPr>
            </w:pPr>
            <w:r w:rsidRPr="002A3BEB">
              <w:rPr>
                <w:i/>
                <w:sz w:val="22"/>
              </w:rPr>
              <w:t xml:space="preserve">Не требуются </w:t>
            </w:r>
          </w:p>
        </w:tc>
      </w:tr>
      <w:tr w:rsidR="004E2B39" w:rsidRPr="002A3BEB" w:rsidTr="004734A5">
        <w:trPr>
          <w:gridAfter w:val="2"/>
          <w:wAfter w:w="16" w:type="dxa"/>
          <w:trHeight w:val="416"/>
        </w:trPr>
        <w:tc>
          <w:tcPr>
            <w:tcW w:w="439" w:type="dxa"/>
            <w:vMerge/>
          </w:tcPr>
          <w:p w:rsidR="004E2B39" w:rsidRPr="002A3BEB" w:rsidRDefault="004E2B39" w:rsidP="00DF6C69">
            <w:pPr>
              <w:rPr>
                <w:rFonts w:cs="Times New Roman"/>
                <w:b/>
                <w:sz w:val="22"/>
              </w:rPr>
            </w:pPr>
          </w:p>
        </w:tc>
        <w:tc>
          <w:tcPr>
            <w:tcW w:w="2386" w:type="dxa"/>
            <w:gridSpan w:val="4"/>
            <w:vMerge/>
            <w:vAlign w:val="center"/>
          </w:tcPr>
          <w:p w:rsidR="004E2B39" w:rsidRPr="002A3BEB" w:rsidRDefault="004E2B39" w:rsidP="00DF6C69">
            <w:pPr>
              <w:autoSpaceDE w:val="0"/>
              <w:autoSpaceDN w:val="0"/>
              <w:adjustRightInd w:val="0"/>
              <w:jc w:val="center"/>
              <w:rPr>
                <w:b/>
                <w:iCs/>
                <w:sz w:val="22"/>
              </w:rPr>
            </w:pPr>
          </w:p>
        </w:tc>
        <w:tc>
          <w:tcPr>
            <w:tcW w:w="1961" w:type="dxa"/>
            <w:gridSpan w:val="2"/>
          </w:tcPr>
          <w:p w:rsidR="004E2B39" w:rsidRPr="002A3BEB" w:rsidRDefault="004E2B39" w:rsidP="004E2B39">
            <w:pPr>
              <w:autoSpaceDE w:val="0"/>
              <w:autoSpaceDN w:val="0"/>
              <w:adjustRightInd w:val="0"/>
              <w:rPr>
                <w:b/>
                <w:color w:val="000000" w:themeColor="text1"/>
                <w:sz w:val="22"/>
              </w:rPr>
            </w:pPr>
            <w:r w:rsidRPr="002A3BEB">
              <w:rPr>
                <w:b/>
                <w:sz w:val="22"/>
              </w:rPr>
              <w:t>22.3.</w:t>
            </w:r>
            <w:r w:rsidRPr="002A3BEB">
              <w:rPr>
                <w:sz w:val="22"/>
              </w:rPr>
              <w:t xml:space="preserve"> Во исполнение Приказа Минэкономразвития РФ от 25.03.2014 № 155 «Об условиях допуска товаров, происходящих из иностранных государств, для целей осуществления </w:t>
            </w:r>
            <w:r w:rsidRPr="002A3BEB">
              <w:rPr>
                <w:sz w:val="22"/>
              </w:rPr>
              <w:lastRenderedPageBreak/>
              <w:t>закупок товаров, работ, услуг для обеспечения государственных и муниципальных нужд».</w:t>
            </w:r>
          </w:p>
        </w:tc>
        <w:tc>
          <w:tcPr>
            <w:tcW w:w="5029" w:type="dxa"/>
          </w:tcPr>
          <w:p w:rsidR="004E2B39" w:rsidRPr="002A3BEB" w:rsidRDefault="004E2B39" w:rsidP="00DF6C69">
            <w:pPr>
              <w:rPr>
                <w:i/>
                <w:sz w:val="22"/>
              </w:rPr>
            </w:pPr>
            <w:r w:rsidRPr="002A3BEB">
              <w:rPr>
                <w:i/>
                <w:sz w:val="22"/>
              </w:rPr>
              <w:lastRenderedPageBreak/>
              <w:t xml:space="preserve">Не требуются </w:t>
            </w:r>
          </w:p>
        </w:tc>
      </w:tr>
      <w:tr w:rsidR="004E2B39" w:rsidRPr="002A3BEB" w:rsidTr="00DF6C69">
        <w:trPr>
          <w:gridAfter w:val="2"/>
          <w:wAfter w:w="16" w:type="dxa"/>
        </w:trPr>
        <w:tc>
          <w:tcPr>
            <w:tcW w:w="439" w:type="dxa"/>
          </w:tcPr>
          <w:p w:rsidR="004E2B39" w:rsidRPr="002A3BEB" w:rsidRDefault="004E2B39" w:rsidP="00B90E3C">
            <w:pPr>
              <w:jc w:val="center"/>
              <w:rPr>
                <w:rFonts w:cs="Times New Roman"/>
                <w:b/>
                <w:sz w:val="22"/>
              </w:rPr>
            </w:pPr>
          </w:p>
          <w:p w:rsidR="004E2B39" w:rsidRPr="002A3BEB" w:rsidRDefault="004E2B39" w:rsidP="00B90E3C">
            <w:pPr>
              <w:jc w:val="center"/>
              <w:rPr>
                <w:rFonts w:cs="Times New Roman"/>
                <w:b/>
                <w:sz w:val="22"/>
              </w:rPr>
            </w:pPr>
          </w:p>
          <w:p w:rsidR="004E2B39" w:rsidRPr="002A3BEB" w:rsidRDefault="004E2B39" w:rsidP="00B90E3C">
            <w:pPr>
              <w:jc w:val="center"/>
              <w:rPr>
                <w:rFonts w:cs="Times New Roman"/>
                <w:b/>
                <w:sz w:val="22"/>
              </w:rPr>
            </w:pPr>
          </w:p>
          <w:p w:rsidR="004E2B39" w:rsidRPr="002A3BEB" w:rsidRDefault="004E2B39" w:rsidP="00B90E3C">
            <w:pPr>
              <w:jc w:val="center"/>
              <w:rPr>
                <w:rFonts w:cs="Times New Roman"/>
                <w:b/>
                <w:sz w:val="22"/>
              </w:rPr>
            </w:pPr>
          </w:p>
          <w:p w:rsidR="004E2B39" w:rsidRPr="002A3BEB" w:rsidRDefault="004E2B39" w:rsidP="00B90E3C">
            <w:pPr>
              <w:jc w:val="center"/>
              <w:rPr>
                <w:rFonts w:cs="Times New Roman"/>
                <w:b/>
                <w:sz w:val="22"/>
              </w:rPr>
            </w:pPr>
            <w:r w:rsidRPr="002A3BEB">
              <w:rPr>
                <w:rFonts w:cs="Times New Roman"/>
                <w:b/>
                <w:sz w:val="22"/>
              </w:rPr>
              <w:t>23</w:t>
            </w:r>
          </w:p>
        </w:tc>
        <w:tc>
          <w:tcPr>
            <w:tcW w:w="9376" w:type="dxa"/>
            <w:gridSpan w:val="7"/>
          </w:tcPr>
          <w:p w:rsidR="004E2B39" w:rsidRPr="002A3BEB" w:rsidRDefault="004E2B39" w:rsidP="005C6D40">
            <w:pPr>
              <w:jc w:val="both"/>
              <w:rPr>
                <w:rFonts w:cs="Times New Roman"/>
                <w:sz w:val="22"/>
              </w:rPr>
            </w:pPr>
            <w:r w:rsidRPr="002A3BEB">
              <w:rPr>
                <w:sz w:val="22"/>
              </w:rPr>
              <w:t>Во исполнение постановления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с 1 января 2016 года запрещено выполнение работ, оказание услуг для обеспечения государственных и муниципальных нужд,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bl>
    <w:p w:rsidR="003A59B9" w:rsidRPr="002A3BEB" w:rsidRDefault="003A59B9" w:rsidP="0018782C">
      <w:pPr>
        <w:jc w:val="right"/>
        <w:rPr>
          <w:rFonts w:cs="Times New Roman"/>
          <w:b/>
          <w:sz w:val="20"/>
          <w:szCs w:val="20"/>
        </w:rPr>
      </w:pPr>
    </w:p>
    <w:p w:rsidR="00506DA0" w:rsidRPr="002A3BEB" w:rsidRDefault="00506DA0" w:rsidP="0018782C">
      <w:pPr>
        <w:jc w:val="right"/>
        <w:rPr>
          <w:rFonts w:cs="Times New Roman"/>
          <w:b/>
          <w:sz w:val="20"/>
          <w:szCs w:val="20"/>
        </w:rPr>
      </w:pPr>
    </w:p>
    <w:p w:rsidR="001E04B6" w:rsidRPr="002A3BEB" w:rsidRDefault="001E04B6" w:rsidP="0018782C">
      <w:pPr>
        <w:jc w:val="right"/>
        <w:rPr>
          <w:rFonts w:cs="Times New Roman"/>
          <w:b/>
          <w:sz w:val="20"/>
          <w:szCs w:val="20"/>
        </w:rPr>
      </w:pPr>
    </w:p>
    <w:p w:rsidR="004734A5" w:rsidRPr="002A3BEB" w:rsidRDefault="004734A5">
      <w:pPr>
        <w:rPr>
          <w:rFonts w:cs="Times New Roman"/>
          <w:b/>
          <w:sz w:val="20"/>
          <w:szCs w:val="20"/>
        </w:rPr>
      </w:pPr>
      <w:r w:rsidRPr="002A3BEB">
        <w:rPr>
          <w:rFonts w:cs="Times New Roman"/>
          <w:b/>
          <w:sz w:val="20"/>
          <w:szCs w:val="20"/>
        </w:rPr>
        <w:br w:type="page"/>
      </w:r>
    </w:p>
    <w:p w:rsidR="0018782C" w:rsidRPr="002A3BEB" w:rsidRDefault="0018782C" w:rsidP="0018782C">
      <w:pPr>
        <w:jc w:val="right"/>
        <w:rPr>
          <w:rFonts w:cs="Times New Roman"/>
          <w:b/>
          <w:sz w:val="20"/>
          <w:szCs w:val="20"/>
        </w:rPr>
      </w:pPr>
      <w:r w:rsidRPr="002A3BEB">
        <w:rPr>
          <w:rFonts w:cs="Times New Roman"/>
          <w:b/>
          <w:sz w:val="20"/>
          <w:szCs w:val="20"/>
        </w:rPr>
        <w:lastRenderedPageBreak/>
        <w:t xml:space="preserve">Приложение № 1 к извещению </w:t>
      </w:r>
    </w:p>
    <w:p w:rsidR="0018782C" w:rsidRPr="002A3BEB" w:rsidRDefault="0018782C" w:rsidP="0018782C">
      <w:pPr>
        <w:jc w:val="right"/>
        <w:rPr>
          <w:rFonts w:cs="Times New Roman"/>
          <w:b/>
          <w:sz w:val="20"/>
          <w:szCs w:val="20"/>
        </w:rPr>
      </w:pPr>
      <w:r w:rsidRPr="002A3BEB">
        <w:rPr>
          <w:rFonts w:cs="Times New Roman"/>
          <w:b/>
          <w:sz w:val="20"/>
          <w:szCs w:val="20"/>
        </w:rPr>
        <w:t>о проведении запроса котировок</w:t>
      </w:r>
    </w:p>
    <w:p w:rsidR="00F00BDD" w:rsidRPr="002A3BEB" w:rsidRDefault="00F00BDD" w:rsidP="00A25316">
      <w:pPr>
        <w:jc w:val="center"/>
        <w:rPr>
          <w:rFonts w:cs="Times New Roman"/>
          <w:b/>
          <w:sz w:val="20"/>
          <w:szCs w:val="20"/>
        </w:rPr>
      </w:pPr>
    </w:p>
    <w:p w:rsidR="0018782C" w:rsidRPr="002A3BEB" w:rsidRDefault="0018782C" w:rsidP="00F00BDD">
      <w:pPr>
        <w:jc w:val="right"/>
        <w:rPr>
          <w:rFonts w:cs="Times New Roman"/>
          <w:b/>
          <w:sz w:val="20"/>
          <w:szCs w:val="20"/>
        </w:rPr>
      </w:pPr>
    </w:p>
    <w:p w:rsidR="004734A5" w:rsidRPr="002A3BEB" w:rsidRDefault="004734A5" w:rsidP="004734A5">
      <w:pPr>
        <w:jc w:val="center"/>
        <w:rPr>
          <w:rFonts w:cs="Times New Roman"/>
          <w:b/>
          <w:sz w:val="24"/>
          <w:szCs w:val="24"/>
        </w:rPr>
      </w:pPr>
      <w:r w:rsidRPr="002A3BEB">
        <w:rPr>
          <w:rFonts w:cs="Times New Roman"/>
          <w:b/>
          <w:sz w:val="24"/>
          <w:szCs w:val="24"/>
        </w:rPr>
        <w:t>ТЕХНИЧЕСКОЕ ЗАДАНИЕ</w:t>
      </w:r>
    </w:p>
    <w:p w:rsidR="003F0FD2" w:rsidRPr="002A3BEB" w:rsidRDefault="003F0FD2" w:rsidP="0018782C">
      <w:pPr>
        <w:jc w:val="center"/>
        <w:rPr>
          <w:rFonts w:cs="Times New Roman"/>
          <w:b/>
          <w:sz w:val="20"/>
          <w:szCs w:val="20"/>
        </w:rPr>
      </w:pPr>
    </w:p>
    <w:p w:rsidR="00B3702B" w:rsidRPr="00B3702B" w:rsidRDefault="00B3702B" w:rsidP="00B3702B">
      <w:pPr>
        <w:widowControl w:val="0"/>
        <w:jc w:val="center"/>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 xml:space="preserve">на выполнение монтажных работ </w:t>
      </w:r>
      <w:r w:rsidRPr="00B3702B">
        <w:rPr>
          <w:rFonts w:eastAsia="Times New Roman" w:cs="Times New Roman"/>
          <w:b/>
          <w:iCs/>
          <w:snapToGrid w:val="0"/>
          <w:color w:val="000000"/>
          <w:sz w:val="24"/>
          <w:szCs w:val="24"/>
          <w:lang w:eastAsia="ru-RU"/>
        </w:rPr>
        <w:t>по установке системы видеонаблюдения, включая приведение в состояние пригодное к эксплуатации, в административных зданиях, находящихся в оперативном управлении МКУ «Х</w:t>
      </w:r>
      <w:r w:rsidR="0035362A">
        <w:rPr>
          <w:rFonts w:eastAsia="Times New Roman" w:cs="Times New Roman"/>
          <w:b/>
          <w:iCs/>
          <w:snapToGrid w:val="0"/>
          <w:color w:val="000000"/>
          <w:sz w:val="24"/>
          <w:szCs w:val="24"/>
          <w:lang w:eastAsia="ru-RU"/>
        </w:rPr>
        <w:t>озяйственно-эксплуатационная служба</w:t>
      </w:r>
      <w:r w:rsidRPr="00B3702B">
        <w:rPr>
          <w:rFonts w:eastAsia="Times New Roman" w:cs="Times New Roman"/>
          <w:b/>
          <w:iCs/>
          <w:snapToGrid w:val="0"/>
          <w:color w:val="000000"/>
          <w:sz w:val="24"/>
          <w:szCs w:val="24"/>
          <w:lang w:eastAsia="ru-RU"/>
        </w:rPr>
        <w:t xml:space="preserve">», расположенных в </w:t>
      </w:r>
      <w:proofErr w:type="spellStart"/>
      <w:r w:rsidRPr="00B3702B">
        <w:rPr>
          <w:rFonts w:eastAsia="Times New Roman" w:cs="Times New Roman"/>
          <w:b/>
          <w:iCs/>
          <w:snapToGrid w:val="0"/>
          <w:color w:val="000000"/>
          <w:sz w:val="24"/>
          <w:szCs w:val="24"/>
          <w:lang w:eastAsia="ru-RU"/>
        </w:rPr>
        <w:t>ст.Кумылженской</w:t>
      </w:r>
      <w:proofErr w:type="spellEnd"/>
      <w:r w:rsidRPr="00B3702B">
        <w:rPr>
          <w:rFonts w:eastAsia="Times New Roman" w:cs="Times New Roman"/>
          <w:b/>
          <w:iCs/>
          <w:snapToGrid w:val="0"/>
          <w:color w:val="000000"/>
          <w:sz w:val="24"/>
          <w:szCs w:val="24"/>
          <w:lang w:eastAsia="ru-RU"/>
        </w:rPr>
        <w:t xml:space="preserve"> Волгоградской области</w:t>
      </w:r>
    </w:p>
    <w:p w:rsidR="00B3702B" w:rsidRPr="00B3702B" w:rsidRDefault="00B3702B" w:rsidP="00B3702B">
      <w:pPr>
        <w:widowControl w:val="0"/>
        <w:jc w:val="center"/>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rPr>
      </w:pP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b/>
          <w:snapToGrid w:val="0"/>
          <w:sz w:val="24"/>
          <w:szCs w:val="24"/>
        </w:rPr>
        <w:t>1. Предмет закупки:</w:t>
      </w:r>
      <w:r w:rsidRPr="00B3702B">
        <w:rPr>
          <w:rFonts w:eastAsia="Times New Roman" w:cs="Times New Roman"/>
          <w:snapToGrid w:val="0"/>
          <w:sz w:val="24"/>
          <w:szCs w:val="24"/>
        </w:rPr>
        <w:t xml:space="preserve"> Выполнение работ по установке системы видеонаблюдения (далее СВН), включая приведение в состояние пригодное к эксплуатации, в административных зданиях, находящихся в оперативном управлении МКУ «ХЭС» в ст.</w:t>
      </w:r>
      <w:r w:rsidR="001D226D">
        <w:rPr>
          <w:rFonts w:eastAsia="Times New Roman" w:cs="Times New Roman"/>
          <w:snapToGrid w:val="0"/>
          <w:sz w:val="24"/>
          <w:szCs w:val="24"/>
        </w:rPr>
        <w:t xml:space="preserve"> </w:t>
      </w:r>
      <w:r w:rsidRPr="00B3702B">
        <w:rPr>
          <w:rFonts w:eastAsia="Times New Roman" w:cs="Times New Roman"/>
          <w:snapToGrid w:val="0"/>
          <w:sz w:val="24"/>
          <w:szCs w:val="24"/>
        </w:rPr>
        <w:t>Кумылженской Волгоградской области.</w:t>
      </w: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b/>
          <w:snapToGrid w:val="0"/>
          <w:sz w:val="24"/>
          <w:szCs w:val="24"/>
          <w:lang w:eastAsia="ru-RU"/>
        </w:rPr>
        <w:t>2. Заказчик выполнения работ:</w:t>
      </w:r>
      <w:r w:rsidRPr="00B3702B">
        <w:rPr>
          <w:rFonts w:eastAsia="Times New Roman" w:cs="Times New Roman"/>
          <w:snapToGrid w:val="0"/>
          <w:sz w:val="24"/>
          <w:szCs w:val="24"/>
          <w:lang w:eastAsia="ru-RU"/>
        </w:rPr>
        <w:t xml:space="preserve"> Муниципальное казенное учреждение «Хозяйственно-эксплуатационная служба».</w:t>
      </w: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b/>
          <w:snapToGrid w:val="0"/>
          <w:sz w:val="24"/>
          <w:szCs w:val="24"/>
          <w:lang w:eastAsia="ru-RU"/>
        </w:rPr>
        <w:t>3. Место выполнения работ:</w:t>
      </w:r>
      <w:r w:rsidRPr="00B3702B">
        <w:rPr>
          <w:rFonts w:eastAsia="Times New Roman" w:cs="Times New Roman"/>
          <w:snapToGrid w:val="0"/>
          <w:sz w:val="24"/>
          <w:szCs w:val="24"/>
          <w:lang w:eastAsia="ru-RU"/>
        </w:rPr>
        <w:t xml:space="preserve"> </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Волгоградская обл</w:t>
      </w:r>
      <w:r w:rsidR="001D226D">
        <w:rPr>
          <w:rFonts w:eastAsia="Times New Roman" w:cs="Times New Roman"/>
          <w:snapToGrid w:val="0"/>
          <w:sz w:val="24"/>
          <w:szCs w:val="24"/>
          <w:lang w:eastAsia="ru-RU"/>
        </w:rPr>
        <w:t>асть,</w:t>
      </w:r>
      <w:r w:rsidRPr="00B3702B">
        <w:rPr>
          <w:rFonts w:eastAsia="Times New Roman" w:cs="Times New Roman"/>
          <w:snapToGrid w:val="0"/>
          <w:sz w:val="24"/>
          <w:szCs w:val="24"/>
          <w:lang w:eastAsia="ru-RU"/>
        </w:rPr>
        <w:t xml:space="preserve"> </w:t>
      </w:r>
      <w:proofErr w:type="spellStart"/>
      <w:r w:rsidRPr="00B3702B">
        <w:rPr>
          <w:rFonts w:eastAsia="Times New Roman" w:cs="Times New Roman"/>
          <w:snapToGrid w:val="0"/>
          <w:sz w:val="24"/>
          <w:szCs w:val="24"/>
          <w:lang w:eastAsia="ru-RU"/>
        </w:rPr>
        <w:t>Кумылженский</w:t>
      </w:r>
      <w:proofErr w:type="spellEnd"/>
      <w:r w:rsidRPr="00B3702B">
        <w:rPr>
          <w:rFonts w:eastAsia="Times New Roman" w:cs="Times New Roman"/>
          <w:snapToGrid w:val="0"/>
          <w:sz w:val="24"/>
          <w:szCs w:val="24"/>
          <w:lang w:eastAsia="ru-RU"/>
        </w:rPr>
        <w:t xml:space="preserve"> район</w:t>
      </w:r>
      <w:r w:rsidR="001D226D">
        <w:rPr>
          <w:rFonts w:eastAsia="Times New Roman" w:cs="Times New Roman"/>
          <w:snapToGrid w:val="0"/>
          <w:sz w:val="24"/>
          <w:szCs w:val="24"/>
          <w:lang w:eastAsia="ru-RU"/>
        </w:rPr>
        <w:t>,</w:t>
      </w:r>
      <w:r w:rsidRPr="00B3702B">
        <w:rPr>
          <w:rFonts w:eastAsia="Times New Roman" w:cs="Times New Roman"/>
          <w:snapToGrid w:val="0"/>
          <w:sz w:val="24"/>
          <w:szCs w:val="24"/>
          <w:lang w:eastAsia="ru-RU"/>
        </w:rPr>
        <w:t xml:space="preserve"> ст.</w:t>
      </w:r>
      <w:r w:rsidR="001D226D">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Кумылженская</w:t>
      </w:r>
      <w:r w:rsidR="001D226D">
        <w:rPr>
          <w:rFonts w:eastAsia="Times New Roman" w:cs="Times New Roman"/>
          <w:snapToGrid w:val="0"/>
          <w:sz w:val="24"/>
          <w:szCs w:val="24"/>
          <w:lang w:eastAsia="ru-RU"/>
        </w:rPr>
        <w:t>,</w:t>
      </w:r>
      <w:r w:rsidRPr="00B3702B">
        <w:rPr>
          <w:rFonts w:eastAsia="Times New Roman" w:cs="Times New Roman"/>
          <w:snapToGrid w:val="0"/>
          <w:sz w:val="24"/>
          <w:szCs w:val="24"/>
          <w:lang w:eastAsia="ru-RU"/>
        </w:rPr>
        <w:t xml:space="preserve"> ул.</w:t>
      </w:r>
      <w:r w:rsidR="001D226D">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Мира,</w:t>
      </w:r>
      <w:r w:rsidR="001D226D">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18</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Волгоградская обл</w:t>
      </w:r>
      <w:r w:rsidR="001D226D">
        <w:rPr>
          <w:rFonts w:eastAsia="Times New Roman" w:cs="Times New Roman"/>
          <w:snapToGrid w:val="0"/>
          <w:sz w:val="24"/>
          <w:szCs w:val="24"/>
          <w:lang w:eastAsia="ru-RU"/>
        </w:rPr>
        <w:t>асть,</w:t>
      </w:r>
      <w:r w:rsidRPr="00B3702B">
        <w:rPr>
          <w:rFonts w:eastAsia="Times New Roman" w:cs="Times New Roman"/>
          <w:snapToGrid w:val="0"/>
          <w:sz w:val="24"/>
          <w:szCs w:val="24"/>
          <w:lang w:eastAsia="ru-RU"/>
        </w:rPr>
        <w:t xml:space="preserve"> </w:t>
      </w:r>
      <w:proofErr w:type="spellStart"/>
      <w:r w:rsidRPr="00B3702B">
        <w:rPr>
          <w:rFonts w:eastAsia="Times New Roman" w:cs="Times New Roman"/>
          <w:snapToGrid w:val="0"/>
          <w:sz w:val="24"/>
          <w:szCs w:val="24"/>
          <w:lang w:eastAsia="ru-RU"/>
        </w:rPr>
        <w:t>Кумылженский</w:t>
      </w:r>
      <w:proofErr w:type="spellEnd"/>
      <w:r w:rsidRPr="00B3702B">
        <w:rPr>
          <w:rFonts w:eastAsia="Times New Roman" w:cs="Times New Roman"/>
          <w:snapToGrid w:val="0"/>
          <w:sz w:val="24"/>
          <w:szCs w:val="24"/>
          <w:lang w:eastAsia="ru-RU"/>
        </w:rPr>
        <w:t xml:space="preserve"> район</w:t>
      </w:r>
      <w:r w:rsidR="001D226D">
        <w:rPr>
          <w:rFonts w:eastAsia="Times New Roman" w:cs="Times New Roman"/>
          <w:snapToGrid w:val="0"/>
          <w:sz w:val="24"/>
          <w:szCs w:val="24"/>
          <w:lang w:eastAsia="ru-RU"/>
        </w:rPr>
        <w:t>,</w:t>
      </w:r>
      <w:r w:rsidRPr="00B3702B">
        <w:rPr>
          <w:rFonts w:eastAsia="Times New Roman" w:cs="Times New Roman"/>
          <w:snapToGrid w:val="0"/>
          <w:sz w:val="24"/>
          <w:szCs w:val="24"/>
          <w:lang w:eastAsia="ru-RU"/>
        </w:rPr>
        <w:t xml:space="preserve"> ст.</w:t>
      </w:r>
      <w:r w:rsidR="001D226D">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Кумылженская</w:t>
      </w:r>
      <w:r w:rsidR="001D226D">
        <w:rPr>
          <w:rFonts w:eastAsia="Times New Roman" w:cs="Times New Roman"/>
          <w:snapToGrid w:val="0"/>
          <w:sz w:val="24"/>
          <w:szCs w:val="24"/>
          <w:lang w:eastAsia="ru-RU"/>
        </w:rPr>
        <w:t>,</w:t>
      </w:r>
      <w:r w:rsidRPr="00B3702B">
        <w:rPr>
          <w:rFonts w:eastAsia="Times New Roman" w:cs="Times New Roman"/>
          <w:snapToGrid w:val="0"/>
          <w:sz w:val="24"/>
          <w:szCs w:val="24"/>
          <w:lang w:eastAsia="ru-RU"/>
        </w:rPr>
        <w:t xml:space="preserve"> ул.</w:t>
      </w:r>
      <w:r w:rsidR="001D226D">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Мира,</w:t>
      </w:r>
      <w:r w:rsidR="001D226D">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25</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Волгоградская обл</w:t>
      </w:r>
      <w:r w:rsidR="001D226D">
        <w:rPr>
          <w:rFonts w:eastAsia="Times New Roman" w:cs="Times New Roman"/>
          <w:snapToGrid w:val="0"/>
          <w:sz w:val="24"/>
          <w:szCs w:val="24"/>
          <w:lang w:eastAsia="ru-RU"/>
        </w:rPr>
        <w:t>асть,</w:t>
      </w:r>
      <w:r w:rsidRPr="00B3702B">
        <w:rPr>
          <w:rFonts w:eastAsia="Times New Roman" w:cs="Times New Roman"/>
          <w:snapToGrid w:val="0"/>
          <w:sz w:val="24"/>
          <w:szCs w:val="24"/>
          <w:lang w:eastAsia="ru-RU"/>
        </w:rPr>
        <w:t xml:space="preserve"> </w:t>
      </w:r>
      <w:proofErr w:type="spellStart"/>
      <w:r w:rsidRPr="00B3702B">
        <w:rPr>
          <w:rFonts w:eastAsia="Times New Roman" w:cs="Times New Roman"/>
          <w:snapToGrid w:val="0"/>
          <w:sz w:val="24"/>
          <w:szCs w:val="24"/>
          <w:lang w:eastAsia="ru-RU"/>
        </w:rPr>
        <w:t>Кумылженский</w:t>
      </w:r>
      <w:proofErr w:type="spellEnd"/>
      <w:r w:rsidRPr="00B3702B">
        <w:rPr>
          <w:rFonts w:eastAsia="Times New Roman" w:cs="Times New Roman"/>
          <w:snapToGrid w:val="0"/>
          <w:sz w:val="24"/>
          <w:szCs w:val="24"/>
          <w:lang w:eastAsia="ru-RU"/>
        </w:rPr>
        <w:t xml:space="preserve"> район</w:t>
      </w:r>
      <w:r w:rsidR="001D226D">
        <w:rPr>
          <w:rFonts w:eastAsia="Times New Roman" w:cs="Times New Roman"/>
          <w:snapToGrid w:val="0"/>
          <w:sz w:val="24"/>
          <w:szCs w:val="24"/>
          <w:lang w:eastAsia="ru-RU"/>
        </w:rPr>
        <w:t>,</w:t>
      </w:r>
      <w:r w:rsidRPr="00B3702B">
        <w:rPr>
          <w:rFonts w:eastAsia="Times New Roman" w:cs="Times New Roman"/>
          <w:snapToGrid w:val="0"/>
          <w:sz w:val="24"/>
          <w:szCs w:val="24"/>
          <w:lang w:eastAsia="ru-RU"/>
        </w:rPr>
        <w:t xml:space="preserve"> ст.</w:t>
      </w:r>
      <w:r w:rsidR="001D226D">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Кумылженская</w:t>
      </w:r>
      <w:r w:rsidR="001D226D">
        <w:rPr>
          <w:rFonts w:eastAsia="Times New Roman" w:cs="Times New Roman"/>
          <w:snapToGrid w:val="0"/>
          <w:sz w:val="24"/>
          <w:szCs w:val="24"/>
          <w:lang w:eastAsia="ru-RU"/>
        </w:rPr>
        <w:t>,</w:t>
      </w:r>
      <w:r w:rsidRPr="00B3702B">
        <w:rPr>
          <w:rFonts w:eastAsia="Times New Roman" w:cs="Times New Roman"/>
          <w:snapToGrid w:val="0"/>
          <w:sz w:val="24"/>
          <w:szCs w:val="24"/>
          <w:lang w:eastAsia="ru-RU"/>
        </w:rPr>
        <w:t xml:space="preserve"> ул.</w:t>
      </w:r>
      <w:r w:rsidR="001D226D">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Мира,</w:t>
      </w:r>
      <w:r w:rsidR="001D226D">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23</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Волгоградская обл</w:t>
      </w:r>
      <w:r w:rsidR="001D226D">
        <w:rPr>
          <w:rFonts w:eastAsia="Times New Roman" w:cs="Times New Roman"/>
          <w:snapToGrid w:val="0"/>
          <w:sz w:val="24"/>
          <w:szCs w:val="24"/>
          <w:lang w:eastAsia="ru-RU"/>
        </w:rPr>
        <w:t>асть,</w:t>
      </w:r>
      <w:r w:rsidRPr="00B3702B">
        <w:rPr>
          <w:rFonts w:eastAsia="Times New Roman" w:cs="Times New Roman"/>
          <w:snapToGrid w:val="0"/>
          <w:sz w:val="24"/>
          <w:szCs w:val="24"/>
          <w:lang w:eastAsia="ru-RU"/>
        </w:rPr>
        <w:t xml:space="preserve"> </w:t>
      </w:r>
      <w:proofErr w:type="spellStart"/>
      <w:r w:rsidRPr="00B3702B">
        <w:rPr>
          <w:rFonts w:eastAsia="Times New Roman" w:cs="Times New Roman"/>
          <w:snapToGrid w:val="0"/>
          <w:sz w:val="24"/>
          <w:szCs w:val="24"/>
          <w:lang w:eastAsia="ru-RU"/>
        </w:rPr>
        <w:t>Кумылженский</w:t>
      </w:r>
      <w:proofErr w:type="spellEnd"/>
      <w:r w:rsidRPr="00B3702B">
        <w:rPr>
          <w:rFonts w:eastAsia="Times New Roman" w:cs="Times New Roman"/>
          <w:snapToGrid w:val="0"/>
          <w:sz w:val="24"/>
          <w:szCs w:val="24"/>
          <w:lang w:eastAsia="ru-RU"/>
        </w:rPr>
        <w:t xml:space="preserve"> район</w:t>
      </w:r>
      <w:r w:rsidR="001D226D">
        <w:rPr>
          <w:rFonts w:eastAsia="Times New Roman" w:cs="Times New Roman"/>
          <w:snapToGrid w:val="0"/>
          <w:sz w:val="24"/>
          <w:szCs w:val="24"/>
          <w:lang w:eastAsia="ru-RU"/>
        </w:rPr>
        <w:t>,</w:t>
      </w:r>
      <w:r w:rsidRPr="00B3702B">
        <w:rPr>
          <w:rFonts w:eastAsia="Times New Roman" w:cs="Times New Roman"/>
          <w:snapToGrid w:val="0"/>
          <w:sz w:val="24"/>
          <w:szCs w:val="24"/>
          <w:lang w:eastAsia="ru-RU"/>
        </w:rPr>
        <w:t xml:space="preserve"> ст.</w:t>
      </w:r>
      <w:r w:rsidR="001D226D">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Кумылженская</w:t>
      </w:r>
      <w:r w:rsidR="001D226D">
        <w:rPr>
          <w:rFonts w:eastAsia="Times New Roman" w:cs="Times New Roman"/>
          <w:snapToGrid w:val="0"/>
          <w:sz w:val="24"/>
          <w:szCs w:val="24"/>
          <w:lang w:eastAsia="ru-RU"/>
        </w:rPr>
        <w:t>,</w:t>
      </w:r>
      <w:r w:rsidRPr="00B3702B">
        <w:rPr>
          <w:rFonts w:eastAsia="Times New Roman" w:cs="Times New Roman"/>
          <w:snapToGrid w:val="0"/>
          <w:sz w:val="24"/>
          <w:szCs w:val="24"/>
          <w:lang w:eastAsia="ru-RU"/>
        </w:rPr>
        <w:t xml:space="preserve"> ул.</w:t>
      </w:r>
      <w:r w:rsidR="001D226D">
        <w:rPr>
          <w:rFonts w:eastAsia="Times New Roman" w:cs="Times New Roman"/>
          <w:snapToGrid w:val="0"/>
          <w:sz w:val="24"/>
          <w:szCs w:val="24"/>
          <w:lang w:eastAsia="ru-RU"/>
        </w:rPr>
        <w:t xml:space="preserve"> </w:t>
      </w:r>
      <w:proofErr w:type="spellStart"/>
      <w:r w:rsidRPr="00B3702B">
        <w:rPr>
          <w:rFonts w:eastAsia="Times New Roman" w:cs="Times New Roman"/>
          <w:snapToGrid w:val="0"/>
          <w:sz w:val="24"/>
          <w:szCs w:val="24"/>
          <w:lang w:eastAsia="ru-RU"/>
        </w:rPr>
        <w:t>Блинова</w:t>
      </w:r>
      <w:proofErr w:type="spellEnd"/>
      <w:r w:rsidRPr="00B3702B">
        <w:rPr>
          <w:rFonts w:eastAsia="Times New Roman" w:cs="Times New Roman"/>
          <w:snapToGrid w:val="0"/>
          <w:sz w:val="24"/>
          <w:szCs w:val="24"/>
          <w:lang w:eastAsia="ru-RU"/>
        </w:rPr>
        <w:t>,</w:t>
      </w:r>
      <w:r w:rsidR="001D226D">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1</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Волгоградская обл</w:t>
      </w:r>
      <w:r w:rsidR="001D226D">
        <w:rPr>
          <w:rFonts w:eastAsia="Times New Roman" w:cs="Times New Roman"/>
          <w:snapToGrid w:val="0"/>
          <w:sz w:val="24"/>
          <w:szCs w:val="24"/>
          <w:lang w:eastAsia="ru-RU"/>
        </w:rPr>
        <w:t xml:space="preserve">асть, </w:t>
      </w:r>
      <w:proofErr w:type="spellStart"/>
      <w:r w:rsidRPr="00B3702B">
        <w:rPr>
          <w:rFonts w:eastAsia="Times New Roman" w:cs="Times New Roman"/>
          <w:snapToGrid w:val="0"/>
          <w:sz w:val="24"/>
          <w:szCs w:val="24"/>
          <w:lang w:eastAsia="ru-RU"/>
        </w:rPr>
        <w:t>Кумылженский</w:t>
      </w:r>
      <w:proofErr w:type="spellEnd"/>
      <w:r w:rsidRPr="00B3702B">
        <w:rPr>
          <w:rFonts w:eastAsia="Times New Roman" w:cs="Times New Roman"/>
          <w:snapToGrid w:val="0"/>
          <w:sz w:val="24"/>
          <w:szCs w:val="24"/>
          <w:lang w:eastAsia="ru-RU"/>
        </w:rPr>
        <w:t xml:space="preserve"> район</w:t>
      </w:r>
      <w:r w:rsidR="004B264A">
        <w:rPr>
          <w:rFonts w:eastAsia="Times New Roman" w:cs="Times New Roman"/>
          <w:snapToGrid w:val="0"/>
          <w:sz w:val="24"/>
          <w:szCs w:val="24"/>
          <w:lang w:eastAsia="ru-RU"/>
        </w:rPr>
        <w:t>,</w:t>
      </w:r>
      <w:r w:rsidRPr="00B3702B">
        <w:rPr>
          <w:rFonts w:eastAsia="Times New Roman" w:cs="Times New Roman"/>
          <w:snapToGrid w:val="0"/>
          <w:sz w:val="24"/>
          <w:szCs w:val="24"/>
          <w:lang w:eastAsia="ru-RU"/>
        </w:rPr>
        <w:t xml:space="preserve"> ст.</w:t>
      </w:r>
      <w:r w:rsidR="004B264A">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Кумылженская</w:t>
      </w:r>
      <w:r w:rsidR="004B264A">
        <w:rPr>
          <w:rFonts w:eastAsia="Times New Roman" w:cs="Times New Roman"/>
          <w:snapToGrid w:val="0"/>
          <w:sz w:val="24"/>
          <w:szCs w:val="24"/>
          <w:lang w:eastAsia="ru-RU"/>
        </w:rPr>
        <w:t>,</w:t>
      </w:r>
      <w:r w:rsidRPr="00B3702B">
        <w:rPr>
          <w:rFonts w:eastAsia="Times New Roman" w:cs="Times New Roman"/>
          <w:snapToGrid w:val="0"/>
          <w:sz w:val="24"/>
          <w:szCs w:val="24"/>
          <w:lang w:eastAsia="ru-RU"/>
        </w:rPr>
        <w:t xml:space="preserve"> пер.</w:t>
      </w:r>
      <w:r w:rsidR="004B264A">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Островского,</w:t>
      </w:r>
      <w:r w:rsidR="004B264A">
        <w:rPr>
          <w:rFonts w:eastAsia="Times New Roman" w:cs="Times New Roman"/>
          <w:snapToGrid w:val="0"/>
          <w:sz w:val="24"/>
          <w:szCs w:val="24"/>
          <w:lang w:eastAsia="ru-RU"/>
        </w:rPr>
        <w:t xml:space="preserve"> </w:t>
      </w:r>
      <w:r w:rsidRPr="00B3702B">
        <w:rPr>
          <w:rFonts w:eastAsia="Times New Roman" w:cs="Times New Roman"/>
          <w:snapToGrid w:val="0"/>
          <w:sz w:val="24"/>
          <w:szCs w:val="24"/>
          <w:lang w:eastAsia="ru-RU"/>
        </w:rPr>
        <w:t>31.</w:t>
      </w: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b/>
          <w:snapToGrid w:val="0"/>
          <w:sz w:val="24"/>
          <w:szCs w:val="24"/>
          <w:lang w:eastAsia="ru-RU"/>
        </w:rPr>
        <w:t>4. Срок выполнения работ:</w:t>
      </w:r>
      <w:r w:rsidRPr="00B3702B">
        <w:rPr>
          <w:rFonts w:eastAsia="Times New Roman" w:cs="Times New Roman"/>
          <w:snapToGrid w:val="0"/>
          <w:sz w:val="24"/>
          <w:szCs w:val="24"/>
          <w:lang w:eastAsia="ru-RU"/>
        </w:rPr>
        <w:t xml:space="preserve"> в течение 30 дней со дня заключения муниципального контракта.</w:t>
      </w:r>
    </w:p>
    <w:p w:rsidR="00B3702B" w:rsidRPr="00B3702B" w:rsidRDefault="00B3702B" w:rsidP="00B3702B">
      <w:pPr>
        <w:widowControl w:val="0"/>
        <w:rPr>
          <w:rFonts w:eastAsia="Times New Roman" w:cs="Times New Roman"/>
          <w:snapToGrid w:val="0"/>
          <w:color w:val="000000"/>
          <w:sz w:val="24"/>
          <w:szCs w:val="24"/>
          <w:lang w:eastAsia="ru-RU"/>
        </w:rPr>
      </w:pPr>
    </w:p>
    <w:p w:rsidR="00B3702B" w:rsidRPr="00B3702B" w:rsidRDefault="00B3702B" w:rsidP="00B3702B">
      <w:pPr>
        <w:widowControl w:val="0"/>
        <w:rPr>
          <w:rFonts w:eastAsia="Calibri" w:cs="Times New Roman"/>
          <w:b/>
          <w:snapToGrid w:val="0"/>
          <w:sz w:val="24"/>
          <w:szCs w:val="24"/>
          <w:lang w:eastAsia="ru-RU"/>
        </w:rPr>
      </w:pPr>
      <w:r w:rsidRPr="00B3702B">
        <w:rPr>
          <w:rFonts w:eastAsia="Calibri" w:cs="Times New Roman"/>
          <w:b/>
          <w:snapToGrid w:val="0"/>
          <w:sz w:val="24"/>
          <w:szCs w:val="24"/>
          <w:lang w:eastAsia="ru-RU"/>
        </w:rPr>
        <w:t>5. Цели выполнения работ:</w:t>
      </w:r>
    </w:p>
    <w:p w:rsidR="00B3702B" w:rsidRPr="00B3702B" w:rsidRDefault="00B3702B" w:rsidP="00B3702B">
      <w:pPr>
        <w:widowControl w:val="0"/>
        <w:rPr>
          <w:rFonts w:eastAsia="Calibri" w:cs="Times New Roman"/>
          <w:snapToGrid w:val="0"/>
          <w:sz w:val="24"/>
          <w:szCs w:val="24"/>
          <w:lang w:eastAsia="ru-RU"/>
        </w:rPr>
      </w:pPr>
      <w:r w:rsidRPr="00B3702B">
        <w:rPr>
          <w:rFonts w:eastAsia="Calibri" w:cs="Times New Roman"/>
          <w:snapToGrid w:val="0"/>
          <w:sz w:val="24"/>
          <w:szCs w:val="24"/>
          <w:lang w:eastAsia="ru-RU"/>
        </w:rPr>
        <w:t xml:space="preserve">- повышение уровня безопасности в местах массового пребывания людей на территории </w:t>
      </w:r>
      <w:proofErr w:type="spellStart"/>
      <w:r w:rsidRPr="00B3702B">
        <w:rPr>
          <w:rFonts w:eastAsia="Calibri" w:cs="Times New Roman"/>
          <w:snapToGrid w:val="0"/>
          <w:sz w:val="24"/>
          <w:szCs w:val="24"/>
          <w:lang w:eastAsia="ru-RU"/>
        </w:rPr>
        <w:t>Кумылженского</w:t>
      </w:r>
      <w:proofErr w:type="spellEnd"/>
      <w:r w:rsidRPr="00B3702B">
        <w:rPr>
          <w:rFonts w:eastAsia="Calibri" w:cs="Times New Roman"/>
          <w:snapToGrid w:val="0"/>
          <w:sz w:val="24"/>
          <w:szCs w:val="24"/>
          <w:lang w:eastAsia="ru-RU"/>
        </w:rPr>
        <w:t xml:space="preserve"> муниципального района Волгоградской области;</w:t>
      </w:r>
    </w:p>
    <w:p w:rsidR="00B3702B" w:rsidRPr="00B3702B" w:rsidRDefault="00B3702B" w:rsidP="00B3702B">
      <w:pPr>
        <w:widowControl w:val="0"/>
        <w:rPr>
          <w:rFonts w:eastAsia="Calibri" w:cs="Times New Roman"/>
          <w:snapToGrid w:val="0"/>
          <w:sz w:val="24"/>
          <w:szCs w:val="24"/>
          <w:lang w:eastAsia="ru-RU"/>
        </w:rPr>
      </w:pPr>
      <w:r w:rsidRPr="00B3702B">
        <w:rPr>
          <w:rFonts w:eastAsia="Calibri" w:cs="Times New Roman"/>
          <w:snapToGrid w:val="0"/>
          <w:sz w:val="24"/>
          <w:szCs w:val="24"/>
          <w:lang w:eastAsia="ru-RU"/>
        </w:rPr>
        <w:t xml:space="preserve">- сбор и хранение видеоинформации об обстановке в местах массового пребывания людей на территории </w:t>
      </w:r>
      <w:proofErr w:type="spellStart"/>
      <w:r w:rsidRPr="00B3702B">
        <w:rPr>
          <w:rFonts w:eastAsia="Calibri" w:cs="Times New Roman"/>
          <w:snapToGrid w:val="0"/>
          <w:sz w:val="24"/>
          <w:szCs w:val="24"/>
          <w:lang w:eastAsia="ru-RU"/>
        </w:rPr>
        <w:t>Кумылженского</w:t>
      </w:r>
      <w:proofErr w:type="spellEnd"/>
      <w:r w:rsidRPr="00B3702B">
        <w:rPr>
          <w:rFonts w:eastAsia="Calibri" w:cs="Times New Roman"/>
          <w:snapToGrid w:val="0"/>
          <w:sz w:val="24"/>
          <w:szCs w:val="24"/>
          <w:lang w:eastAsia="ru-RU"/>
        </w:rPr>
        <w:t xml:space="preserve"> муниципального района Волгоградской области с целью последующего проведения анализа видеозаписей в случаях возникновения нештатных ситуаций.</w:t>
      </w:r>
    </w:p>
    <w:p w:rsidR="00B3702B" w:rsidRPr="00B3702B" w:rsidRDefault="00B3702B" w:rsidP="00B3702B">
      <w:pPr>
        <w:widowControl w:val="0"/>
        <w:rPr>
          <w:rFonts w:eastAsia="Calibri" w:cs="Times New Roman"/>
          <w:snapToGrid w:val="0"/>
          <w:sz w:val="24"/>
          <w:szCs w:val="24"/>
          <w:lang w:eastAsia="ru-RU"/>
        </w:rPr>
      </w:pPr>
    </w:p>
    <w:p w:rsidR="00B3702B" w:rsidRPr="00B3702B" w:rsidRDefault="00B3702B" w:rsidP="00B3702B">
      <w:pPr>
        <w:widowControl w:val="0"/>
        <w:rPr>
          <w:rFonts w:eastAsia="Calibri" w:cs="Times New Roman"/>
          <w:b/>
          <w:snapToGrid w:val="0"/>
          <w:sz w:val="24"/>
          <w:szCs w:val="24"/>
          <w:lang w:eastAsia="ru-RU"/>
        </w:rPr>
      </w:pPr>
      <w:r w:rsidRPr="00B3702B">
        <w:rPr>
          <w:rFonts w:eastAsia="Calibri" w:cs="Times New Roman"/>
          <w:b/>
          <w:snapToGrid w:val="0"/>
          <w:sz w:val="24"/>
          <w:szCs w:val="24"/>
          <w:lang w:eastAsia="ru-RU"/>
        </w:rPr>
        <w:t>6. Описание выполняемых работ:</w:t>
      </w:r>
    </w:p>
    <w:p w:rsidR="00B3702B" w:rsidRPr="00B3702B" w:rsidRDefault="00B3702B" w:rsidP="00B3702B">
      <w:pPr>
        <w:widowControl w:val="0"/>
        <w:rPr>
          <w:rFonts w:eastAsia="Calibri" w:cs="Times New Roman"/>
          <w:snapToGrid w:val="0"/>
          <w:sz w:val="24"/>
          <w:szCs w:val="24"/>
          <w:lang w:eastAsia="ru-RU"/>
        </w:rPr>
      </w:pPr>
      <w:r w:rsidRPr="00B3702B">
        <w:rPr>
          <w:rFonts w:eastAsia="Calibri" w:cs="Times New Roman"/>
          <w:snapToGrid w:val="0"/>
          <w:sz w:val="24"/>
          <w:szCs w:val="24"/>
          <w:lang w:eastAsia="ru-RU"/>
        </w:rPr>
        <w:t xml:space="preserve">- поставка оборудования (камер видеонаблюдения и оборудования электропитания) в объеме и </w:t>
      </w:r>
      <w:proofErr w:type="gramStart"/>
      <w:r w:rsidRPr="00B3702B">
        <w:rPr>
          <w:rFonts w:eastAsia="Calibri" w:cs="Times New Roman"/>
          <w:snapToGrid w:val="0"/>
          <w:sz w:val="24"/>
          <w:szCs w:val="24"/>
          <w:lang w:eastAsia="ru-RU"/>
        </w:rPr>
        <w:t>с техническими характеристиками</w:t>
      </w:r>
      <w:proofErr w:type="gramEnd"/>
      <w:r w:rsidRPr="00B3702B">
        <w:rPr>
          <w:rFonts w:eastAsia="Calibri" w:cs="Times New Roman"/>
          <w:snapToGrid w:val="0"/>
          <w:sz w:val="24"/>
          <w:szCs w:val="24"/>
          <w:lang w:eastAsia="ru-RU"/>
        </w:rPr>
        <w:t xml:space="preserve"> указанным в п.9.1. настоящего технического задания;</w:t>
      </w:r>
    </w:p>
    <w:p w:rsidR="00B3702B" w:rsidRPr="00B3702B" w:rsidRDefault="00B3702B" w:rsidP="00B3702B">
      <w:pPr>
        <w:widowControl w:val="0"/>
        <w:rPr>
          <w:rFonts w:eastAsia="Calibri" w:cs="Times New Roman"/>
          <w:snapToGrid w:val="0"/>
          <w:sz w:val="24"/>
          <w:szCs w:val="24"/>
          <w:lang w:eastAsia="ru-RU"/>
        </w:rPr>
      </w:pPr>
      <w:r w:rsidRPr="00B3702B">
        <w:rPr>
          <w:rFonts w:eastAsia="Calibri" w:cs="Times New Roman"/>
          <w:snapToGrid w:val="0"/>
          <w:sz w:val="24"/>
          <w:szCs w:val="24"/>
          <w:lang w:eastAsia="ru-RU"/>
        </w:rPr>
        <w:t xml:space="preserve">- монтаж вышеуказанного оборудования в месте массового пребывания людей (далее – объект) в соответствии с пунктом 3 настоящего технического задания, прокладка линии связи и электропитания от оборудования электропитания до камеры видеонаблюдения и линии связи до автоматизированного рабочего места, предназначенного </w:t>
      </w:r>
      <w:r w:rsidRPr="00B3702B">
        <w:rPr>
          <w:rFonts w:eastAsia="Times New Roman" w:cs="Times New Roman"/>
          <w:snapToGrid w:val="0"/>
          <w:sz w:val="24"/>
          <w:szCs w:val="24"/>
          <w:lang w:eastAsia="ru-RU"/>
        </w:rPr>
        <w:t>для осуществления контроля работоспособности СВН и просмотра видеоинформации, поступающей от камеры видеонаблюдения;</w:t>
      </w:r>
      <w:r w:rsidRPr="00B3702B">
        <w:rPr>
          <w:rFonts w:eastAsia="Calibri" w:cs="Times New Roman"/>
          <w:snapToGrid w:val="0"/>
          <w:sz w:val="24"/>
          <w:szCs w:val="24"/>
          <w:lang w:eastAsia="ru-RU"/>
        </w:rPr>
        <w:t xml:space="preserve"> </w:t>
      </w:r>
    </w:p>
    <w:p w:rsidR="00B3702B" w:rsidRPr="00B3702B" w:rsidRDefault="00B3702B" w:rsidP="00B3702B">
      <w:pPr>
        <w:widowControl w:val="0"/>
        <w:rPr>
          <w:rFonts w:eastAsia="Calibri" w:cs="Times New Roman"/>
          <w:snapToGrid w:val="0"/>
          <w:sz w:val="24"/>
          <w:szCs w:val="24"/>
          <w:lang w:eastAsia="ru-RU"/>
        </w:rPr>
      </w:pPr>
      <w:r w:rsidRPr="00B3702B">
        <w:rPr>
          <w:rFonts w:eastAsia="Calibri" w:cs="Times New Roman"/>
          <w:snapToGrid w:val="0"/>
          <w:sz w:val="24"/>
          <w:szCs w:val="24"/>
          <w:lang w:eastAsia="ru-RU"/>
        </w:rPr>
        <w:t>- проведение настройки смонтированного оборудования, включающее в себя: настройку сетевых подключений, установку зоны контроля камеры видеонаблюдения, создание расписания записи по согласованию с представителем Заказчика на объекте. После окончания настройки оборудования описания всех сетевых настроек должны быть переданы представителю Заказчика на объекте на бумажном носителе;</w:t>
      </w:r>
    </w:p>
    <w:p w:rsidR="00B3702B" w:rsidRPr="00B3702B" w:rsidRDefault="00B3702B" w:rsidP="00B3702B">
      <w:pPr>
        <w:widowControl w:val="0"/>
        <w:rPr>
          <w:rFonts w:eastAsia="Calibri" w:cs="Times New Roman"/>
          <w:snapToGrid w:val="0"/>
          <w:sz w:val="24"/>
          <w:szCs w:val="24"/>
          <w:lang w:eastAsia="ru-RU"/>
        </w:rPr>
      </w:pPr>
      <w:r w:rsidRPr="00B3702B">
        <w:rPr>
          <w:rFonts w:eastAsia="Calibri" w:cs="Times New Roman"/>
          <w:snapToGrid w:val="0"/>
          <w:sz w:val="24"/>
          <w:szCs w:val="24"/>
          <w:lang w:eastAsia="ru-RU"/>
        </w:rPr>
        <w:t xml:space="preserve">- приемосдаточные испытания, включающие в себя: запуск СВН, контроль настроек СВН, </w:t>
      </w:r>
      <w:r w:rsidRPr="00B3702B">
        <w:rPr>
          <w:rFonts w:eastAsia="Calibri" w:cs="Times New Roman"/>
          <w:snapToGrid w:val="0"/>
          <w:sz w:val="24"/>
          <w:szCs w:val="24"/>
          <w:lang w:eastAsia="ru-RU"/>
        </w:rPr>
        <w:lastRenderedPageBreak/>
        <w:t>контроль работы СВН при различных вариантах использования (просмотр видеопотока в реальном времени, осуществление записи по расписанию и в «ручном» режиме, просмотр видеоархива), контроль восстановления работоспособности СВН после отключения электропитания с сохранением всех, сделанных ранее, настроек;</w:t>
      </w:r>
    </w:p>
    <w:p w:rsidR="00B3702B" w:rsidRPr="00B3702B" w:rsidRDefault="00B3702B" w:rsidP="00B3702B">
      <w:pPr>
        <w:widowControl w:val="0"/>
        <w:rPr>
          <w:rFonts w:eastAsia="Calibri" w:cs="Times New Roman"/>
          <w:snapToGrid w:val="0"/>
          <w:sz w:val="24"/>
          <w:szCs w:val="24"/>
          <w:lang w:eastAsia="ru-RU"/>
        </w:rPr>
      </w:pPr>
      <w:r w:rsidRPr="00B3702B">
        <w:rPr>
          <w:rFonts w:eastAsia="Calibri" w:cs="Times New Roman"/>
          <w:snapToGrid w:val="0"/>
          <w:sz w:val="24"/>
          <w:szCs w:val="24"/>
          <w:lang w:eastAsia="ru-RU"/>
        </w:rPr>
        <w:t xml:space="preserve">- подготовка персонала объектов (далее – Персонал), на которых смонтировано оборудование СВН, к работе с установленным оборудованием, включающая в себя разъяснение: порядка контроля правильности подключения оборудования к электропитанию, порядка контроля наличия видеопотока реального времени, порядка контроля сделанных настроек, порядка доступа к видеоархиву, порядка контроля полноты и целостности видеоархива, порядка отключения оборудования, порядка выемки накопителя информации из камеры видеонаблюдения силами и средствами Персонала. Количество Персонала, которое необходимо подготовить, определяется Заказчиком по согласованию с Исполнителем по каждому объекту отдельно. Исполнитель в течении 2 рабочих дней с момента подписания муниципального контракта представляет на согласование программу подготовки Персонала; </w:t>
      </w:r>
    </w:p>
    <w:p w:rsidR="00B3702B" w:rsidRPr="00B3702B" w:rsidRDefault="00B3702B" w:rsidP="00B3702B">
      <w:pPr>
        <w:widowControl w:val="0"/>
        <w:rPr>
          <w:rFonts w:eastAsia="Calibri" w:cs="Times New Roman"/>
          <w:snapToGrid w:val="0"/>
          <w:sz w:val="24"/>
          <w:szCs w:val="24"/>
          <w:lang w:eastAsia="ru-RU"/>
        </w:rPr>
      </w:pPr>
      <w:r w:rsidRPr="00B3702B">
        <w:rPr>
          <w:rFonts w:eastAsia="Calibri" w:cs="Times New Roman"/>
          <w:snapToGrid w:val="0"/>
          <w:sz w:val="24"/>
          <w:szCs w:val="24"/>
          <w:lang w:eastAsia="ru-RU"/>
        </w:rPr>
        <w:t>- обеспечение работоспособности СВН и поддержки Персонала в течение 30 дней с момента ввода систем видеонаблюдения в эксплуатацию.</w:t>
      </w:r>
    </w:p>
    <w:p w:rsidR="00B3702B" w:rsidRPr="00B3702B" w:rsidRDefault="00B3702B" w:rsidP="00B3702B">
      <w:pPr>
        <w:widowControl w:val="0"/>
        <w:rPr>
          <w:rFonts w:eastAsia="Calibri" w:cs="Times New Roman"/>
          <w:snapToGrid w:val="0"/>
          <w:sz w:val="24"/>
          <w:szCs w:val="24"/>
          <w:lang w:eastAsia="ru-RU"/>
        </w:rPr>
      </w:pPr>
    </w:p>
    <w:p w:rsidR="00B3702B" w:rsidRPr="00B3702B" w:rsidRDefault="00B3702B" w:rsidP="00B3702B">
      <w:pPr>
        <w:widowControl w:val="0"/>
        <w:rPr>
          <w:rFonts w:eastAsia="Calibri" w:cs="Times New Roman"/>
          <w:b/>
          <w:snapToGrid w:val="0"/>
          <w:sz w:val="24"/>
          <w:szCs w:val="24"/>
          <w:lang w:eastAsia="ru-RU"/>
        </w:rPr>
      </w:pPr>
      <w:r w:rsidRPr="00B3702B">
        <w:rPr>
          <w:rFonts w:eastAsia="Calibri" w:cs="Times New Roman"/>
          <w:b/>
          <w:snapToGrid w:val="0"/>
          <w:sz w:val="24"/>
          <w:szCs w:val="24"/>
          <w:lang w:eastAsia="ru-RU"/>
        </w:rPr>
        <w:t>7. Основные технические решения:</w:t>
      </w:r>
    </w:p>
    <w:p w:rsidR="00B3702B" w:rsidRPr="00B3702B" w:rsidRDefault="00B3702B" w:rsidP="00B3702B">
      <w:pPr>
        <w:widowControl w:val="0"/>
        <w:rPr>
          <w:rFonts w:eastAsia="Calibri" w:cs="Times New Roman"/>
          <w:snapToGrid w:val="0"/>
          <w:sz w:val="24"/>
          <w:szCs w:val="24"/>
          <w:lang w:eastAsia="ru-RU"/>
        </w:rPr>
      </w:pPr>
      <w:r w:rsidRPr="00B3702B">
        <w:rPr>
          <w:rFonts w:eastAsia="Calibri" w:cs="Times New Roman"/>
          <w:snapToGrid w:val="0"/>
          <w:sz w:val="24"/>
          <w:szCs w:val="24"/>
          <w:lang w:eastAsia="ru-RU"/>
        </w:rPr>
        <w:t>Система видеонаблюдения должна состоять из следующих элементов:</w:t>
      </w:r>
    </w:p>
    <w:p w:rsidR="00B3702B" w:rsidRPr="00B3702B" w:rsidRDefault="00B3702B" w:rsidP="00B3702B">
      <w:pPr>
        <w:widowControl w:val="0"/>
        <w:rPr>
          <w:rFonts w:eastAsia="Calibri" w:cs="Times New Roman"/>
          <w:snapToGrid w:val="0"/>
          <w:sz w:val="24"/>
          <w:szCs w:val="24"/>
          <w:lang w:eastAsia="ru-RU"/>
        </w:rPr>
      </w:pPr>
      <w:proofErr w:type="spellStart"/>
      <w:r w:rsidRPr="00B3702B">
        <w:rPr>
          <w:rFonts w:eastAsia="Calibri" w:cs="Times New Roman"/>
          <w:snapToGrid w:val="0"/>
          <w:sz w:val="24"/>
          <w:szCs w:val="24"/>
          <w:lang w:eastAsia="ru-RU"/>
        </w:rPr>
        <w:t>вандалостойких</w:t>
      </w:r>
      <w:proofErr w:type="spellEnd"/>
      <w:r w:rsidRPr="00B3702B">
        <w:rPr>
          <w:rFonts w:eastAsia="Calibri" w:cs="Times New Roman"/>
          <w:snapToGrid w:val="0"/>
          <w:sz w:val="24"/>
          <w:szCs w:val="24"/>
          <w:lang w:eastAsia="ru-RU"/>
        </w:rPr>
        <w:t xml:space="preserve"> </w:t>
      </w:r>
      <w:r w:rsidRPr="00B3702B">
        <w:rPr>
          <w:rFonts w:eastAsia="Calibri" w:cs="Times New Roman"/>
          <w:snapToGrid w:val="0"/>
          <w:sz w:val="24"/>
          <w:szCs w:val="24"/>
          <w:lang w:val="en-US" w:eastAsia="ru-RU"/>
        </w:rPr>
        <w:t>AHD</w:t>
      </w:r>
      <w:r w:rsidRPr="00B3702B">
        <w:rPr>
          <w:rFonts w:eastAsia="Calibri" w:cs="Times New Roman"/>
          <w:snapToGrid w:val="0"/>
          <w:sz w:val="24"/>
          <w:szCs w:val="24"/>
          <w:lang w:eastAsia="ru-RU"/>
        </w:rPr>
        <w:t xml:space="preserve">-камер видеонаблюдения, осуществляющих </w:t>
      </w:r>
      <w:proofErr w:type="spellStart"/>
      <w:r w:rsidRPr="00B3702B">
        <w:rPr>
          <w:rFonts w:eastAsia="Calibri" w:cs="Times New Roman"/>
          <w:snapToGrid w:val="0"/>
          <w:sz w:val="24"/>
          <w:szCs w:val="24"/>
          <w:lang w:eastAsia="ru-RU"/>
        </w:rPr>
        <w:t>видеофиксацию</w:t>
      </w:r>
      <w:proofErr w:type="spellEnd"/>
      <w:r w:rsidRPr="00B3702B">
        <w:rPr>
          <w:rFonts w:eastAsia="Calibri" w:cs="Times New Roman"/>
          <w:snapToGrid w:val="0"/>
          <w:sz w:val="24"/>
          <w:szCs w:val="24"/>
          <w:lang w:eastAsia="ru-RU"/>
        </w:rPr>
        <w:t>, и обеспечивающих на собственном носителе накопление видеоинформации при наличии постоянного электропитания и хранения видеоинформации не менее 24 (двадцати четырех) часов;</w:t>
      </w:r>
    </w:p>
    <w:p w:rsidR="00B3702B" w:rsidRPr="00B3702B" w:rsidRDefault="00B3702B" w:rsidP="00B3702B">
      <w:pPr>
        <w:widowControl w:val="0"/>
        <w:rPr>
          <w:rFonts w:eastAsia="Calibri" w:cs="Times New Roman"/>
          <w:snapToGrid w:val="0"/>
          <w:sz w:val="24"/>
          <w:szCs w:val="24"/>
          <w:lang w:eastAsia="ru-RU"/>
        </w:rPr>
      </w:pPr>
      <w:r w:rsidRPr="00B3702B">
        <w:rPr>
          <w:rFonts w:eastAsia="Calibri" w:cs="Times New Roman"/>
          <w:snapToGrid w:val="0"/>
          <w:sz w:val="24"/>
          <w:szCs w:val="24"/>
          <w:lang w:eastAsia="ru-RU"/>
        </w:rPr>
        <w:t xml:space="preserve">оборудования для обеспечения </w:t>
      </w:r>
      <w:proofErr w:type="gramStart"/>
      <w:r w:rsidRPr="00B3702B">
        <w:rPr>
          <w:rFonts w:eastAsia="Calibri" w:cs="Times New Roman"/>
          <w:snapToGrid w:val="0"/>
          <w:sz w:val="24"/>
          <w:szCs w:val="24"/>
          <w:lang w:eastAsia="ru-RU"/>
        </w:rPr>
        <w:t xml:space="preserve">электропитания  </w:t>
      </w:r>
      <w:r w:rsidRPr="00B3702B">
        <w:rPr>
          <w:rFonts w:eastAsia="Calibri" w:cs="Times New Roman"/>
          <w:snapToGrid w:val="0"/>
          <w:sz w:val="24"/>
          <w:szCs w:val="24"/>
          <w:lang w:val="en-US" w:eastAsia="ru-RU"/>
        </w:rPr>
        <w:t>AHD</w:t>
      </w:r>
      <w:proofErr w:type="gramEnd"/>
      <w:r w:rsidRPr="00B3702B">
        <w:rPr>
          <w:rFonts w:eastAsia="Calibri" w:cs="Times New Roman"/>
          <w:snapToGrid w:val="0"/>
          <w:sz w:val="24"/>
          <w:szCs w:val="24"/>
          <w:lang w:eastAsia="ru-RU"/>
        </w:rPr>
        <w:t>-камер.</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Монтаж оборудования СВН должен осуществляться в соответствии с согласованной с представителем Заказчика схемой </w:t>
      </w:r>
      <w:r w:rsidRPr="00B3702B">
        <w:rPr>
          <w:rFonts w:eastAsia="Calibri" w:cs="Times New Roman"/>
          <w:snapToGrid w:val="0"/>
          <w:sz w:val="24"/>
          <w:szCs w:val="24"/>
          <w:lang w:eastAsia="ru-RU"/>
        </w:rPr>
        <w:t>расположения оборудования</w:t>
      </w:r>
      <w:r w:rsidRPr="00B3702B">
        <w:rPr>
          <w:rFonts w:eastAsia="Times New Roman" w:cs="Times New Roman"/>
          <w:snapToGrid w:val="0"/>
          <w:sz w:val="24"/>
          <w:szCs w:val="24"/>
          <w:lang w:eastAsia="ru-RU"/>
        </w:rPr>
        <w:t>. Камера видеонаблюдения должна располагаться на высоте не более 3 (трех) метров.</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Наличие источника электроснабжения ~220В на объекте обеспечивается представителем Заказчика.</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Наличие автоматизированного рабочего места для осуществления контроля работоспособности СВН и просмотра видеоинформации, поступающей от камеры видеонаблюдения, обеспечивается представителем Заказчика.</w:t>
      </w:r>
    </w:p>
    <w:p w:rsidR="00B3702B" w:rsidRPr="00B3702B" w:rsidRDefault="00B3702B" w:rsidP="00B3702B">
      <w:pPr>
        <w:widowControl w:val="0"/>
        <w:rPr>
          <w:rFonts w:eastAsia="Calibri" w:cs="Times New Roman"/>
          <w:snapToGrid w:val="0"/>
          <w:sz w:val="24"/>
          <w:szCs w:val="24"/>
          <w:lang w:eastAsia="ru-RU"/>
        </w:rPr>
      </w:pPr>
      <w:r w:rsidRPr="00B3702B">
        <w:rPr>
          <w:rFonts w:eastAsia="Calibri" w:cs="Times New Roman"/>
          <w:snapToGrid w:val="0"/>
          <w:sz w:val="24"/>
          <w:szCs w:val="24"/>
          <w:lang w:eastAsia="ru-RU"/>
        </w:rPr>
        <w:t>Электропитание камеры видеонаблюдения и передача видеосигнала должна осуществляться с использованием одного кабеля.</w:t>
      </w:r>
    </w:p>
    <w:p w:rsidR="00B3702B" w:rsidRPr="00B3702B" w:rsidRDefault="00B3702B" w:rsidP="00B3702B">
      <w:pPr>
        <w:widowControl w:val="0"/>
        <w:rPr>
          <w:rFonts w:eastAsia="Calibri" w:cs="Times New Roman"/>
          <w:snapToGrid w:val="0"/>
          <w:spacing w:val="-6"/>
          <w:sz w:val="24"/>
          <w:szCs w:val="24"/>
          <w:lang w:eastAsia="ru-RU"/>
        </w:rPr>
      </w:pPr>
      <w:r w:rsidRPr="00B3702B">
        <w:rPr>
          <w:rFonts w:eastAsia="Calibri" w:cs="Times New Roman"/>
          <w:snapToGrid w:val="0"/>
          <w:spacing w:val="-6"/>
          <w:sz w:val="24"/>
          <w:szCs w:val="24"/>
          <w:lang w:eastAsia="ru-RU"/>
        </w:rPr>
        <w:t>СВН должна функционировать в круглосуточном режиме (24 часа в сутки), при наличии постоянного электропитания.</w:t>
      </w:r>
    </w:p>
    <w:p w:rsidR="00B3702B" w:rsidRPr="00B3702B" w:rsidRDefault="00B3702B" w:rsidP="00B3702B">
      <w:pPr>
        <w:widowControl w:val="0"/>
        <w:rPr>
          <w:rFonts w:eastAsia="Times New Roman" w:cs="Times New Roman"/>
          <w:snapToGrid w:val="0"/>
          <w:sz w:val="24"/>
          <w:szCs w:val="24"/>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8. Условия выполнения работ и качества материала:</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Работы выполняются силами и средствами (механизмы, оборудование, инструменты, технические средства, материалы и т.д.) Исполнителя.</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Обеспечение выполнения работ необходимыми материалами, оборудованием, инструментом, техническими средствами и иными средствами осуществляет Исполнитель. </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Исполнитель обязуется при выполнении работ использовать оборудование и материалы, разрешённые к применению на территории РФ, соответствующие требованиям промышленной и экологической безопасности, требованиям действующих на момент выполнения работ нормативных документов в сфере безопасности.</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Материалы и оборудование, поставляемые в соответствии с условиями Муниципального контракта и настоящим Техническим заданием, должны быть новыми, ранее не использованными и иметь необходимые паспорта качества, сертификаты соответствия требованиям промышленной и экологической безопасности.</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Технологически выполнение работ должно соответствовать ГОСТам, СНиПам, </w:t>
      </w:r>
      <w:r w:rsidRPr="00B3702B">
        <w:rPr>
          <w:rFonts w:eastAsia="Times New Roman" w:cs="Times New Roman"/>
          <w:snapToGrid w:val="0"/>
          <w:sz w:val="24"/>
          <w:szCs w:val="24"/>
          <w:lang w:eastAsia="ru-RU"/>
        </w:rPr>
        <w:lastRenderedPageBreak/>
        <w:t xml:space="preserve">техническим условиям </w:t>
      </w:r>
      <w:r w:rsidRPr="00B3702B">
        <w:rPr>
          <w:rFonts w:eastAsia="Times New Roman" w:cs="Times New Roman"/>
          <w:noProof/>
          <w:snapToGrid w:val="0"/>
          <w:sz w:val="24"/>
          <w:szCs w:val="24"/>
          <w:lang w:eastAsia="ru-RU"/>
        </w:rPr>
        <w:t xml:space="preserve">и иным </w:t>
      </w:r>
      <w:r w:rsidRPr="00B3702B">
        <w:rPr>
          <w:rFonts w:eastAsia="Times New Roman" w:cs="Times New Roman"/>
          <w:snapToGrid w:val="0"/>
          <w:sz w:val="24"/>
          <w:szCs w:val="24"/>
          <w:lang w:eastAsia="ru-RU"/>
        </w:rPr>
        <w:t>требованиям законодательства РФ в сфере электробезопасности и строительства и требованиям Заказчика.</w:t>
      </w: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9. Требования к выполнению работ:</w:t>
      </w:r>
    </w:p>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9.1. Состав и технические характеристики оборудования.</w:t>
      </w:r>
    </w:p>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 xml:space="preserve">9.1.1. Видеокамера </w:t>
      </w:r>
      <w:r w:rsidRPr="00B3702B">
        <w:rPr>
          <w:rFonts w:eastAsia="Times New Roman" w:cs="Times New Roman"/>
          <w:b/>
          <w:snapToGrid w:val="0"/>
          <w:color w:val="000000"/>
          <w:sz w:val="24"/>
          <w:szCs w:val="24"/>
          <w:lang w:eastAsia="ru-RU"/>
        </w:rPr>
        <w:t>уличная</w:t>
      </w:r>
      <w:r w:rsidRPr="00B3702B">
        <w:rPr>
          <w:rFonts w:eastAsia="Times New Roman" w:cs="Times New Roman"/>
          <w:b/>
          <w:snapToGrid w:val="0"/>
          <w:sz w:val="24"/>
          <w:szCs w:val="24"/>
          <w:lang w:eastAsia="ru-RU"/>
        </w:rPr>
        <w:t xml:space="preserve"> – 14 шт.</w:t>
      </w:r>
    </w:p>
    <w:p w:rsidR="00B3702B" w:rsidRPr="00B3702B" w:rsidRDefault="00B3702B" w:rsidP="00B3702B">
      <w:pPr>
        <w:widowControl w:val="0"/>
        <w:rPr>
          <w:rFonts w:eastAsia="Times New Roman" w:cs="Times New Roman"/>
          <w:snapToGrid w:val="0"/>
          <w:sz w:val="24"/>
          <w:szCs w:val="24"/>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970"/>
        <w:gridCol w:w="5402"/>
      </w:tblGrid>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Матрица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 1.4" </w:t>
            </w:r>
            <w:proofErr w:type="spellStart"/>
            <w:r w:rsidRPr="00B3702B">
              <w:rPr>
                <w:rFonts w:eastAsia="Times New Roman" w:cs="Times New Roman"/>
                <w:snapToGrid w:val="0"/>
                <w:sz w:val="24"/>
                <w:szCs w:val="24"/>
                <w:lang w:eastAsia="ru-RU"/>
              </w:rPr>
              <w:t>OmniVision</w:t>
            </w:r>
            <w:proofErr w:type="spellEnd"/>
            <w:r w:rsidRPr="00B3702B">
              <w:rPr>
                <w:rFonts w:eastAsia="Times New Roman" w:cs="Times New Roman"/>
                <w:snapToGrid w:val="0"/>
                <w:sz w:val="24"/>
                <w:szCs w:val="24"/>
                <w:lang w:eastAsia="ru-RU"/>
              </w:rPr>
              <w:t xml:space="preserve"> OV9732</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Процессор</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HTC960</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Эффективные пиксели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 не менее 1.0 </w:t>
            </w:r>
            <w:proofErr w:type="spellStart"/>
            <w:r w:rsidRPr="00B3702B">
              <w:rPr>
                <w:rFonts w:eastAsia="Times New Roman" w:cs="Times New Roman"/>
                <w:snapToGrid w:val="0"/>
                <w:sz w:val="24"/>
                <w:szCs w:val="24"/>
                <w:lang w:eastAsia="ru-RU"/>
              </w:rPr>
              <w:t>Мп</w:t>
            </w:r>
            <w:proofErr w:type="spellEnd"/>
            <w:r w:rsidRPr="00B3702B">
              <w:rPr>
                <w:rFonts w:eastAsia="Times New Roman" w:cs="Times New Roman"/>
                <w:snapToGrid w:val="0"/>
                <w:sz w:val="24"/>
                <w:szCs w:val="24"/>
                <w:lang w:eastAsia="ru-RU"/>
              </w:rPr>
              <w:t>, 1280x720</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Разрешение</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не менее 720P</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Нижний порог чувствительности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от 0.01Лк / F2.0</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Скорость электронного затвора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от 1/25- до 1/50,000сек</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Отношение сигнал/шум</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&gt;50dB</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Объектив</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не более 3.6 мм</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ИК-подсветка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до 20 м</w:t>
            </w:r>
          </w:p>
        </w:tc>
      </w:tr>
      <w:tr w:rsidR="00B3702B" w:rsidRPr="00B3702B" w:rsidTr="00B3702B">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b/>
                <w:snapToGrid w:val="0"/>
                <w:sz w:val="24"/>
                <w:szCs w:val="24"/>
                <w:lang w:eastAsia="ru-RU"/>
              </w:rPr>
              <w:t> Настройки</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Режим видео выхода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AHD</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Наличие OSD меню</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нет</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Баланс белого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Auto</w:t>
            </w:r>
            <w:proofErr w:type="spellEnd"/>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Компенсация засветки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нет</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Фильтр шумоподавления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2D NR</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Динамический диапазон</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нет</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Регулировка усиления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Auto</w:t>
            </w:r>
            <w:proofErr w:type="spellEnd"/>
          </w:p>
        </w:tc>
      </w:tr>
      <w:tr w:rsidR="00B3702B" w:rsidRPr="00B3702B" w:rsidTr="00B3702B">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b/>
                <w:snapToGrid w:val="0"/>
                <w:sz w:val="24"/>
                <w:szCs w:val="24"/>
                <w:lang w:eastAsia="ru-RU"/>
              </w:rPr>
              <w:t> Общие</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Материал корпуса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Металл</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Класс защиты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IP66</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Рабочая температура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-30</w:t>
            </w:r>
            <w:r w:rsidRPr="00B3702B">
              <w:rPr>
                <w:rFonts w:eastAsia="MS Mincho" w:hAnsi="MS Mincho" w:cs="Times New Roman"/>
                <w:snapToGrid w:val="0"/>
                <w:sz w:val="24"/>
                <w:szCs w:val="24"/>
                <w:lang w:eastAsia="ru-RU"/>
              </w:rPr>
              <w:t>℃</w:t>
            </w:r>
            <w:r w:rsidRPr="00B3702B">
              <w:rPr>
                <w:rFonts w:eastAsia="Times New Roman" w:cs="Times New Roman"/>
                <w:snapToGrid w:val="0"/>
                <w:sz w:val="24"/>
                <w:szCs w:val="24"/>
                <w:lang w:eastAsia="ru-RU"/>
              </w:rPr>
              <w:t xml:space="preserve"> ~ +50</w:t>
            </w:r>
            <w:r w:rsidRPr="00B3702B">
              <w:rPr>
                <w:rFonts w:eastAsia="MS Mincho" w:hAnsi="MS Mincho" w:cs="Times New Roman"/>
                <w:snapToGrid w:val="0"/>
                <w:sz w:val="24"/>
                <w:szCs w:val="24"/>
                <w:lang w:eastAsia="ru-RU"/>
              </w:rPr>
              <w:t>℃</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Питание</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DC12V±10%, 500mA</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Наличие возможности регулирования угла обзора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по горизонтали в </w:t>
            </w:r>
            <w:proofErr w:type="spellStart"/>
            <w:r w:rsidRPr="00B3702B">
              <w:rPr>
                <w:rFonts w:eastAsia="Times New Roman" w:cs="Times New Roman"/>
                <w:snapToGrid w:val="0"/>
                <w:sz w:val="24"/>
                <w:szCs w:val="24"/>
                <w:lang w:eastAsia="ru-RU"/>
              </w:rPr>
              <w:t>диапозоне</w:t>
            </w:r>
            <w:proofErr w:type="spellEnd"/>
            <w:r w:rsidRPr="00B3702B">
              <w:rPr>
                <w:rFonts w:eastAsia="Times New Roman" w:cs="Times New Roman"/>
                <w:snapToGrid w:val="0"/>
                <w:sz w:val="24"/>
                <w:szCs w:val="24"/>
                <w:lang w:eastAsia="ru-RU"/>
              </w:rPr>
              <w:t xml:space="preserve"> не уже и без смещения от -90 до 90 градусов;</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по вертикали в </w:t>
            </w:r>
            <w:proofErr w:type="spellStart"/>
            <w:r w:rsidRPr="00B3702B">
              <w:rPr>
                <w:rFonts w:eastAsia="Times New Roman" w:cs="Times New Roman"/>
                <w:snapToGrid w:val="0"/>
                <w:sz w:val="24"/>
                <w:szCs w:val="24"/>
                <w:lang w:eastAsia="ru-RU"/>
              </w:rPr>
              <w:t>диапозоне</w:t>
            </w:r>
            <w:proofErr w:type="spellEnd"/>
            <w:r w:rsidRPr="00B3702B">
              <w:rPr>
                <w:rFonts w:eastAsia="Times New Roman" w:cs="Times New Roman"/>
                <w:snapToGrid w:val="0"/>
                <w:sz w:val="24"/>
                <w:szCs w:val="24"/>
                <w:lang w:eastAsia="ru-RU"/>
              </w:rPr>
              <w:t xml:space="preserve"> не уже (и без смещения) от 0 до -75 градусов.</w:t>
            </w:r>
          </w:p>
        </w:tc>
      </w:tr>
    </w:tbl>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 xml:space="preserve">9.1.2. Видеокамера </w:t>
      </w:r>
      <w:r w:rsidRPr="00B3702B">
        <w:rPr>
          <w:rFonts w:eastAsia="Times New Roman" w:cs="Times New Roman"/>
          <w:b/>
          <w:snapToGrid w:val="0"/>
          <w:color w:val="000000"/>
          <w:sz w:val="24"/>
          <w:szCs w:val="24"/>
          <w:lang w:eastAsia="ru-RU"/>
        </w:rPr>
        <w:t>уличная</w:t>
      </w:r>
      <w:r w:rsidRPr="00B3702B">
        <w:rPr>
          <w:rFonts w:eastAsia="Times New Roman" w:cs="Times New Roman"/>
          <w:b/>
          <w:snapToGrid w:val="0"/>
          <w:sz w:val="24"/>
          <w:szCs w:val="24"/>
          <w:lang w:eastAsia="ru-RU"/>
        </w:rPr>
        <w:t xml:space="preserve"> – 4 шт.</w:t>
      </w:r>
    </w:p>
    <w:p w:rsidR="00B3702B" w:rsidRPr="00B3702B" w:rsidRDefault="00B3702B" w:rsidP="00B3702B">
      <w:pPr>
        <w:widowControl w:val="0"/>
        <w:rPr>
          <w:rFonts w:eastAsia="Times New Roman" w:cs="Times New Roman"/>
          <w:snapToGrid w:val="0"/>
          <w:sz w:val="24"/>
          <w:szCs w:val="24"/>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970"/>
        <w:gridCol w:w="5402"/>
      </w:tblGrid>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color w:val="494952"/>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color w:val="494952"/>
                <w:sz w:val="24"/>
                <w:szCs w:val="24"/>
                <w:lang w:eastAsia="ru-RU"/>
              </w:rPr>
            </w:pPr>
          </w:p>
        </w:tc>
      </w:tr>
      <w:tr w:rsidR="00B3702B" w:rsidRPr="00B3702B" w:rsidTr="00B3702B">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Камера</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Матрица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 1/4" </w:t>
            </w:r>
            <w:proofErr w:type="spellStart"/>
            <w:r w:rsidRPr="00B3702B">
              <w:rPr>
                <w:rFonts w:eastAsia="Times New Roman" w:cs="Times New Roman"/>
                <w:snapToGrid w:val="0"/>
                <w:sz w:val="24"/>
                <w:szCs w:val="24"/>
                <w:lang w:eastAsia="ru-RU"/>
              </w:rPr>
              <w:t>OmniVision</w:t>
            </w:r>
            <w:proofErr w:type="spellEnd"/>
            <w:r w:rsidRPr="00B3702B">
              <w:rPr>
                <w:rFonts w:eastAsia="Times New Roman" w:cs="Times New Roman"/>
                <w:snapToGrid w:val="0"/>
                <w:sz w:val="24"/>
                <w:szCs w:val="24"/>
                <w:lang w:eastAsia="ru-RU"/>
              </w:rPr>
              <w:t xml:space="preserve"> OV9732</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Процессор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HTC960</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Эффективные пиксели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не менее 1.0Мп, 1280x720</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Разрешение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не ниже 720P</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Нижний порог чувствительности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от 0.01Лк / F2.0</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Скорость электронного затвора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от 1/25-1/50,000сек</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Отношение сигнал/шум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&gt;50dB</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Объектив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от 2.8-</w:t>
            </w:r>
            <w:smartTag w:uri="urn:schemas-microsoft-com:office:smarttags" w:element="metricconverter">
              <w:smartTagPr>
                <w:attr w:name="ProductID" w:val="12 мм"/>
              </w:smartTagPr>
              <w:r w:rsidRPr="00B3702B">
                <w:rPr>
                  <w:rFonts w:eastAsia="Times New Roman" w:cs="Times New Roman"/>
                  <w:snapToGrid w:val="0"/>
                  <w:sz w:val="24"/>
                  <w:szCs w:val="24"/>
                  <w:lang w:eastAsia="ru-RU"/>
                </w:rPr>
                <w:t>12 мм</w:t>
              </w:r>
            </w:smartTag>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ИК-подсветка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 до </w:t>
            </w:r>
            <w:smartTag w:uri="urn:schemas-microsoft-com:office:smarttags" w:element="metricconverter">
              <w:smartTagPr>
                <w:attr w:name="ProductID" w:val="40 м"/>
              </w:smartTagPr>
              <w:r w:rsidRPr="00B3702B">
                <w:rPr>
                  <w:rFonts w:eastAsia="Times New Roman" w:cs="Times New Roman"/>
                  <w:snapToGrid w:val="0"/>
                  <w:sz w:val="24"/>
                  <w:szCs w:val="24"/>
                  <w:lang w:eastAsia="ru-RU"/>
                </w:rPr>
                <w:t>40 м</w:t>
              </w:r>
            </w:smartTag>
          </w:p>
        </w:tc>
      </w:tr>
      <w:tr w:rsidR="00B3702B" w:rsidRPr="00B3702B" w:rsidTr="00B3702B">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Настройки</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lastRenderedPageBreak/>
              <w:t> Режим видео выхода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AHD</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Наличие OSD меню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нет</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Баланс белого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Auto</w:t>
            </w:r>
            <w:proofErr w:type="spellEnd"/>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Компенсация засветки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нет</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Фильтр шумоподавления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2D NR</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Динамический диапазон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нет</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Регулировка усиления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Auto</w:t>
            </w:r>
            <w:proofErr w:type="spellEnd"/>
          </w:p>
        </w:tc>
      </w:tr>
      <w:tr w:rsidR="00B3702B" w:rsidRPr="00B3702B" w:rsidTr="00B3702B">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Общие</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Материал корпуса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Металл</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Класс защиты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IP66</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Рабочая температура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-40</w:t>
            </w:r>
            <w:r w:rsidRPr="00B3702B">
              <w:rPr>
                <w:rFonts w:eastAsia="MS Mincho" w:hAnsi="MS Mincho" w:cs="Times New Roman"/>
                <w:snapToGrid w:val="0"/>
                <w:sz w:val="24"/>
                <w:szCs w:val="24"/>
                <w:lang w:eastAsia="ru-RU"/>
              </w:rPr>
              <w:t>℃</w:t>
            </w:r>
            <w:r w:rsidRPr="00B3702B">
              <w:rPr>
                <w:rFonts w:eastAsia="Times New Roman" w:cs="Times New Roman"/>
                <w:snapToGrid w:val="0"/>
                <w:sz w:val="24"/>
                <w:szCs w:val="24"/>
                <w:lang w:eastAsia="ru-RU"/>
              </w:rPr>
              <w:t xml:space="preserve"> ~ +50</w:t>
            </w:r>
            <w:r w:rsidRPr="00B3702B">
              <w:rPr>
                <w:rFonts w:eastAsia="MS Mincho" w:hAnsi="MS Mincho" w:cs="Times New Roman"/>
                <w:snapToGrid w:val="0"/>
                <w:sz w:val="24"/>
                <w:szCs w:val="24"/>
                <w:lang w:eastAsia="ru-RU"/>
              </w:rPr>
              <w:t>℃</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Питание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DC12V±10%, 700mA</w:t>
            </w:r>
          </w:p>
        </w:tc>
      </w:tr>
      <w:tr w:rsidR="00B3702B" w:rsidRPr="00B3702B" w:rsidTr="00B3702B">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Наличие возможности регулирования угла обзора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по горизонтали в </w:t>
            </w:r>
            <w:proofErr w:type="spellStart"/>
            <w:r w:rsidRPr="00B3702B">
              <w:rPr>
                <w:rFonts w:eastAsia="Times New Roman" w:cs="Times New Roman"/>
                <w:snapToGrid w:val="0"/>
                <w:sz w:val="24"/>
                <w:szCs w:val="24"/>
                <w:lang w:eastAsia="ru-RU"/>
              </w:rPr>
              <w:t>диапозоне</w:t>
            </w:r>
            <w:proofErr w:type="spellEnd"/>
            <w:r w:rsidRPr="00B3702B">
              <w:rPr>
                <w:rFonts w:eastAsia="Times New Roman" w:cs="Times New Roman"/>
                <w:snapToGrid w:val="0"/>
                <w:sz w:val="24"/>
                <w:szCs w:val="24"/>
                <w:lang w:eastAsia="ru-RU"/>
              </w:rPr>
              <w:t xml:space="preserve"> не уже и без смещения от -90 до 90 градусов;</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по вертикали в </w:t>
            </w:r>
            <w:proofErr w:type="spellStart"/>
            <w:r w:rsidRPr="00B3702B">
              <w:rPr>
                <w:rFonts w:eastAsia="Times New Roman" w:cs="Times New Roman"/>
                <w:snapToGrid w:val="0"/>
                <w:sz w:val="24"/>
                <w:szCs w:val="24"/>
                <w:lang w:eastAsia="ru-RU"/>
              </w:rPr>
              <w:t>диапозоне</w:t>
            </w:r>
            <w:proofErr w:type="spellEnd"/>
            <w:r w:rsidRPr="00B3702B">
              <w:rPr>
                <w:rFonts w:eastAsia="Times New Roman" w:cs="Times New Roman"/>
                <w:snapToGrid w:val="0"/>
                <w:sz w:val="24"/>
                <w:szCs w:val="24"/>
                <w:lang w:eastAsia="ru-RU"/>
              </w:rPr>
              <w:t xml:space="preserve"> не уже (и без смещения) от 0 до -75 градусов.</w:t>
            </w:r>
          </w:p>
        </w:tc>
      </w:tr>
    </w:tbl>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ab/>
        <w:t>9.1.3. Видеорегистратор – 1 шт.</w:t>
      </w:r>
    </w:p>
    <w:p w:rsidR="00B3702B" w:rsidRPr="00B3702B" w:rsidRDefault="00B3702B" w:rsidP="00B3702B">
      <w:pPr>
        <w:widowControl w:val="0"/>
        <w:rPr>
          <w:rFonts w:eastAsia="Times New Roman" w:cs="Times New Roman"/>
          <w:b/>
          <w:snapToGrid w:val="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823"/>
        <w:gridCol w:w="6563"/>
      </w:tblGrid>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Система</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Процессор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Hi3531</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Операционная система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Встроенная ОС LINUX</w:t>
            </w:r>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Интерфейс</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Экран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1/4/9/16</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1024х768, 1280х720, 1280х1024, 1920х1080</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HDMI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1920х1080</w:t>
            </w:r>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Запись</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Алгоритм сжатия видео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 H.264 </w:t>
            </w:r>
            <w:proofErr w:type="spellStart"/>
            <w:r w:rsidRPr="00B3702B">
              <w:rPr>
                <w:rFonts w:eastAsia="Times New Roman" w:cs="Times New Roman"/>
                <w:snapToGrid w:val="0"/>
                <w:sz w:val="24"/>
                <w:szCs w:val="24"/>
                <w:lang w:eastAsia="ru-RU"/>
              </w:rPr>
              <w:t>Main</w:t>
            </w:r>
            <w:proofErr w:type="spellEnd"/>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Profile</w:t>
            </w:r>
            <w:proofErr w:type="spellEnd"/>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Алгоритм сжатия аудио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G.711A</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Режимы записи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Ручной/Тревога/</w:t>
            </w:r>
            <w:proofErr w:type="spellStart"/>
            <w:r w:rsidRPr="00B3702B">
              <w:rPr>
                <w:rFonts w:eastAsia="Times New Roman" w:cs="Times New Roman"/>
                <w:snapToGrid w:val="0"/>
                <w:sz w:val="24"/>
                <w:szCs w:val="24"/>
                <w:lang w:eastAsia="ru-RU"/>
              </w:rPr>
              <w:t>Детекция</w:t>
            </w:r>
            <w:proofErr w:type="spellEnd"/>
            <w:r w:rsidRPr="00B3702B">
              <w:rPr>
                <w:rFonts w:eastAsia="Times New Roman" w:cs="Times New Roman"/>
                <w:snapToGrid w:val="0"/>
                <w:sz w:val="24"/>
                <w:szCs w:val="24"/>
                <w:lang w:eastAsia="ru-RU"/>
              </w:rPr>
              <w:t xml:space="preserve"> движения/Расписание</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Хранение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Жесткий диск, сеть</w:t>
            </w:r>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Режимы записи</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Аналоговый режим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16*1080N*15fps</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Гибридный режим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14CH*1080N(аналог)+2CH*1080P(сеть),</w:t>
            </w:r>
            <w:r w:rsidRPr="00B3702B">
              <w:rPr>
                <w:rFonts w:eastAsia="Times New Roman" w:cs="Times New Roman"/>
                <w:snapToGrid w:val="0"/>
                <w:sz w:val="24"/>
                <w:szCs w:val="24"/>
                <w:lang w:eastAsia="ru-RU"/>
              </w:rPr>
              <w:br/>
              <w:t> 12CH*1080N(аналог)+4CH*1080P(сеть),</w:t>
            </w:r>
            <w:r w:rsidRPr="00B3702B">
              <w:rPr>
                <w:rFonts w:eastAsia="Times New Roman" w:cs="Times New Roman"/>
                <w:snapToGrid w:val="0"/>
                <w:sz w:val="24"/>
                <w:szCs w:val="24"/>
                <w:lang w:eastAsia="ru-RU"/>
              </w:rPr>
              <w:br/>
              <w:t> 10CH*1080N(аналог)+6CH*1080P(сеть),</w:t>
            </w:r>
            <w:r w:rsidRPr="00B3702B">
              <w:rPr>
                <w:rFonts w:eastAsia="Times New Roman" w:cs="Times New Roman"/>
                <w:snapToGrid w:val="0"/>
                <w:sz w:val="24"/>
                <w:szCs w:val="24"/>
                <w:lang w:eastAsia="ru-RU"/>
              </w:rPr>
              <w:br/>
              <w:t> 8CH*1080N(аналог)+8CH*1080P(сеть),</w:t>
            </w:r>
            <w:r w:rsidRPr="00B3702B">
              <w:rPr>
                <w:rFonts w:eastAsia="Times New Roman" w:cs="Times New Roman"/>
                <w:snapToGrid w:val="0"/>
                <w:sz w:val="24"/>
                <w:szCs w:val="24"/>
                <w:lang w:eastAsia="ru-RU"/>
              </w:rPr>
              <w:br/>
              <w:t> 6CH*1080N(аналог)+10CH*1080P(сеть),</w:t>
            </w:r>
            <w:r w:rsidRPr="00B3702B">
              <w:rPr>
                <w:rFonts w:eastAsia="Times New Roman" w:cs="Times New Roman"/>
                <w:snapToGrid w:val="0"/>
                <w:sz w:val="24"/>
                <w:szCs w:val="24"/>
                <w:lang w:eastAsia="ru-RU"/>
              </w:rPr>
              <w:br/>
              <w:t> 4CH*1080N(аналог)+12CH*1080P(сеть),</w:t>
            </w:r>
            <w:r w:rsidRPr="00B3702B">
              <w:rPr>
                <w:rFonts w:eastAsia="Times New Roman" w:cs="Times New Roman"/>
                <w:snapToGrid w:val="0"/>
                <w:sz w:val="24"/>
                <w:szCs w:val="24"/>
                <w:lang w:eastAsia="ru-RU"/>
              </w:rPr>
              <w:br/>
              <w:t> 2CH*1080N(аналог)+14CH*1080P(сеть)</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Сетевой режим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16CH*960P+8CH*720P/20CH*960H</w:t>
            </w:r>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Воспроизведение и архив</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Воспроизведение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G.711A</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Режимы поиска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Все/Время/Дата/Событие/Канал</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Резервное копирование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Сеть, USB</w:t>
            </w:r>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Интерфейс</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Видео входы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16*BNC</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Видео выходы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1*VGA, 1*HDMI</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lastRenderedPageBreak/>
              <w:t> Аудио входы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4*RCA</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Аудио выход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1*RCA</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Тревожный вход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4</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Тревожный выход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Сеть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1*RJ45 10M/100M</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Сетевые протоколы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 HTTP, TCP/IP, DHCP, FTP, RTSP, NTP, </w:t>
            </w:r>
            <w:proofErr w:type="spellStart"/>
            <w:r w:rsidRPr="00B3702B">
              <w:rPr>
                <w:rFonts w:eastAsia="Times New Roman" w:cs="Times New Roman"/>
                <w:snapToGrid w:val="0"/>
                <w:sz w:val="24"/>
                <w:szCs w:val="24"/>
                <w:lang w:eastAsia="ru-RU"/>
              </w:rPr>
              <w:t>PPoE</w:t>
            </w:r>
            <w:proofErr w:type="spellEnd"/>
            <w:r w:rsidRPr="00B3702B">
              <w:rPr>
                <w:rFonts w:eastAsia="Times New Roman" w:cs="Times New Roman"/>
                <w:snapToGrid w:val="0"/>
                <w:sz w:val="24"/>
                <w:szCs w:val="24"/>
                <w:lang w:eastAsia="ru-RU"/>
              </w:rPr>
              <w:t>, SMTP, DNS, DDNS</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PTZ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1*RS485</w:t>
            </w:r>
          </w:p>
        </w:tc>
      </w:tr>
      <w:tr w:rsidR="00B3702B" w:rsidRPr="00A243DD"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PTZ протоколы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val="en-US" w:eastAsia="ru-RU"/>
              </w:rPr>
            </w:pPr>
            <w:r w:rsidRPr="00B3702B">
              <w:rPr>
                <w:rFonts w:eastAsia="Times New Roman" w:cs="Times New Roman"/>
                <w:snapToGrid w:val="0"/>
                <w:sz w:val="24"/>
                <w:szCs w:val="24"/>
                <w:lang w:val="en-US" w:eastAsia="ru-RU"/>
              </w:rPr>
              <w:t> </w:t>
            </w:r>
            <w:proofErr w:type="spellStart"/>
            <w:r w:rsidRPr="00B3702B">
              <w:rPr>
                <w:rFonts w:eastAsia="Times New Roman" w:cs="Times New Roman"/>
                <w:snapToGrid w:val="0"/>
                <w:sz w:val="24"/>
                <w:szCs w:val="24"/>
                <w:lang w:val="en-US" w:eastAsia="ru-RU"/>
              </w:rPr>
              <w:t>Pelco</w:t>
            </w:r>
            <w:proofErr w:type="spellEnd"/>
            <w:r w:rsidRPr="00B3702B">
              <w:rPr>
                <w:rFonts w:eastAsia="Times New Roman" w:cs="Times New Roman"/>
                <w:snapToGrid w:val="0"/>
                <w:sz w:val="24"/>
                <w:szCs w:val="24"/>
                <w:lang w:val="en-US" w:eastAsia="ru-RU"/>
              </w:rPr>
              <w:t xml:space="preserve">-D, </w:t>
            </w:r>
            <w:proofErr w:type="spellStart"/>
            <w:r w:rsidRPr="00B3702B">
              <w:rPr>
                <w:rFonts w:eastAsia="Times New Roman" w:cs="Times New Roman"/>
                <w:snapToGrid w:val="0"/>
                <w:sz w:val="24"/>
                <w:szCs w:val="24"/>
                <w:lang w:val="en-US" w:eastAsia="ru-RU"/>
              </w:rPr>
              <w:t>Pelco</w:t>
            </w:r>
            <w:proofErr w:type="spellEnd"/>
            <w:r w:rsidRPr="00B3702B">
              <w:rPr>
                <w:rFonts w:eastAsia="Times New Roman" w:cs="Times New Roman"/>
                <w:snapToGrid w:val="0"/>
                <w:sz w:val="24"/>
                <w:szCs w:val="24"/>
                <w:lang w:val="en-US" w:eastAsia="ru-RU"/>
              </w:rPr>
              <w:t>-P, Sony, Sharp, Panasonic, Samsung..</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val="en-US" w:eastAsia="ru-RU"/>
              </w:rPr>
              <w:t> </w:t>
            </w:r>
            <w:r w:rsidRPr="00B3702B">
              <w:rPr>
                <w:rFonts w:eastAsia="Times New Roman" w:cs="Times New Roman"/>
                <w:snapToGrid w:val="0"/>
                <w:sz w:val="24"/>
                <w:szCs w:val="24"/>
                <w:lang w:eastAsia="ru-RU"/>
              </w:rPr>
              <w:t>USB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2</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HDD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2 SATA порт (не более 4 TB)</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Язык оболочки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English</w:t>
            </w:r>
            <w:proofErr w:type="spellEnd"/>
            <w:r w:rsidRPr="00B3702B">
              <w:rPr>
                <w:rFonts w:eastAsia="Times New Roman" w:cs="Times New Roman"/>
                <w:snapToGrid w:val="0"/>
                <w:sz w:val="24"/>
                <w:szCs w:val="24"/>
                <w:lang w:eastAsia="ru-RU"/>
              </w:rPr>
              <w:t xml:space="preserve">, </w:t>
            </w:r>
            <w:proofErr w:type="spellStart"/>
            <w:r w:rsidRPr="00B3702B">
              <w:rPr>
                <w:rFonts w:eastAsia="Times New Roman" w:cs="Times New Roman"/>
                <w:snapToGrid w:val="0"/>
                <w:sz w:val="24"/>
                <w:szCs w:val="24"/>
                <w:lang w:eastAsia="ru-RU"/>
              </w:rPr>
              <w:t>Russian</w:t>
            </w:r>
            <w:proofErr w:type="spellEnd"/>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Браузер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Internet</w:t>
            </w:r>
            <w:proofErr w:type="spellEnd"/>
            <w:r w:rsidRPr="00B3702B">
              <w:rPr>
                <w:rFonts w:eastAsia="Times New Roman" w:cs="Times New Roman"/>
                <w:snapToGrid w:val="0"/>
                <w:sz w:val="24"/>
                <w:szCs w:val="24"/>
                <w:lang w:eastAsia="ru-RU"/>
              </w:rPr>
              <w:t xml:space="preserve"> </w:t>
            </w:r>
            <w:proofErr w:type="spellStart"/>
            <w:r w:rsidRPr="00B3702B">
              <w:rPr>
                <w:rFonts w:eastAsia="Times New Roman" w:cs="Times New Roman"/>
                <w:snapToGrid w:val="0"/>
                <w:sz w:val="24"/>
                <w:szCs w:val="24"/>
                <w:lang w:eastAsia="ru-RU"/>
              </w:rPr>
              <w:t>Explorer</w:t>
            </w:r>
            <w:proofErr w:type="spellEnd"/>
            <w:r w:rsidRPr="00B3702B">
              <w:rPr>
                <w:rFonts w:eastAsia="Times New Roman" w:cs="Times New Roman"/>
                <w:snapToGrid w:val="0"/>
                <w:sz w:val="24"/>
                <w:szCs w:val="24"/>
                <w:lang w:eastAsia="ru-RU"/>
              </w:rPr>
              <w:t xml:space="preserve"> 6-11</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Мобильная платформа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iOS</w:t>
            </w:r>
            <w:proofErr w:type="spellEnd"/>
            <w:r w:rsidRPr="00B3702B">
              <w:rPr>
                <w:rFonts w:eastAsia="Times New Roman" w:cs="Times New Roman"/>
                <w:snapToGrid w:val="0"/>
                <w:sz w:val="24"/>
                <w:szCs w:val="24"/>
                <w:lang w:eastAsia="ru-RU"/>
              </w:rPr>
              <w:t xml:space="preserve">, </w:t>
            </w:r>
            <w:proofErr w:type="spellStart"/>
            <w:r w:rsidRPr="00B3702B">
              <w:rPr>
                <w:rFonts w:eastAsia="Times New Roman" w:cs="Times New Roman"/>
                <w:snapToGrid w:val="0"/>
                <w:sz w:val="24"/>
                <w:szCs w:val="24"/>
                <w:lang w:eastAsia="ru-RU"/>
              </w:rPr>
              <w:t>Android</w:t>
            </w:r>
            <w:proofErr w:type="spellEnd"/>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Эксплуатация</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Температура эксплуатации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0</w:t>
            </w:r>
            <w:r w:rsidRPr="00B3702B">
              <w:rPr>
                <w:rFonts w:eastAsia="MS Mincho" w:hAnsi="MS Mincho" w:cs="Times New Roman"/>
                <w:snapToGrid w:val="0"/>
                <w:sz w:val="24"/>
                <w:szCs w:val="24"/>
                <w:lang w:eastAsia="ru-RU"/>
              </w:rPr>
              <w:t>℃</w:t>
            </w:r>
            <w:r w:rsidRPr="00B3702B">
              <w:rPr>
                <w:rFonts w:eastAsia="Times New Roman" w:cs="Times New Roman"/>
                <w:snapToGrid w:val="0"/>
                <w:sz w:val="24"/>
                <w:szCs w:val="24"/>
                <w:lang w:eastAsia="ru-RU"/>
              </w:rPr>
              <w:t xml:space="preserve"> ~ +50</w:t>
            </w:r>
            <w:r w:rsidRPr="00B3702B">
              <w:rPr>
                <w:rFonts w:eastAsia="MS Mincho" w:hAnsi="MS Mincho" w:cs="Times New Roman"/>
                <w:snapToGrid w:val="0"/>
                <w:sz w:val="24"/>
                <w:szCs w:val="24"/>
                <w:lang w:eastAsia="ru-RU"/>
              </w:rPr>
              <w:t>℃</w:t>
            </w:r>
            <w:r w:rsidRPr="00B3702B">
              <w:rPr>
                <w:rFonts w:eastAsia="Times New Roman" w:cs="Times New Roman"/>
                <w:snapToGrid w:val="0"/>
                <w:sz w:val="24"/>
                <w:szCs w:val="24"/>
                <w:lang w:eastAsia="ru-RU"/>
              </w:rPr>
              <w:t xml:space="preserve"> RH95% </w:t>
            </w:r>
            <w:proofErr w:type="spellStart"/>
            <w:r w:rsidRPr="00B3702B">
              <w:rPr>
                <w:rFonts w:eastAsia="Times New Roman" w:cs="Times New Roman"/>
                <w:snapToGrid w:val="0"/>
                <w:sz w:val="24"/>
                <w:szCs w:val="24"/>
                <w:lang w:eastAsia="ru-RU"/>
              </w:rPr>
              <w:t>Max</w:t>
            </w:r>
            <w:proofErr w:type="spellEnd"/>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Температура хранения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-20</w:t>
            </w:r>
            <w:r w:rsidRPr="00B3702B">
              <w:rPr>
                <w:rFonts w:eastAsia="MS Mincho" w:hAnsi="MS Mincho" w:cs="Times New Roman"/>
                <w:snapToGrid w:val="0"/>
                <w:sz w:val="24"/>
                <w:szCs w:val="24"/>
                <w:lang w:eastAsia="ru-RU"/>
              </w:rPr>
              <w:t>℃</w:t>
            </w:r>
            <w:r w:rsidRPr="00B3702B">
              <w:rPr>
                <w:rFonts w:eastAsia="Times New Roman" w:cs="Times New Roman"/>
                <w:snapToGrid w:val="0"/>
                <w:sz w:val="24"/>
                <w:szCs w:val="24"/>
                <w:lang w:eastAsia="ru-RU"/>
              </w:rPr>
              <w:t xml:space="preserve"> ~ +60</w:t>
            </w:r>
            <w:r w:rsidRPr="00B3702B">
              <w:rPr>
                <w:rFonts w:eastAsia="MS Mincho" w:hAnsi="MS Mincho" w:cs="Times New Roman"/>
                <w:snapToGrid w:val="0"/>
                <w:sz w:val="24"/>
                <w:szCs w:val="24"/>
                <w:lang w:eastAsia="ru-RU"/>
              </w:rPr>
              <w:t>℃</w:t>
            </w:r>
            <w:r w:rsidRPr="00B3702B">
              <w:rPr>
                <w:rFonts w:eastAsia="Times New Roman" w:cs="Times New Roman"/>
                <w:snapToGrid w:val="0"/>
                <w:sz w:val="24"/>
                <w:szCs w:val="24"/>
                <w:lang w:eastAsia="ru-RU"/>
              </w:rPr>
              <w:t xml:space="preserve"> RH95% </w:t>
            </w:r>
            <w:proofErr w:type="spellStart"/>
            <w:r w:rsidRPr="00B3702B">
              <w:rPr>
                <w:rFonts w:eastAsia="Times New Roman" w:cs="Times New Roman"/>
                <w:snapToGrid w:val="0"/>
                <w:sz w:val="24"/>
                <w:szCs w:val="24"/>
                <w:lang w:eastAsia="ru-RU"/>
              </w:rPr>
              <w:t>Max</w:t>
            </w:r>
            <w:proofErr w:type="spellEnd"/>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Источник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DC12V±10%, 3A</w:t>
            </w:r>
          </w:p>
        </w:tc>
      </w:tr>
    </w:tbl>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9.1.4. Видеорегистратор -2 шт</w:t>
      </w:r>
      <w:r w:rsidR="004B264A">
        <w:rPr>
          <w:rFonts w:eastAsia="Times New Roman" w:cs="Times New Roman"/>
          <w:b/>
          <w:snapToGrid w:val="0"/>
          <w:sz w:val="24"/>
          <w:szCs w:val="24"/>
          <w:lang w:eastAsia="ru-RU"/>
        </w:rPr>
        <w:t>.</w:t>
      </w:r>
    </w:p>
    <w:p w:rsidR="00B3702B" w:rsidRPr="00B3702B" w:rsidRDefault="00B3702B" w:rsidP="00B3702B">
      <w:pPr>
        <w:widowControl w:val="0"/>
        <w:rPr>
          <w:rFonts w:eastAsia="Times New Roman" w:cs="Times New Roman"/>
          <w:b/>
          <w:snapToGrid w:val="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833"/>
        <w:gridCol w:w="6553"/>
      </w:tblGrid>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Система</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Процессор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Hi3520D</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Операционная система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Встроенная ОС LINUX</w:t>
            </w:r>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Интерфейс</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Экран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1/4</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1024х768, 1280х720, 1280х1024, 1920х1080</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HDMI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1920х1080</w:t>
            </w:r>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Запись</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Алгоритм сжатия видео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 H.264 </w:t>
            </w:r>
            <w:proofErr w:type="spellStart"/>
            <w:r w:rsidRPr="00B3702B">
              <w:rPr>
                <w:rFonts w:eastAsia="Times New Roman" w:cs="Times New Roman"/>
                <w:snapToGrid w:val="0"/>
                <w:sz w:val="24"/>
                <w:szCs w:val="24"/>
                <w:lang w:eastAsia="ru-RU"/>
              </w:rPr>
              <w:t>Main</w:t>
            </w:r>
            <w:proofErr w:type="spellEnd"/>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Profile</w:t>
            </w:r>
            <w:proofErr w:type="spellEnd"/>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Алгоритм сжатия аудио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G.711A</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Режимы записи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Ручной/Тревога/</w:t>
            </w:r>
            <w:proofErr w:type="spellStart"/>
            <w:r w:rsidRPr="00B3702B">
              <w:rPr>
                <w:rFonts w:eastAsia="Times New Roman" w:cs="Times New Roman"/>
                <w:snapToGrid w:val="0"/>
                <w:sz w:val="24"/>
                <w:szCs w:val="24"/>
                <w:lang w:eastAsia="ru-RU"/>
              </w:rPr>
              <w:t>Детекция</w:t>
            </w:r>
            <w:proofErr w:type="spellEnd"/>
            <w:r w:rsidRPr="00B3702B">
              <w:rPr>
                <w:rFonts w:eastAsia="Times New Roman" w:cs="Times New Roman"/>
                <w:snapToGrid w:val="0"/>
                <w:sz w:val="24"/>
                <w:szCs w:val="24"/>
                <w:lang w:eastAsia="ru-RU"/>
              </w:rPr>
              <w:t xml:space="preserve"> движения/Расписание</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Хранение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Жесткий диск, сеть</w:t>
            </w:r>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Режимы записи</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Аналоговый режим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4*720P*25к/с/4*960H*25к/с</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Гибридный режим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2*720P(аналог)+2*1080P(сеть)</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Сетевой режим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8*1080P</w:t>
            </w:r>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Воспроизведение и архив</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Воспроизведение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G.711A</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Режимы поиска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Все/Время/Дата/Событие/Канал</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Резервное копирование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Сеть, USB</w:t>
            </w:r>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Интерфейс</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Видео входы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4*BNC</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Видео выходы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1*VGA, 1*HDMI</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Аудио входы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1*RCA</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Аудио выход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1*RCA</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Сеть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1*RJ45 10M/100M</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lastRenderedPageBreak/>
              <w:t> Сетевые протоколы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 HTTP, TCP/IP, DHCP, FTP, RTSP, NTP, </w:t>
            </w:r>
            <w:proofErr w:type="spellStart"/>
            <w:r w:rsidRPr="00B3702B">
              <w:rPr>
                <w:rFonts w:eastAsia="Times New Roman" w:cs="Times New Roman"/>
                <w:snapToGrid w:val="0"/>
                <w:sz w:val="24"/>
                <w:szCs w:val="24"/>
                <w:lang w:eastAsia="ru-RU"/>
              </w:rPr>
              <w:t>PPoE</w:t>
            </w:r>
            <w:proofErr w:type="spellEnd"/>
            <w:r w:rsidRPr="00B3702B">
              <w:rPr>
                <w:rFonts w:eastAsia="Times New Roman" w:cs="Times New Roman"/>
                <w:snapToGrid w:val="0"/>
                <w:sz w:val="24"/>
                <w:szCs w:val="24"/>
                <w:lang w:eastAsia="ru-RU"/>
              </w:rPr>
              <w:t>, SMTP, DNS, DDNS</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PTZ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1*RS485</w:t>
            </w:r>
          </w:p>
        </w:tc>
      </w:tr>
      <w:tr w:rsidR="00B3702B" w:rsidRPr="00A243DD"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PTZ протоколы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val="en-US" w:eastAsia="ru-RU"/>
              </w:rPr>
            </w:pPr>
            <w:r w:rsidRPr="00B3702B">
              <w:rPr>
                <w:rFonts w:eastAsia="Times New Roman" w:cs="Times New Roman"/>
                <w:snapToGrid w:val="0"/>
                <w:sz w:val="24"/>
                <w:szCs w:val="24"/>
                <w:lang w:val="en-US" w:eastAsia="ru-RU"/>
              </w:rPr>
              <w:t> </w:t>
            </w:r>
            <w:proofErr w:type="spellStart"/>
            <w:r w:rsidRPr="00B3702B">
              <w:rPr>
                <w:rFonts w:eastAsia="Times New Roman" w:cs="Times New Roman"/>
                <w:snapToGrid w:val="0"/>
                <w:sz w:val="24"/>
                <w:szCs w:val="24"/>
                <w:lang w:val="en-US" w:eastAsia="ru-RU"/>
              </w:rPr>
              <w:t>Pelco</w:t>
            </w:r>
            <w:proofErr w:type="spellEnd"/>
            <w:r w:rsidRPr="00B3702B">
              <w:rPr>
                <w:rFonts w:eastAsia="Times New Roman" w:cs="Times New Roman"/>
                <w:snapToGrid w:val="0"/>
                <w:sz w:val="24"/>
                <w:szCs w:val="24"/>
                <w:lang w:val="en-US" w:eastAsia="ru-RU"/>
              </w:rPr>
              <w:t xml:space="preserve">-D, </w:t>
            </w:r>
            <w:proofErr w:type="spellStart"/>
            <w:r w:rsidRPr="00B3702B">
              <w:rPr>
                <w:rFonts w:eastAsia="Times New Roman" w:cs="Times New Roman"/>
                <w:snapToGrid w:val="0"/>
                <w:sz w:val="24"/>
                <w:szCs w:val="24"/>
                <w:lang w:val="en-US" w:eastAsia="ru-RU"/>
              </w:rPr>
              <w:t>Pelco</w:t>
            </w:r>
            <w:proofErr w:type="spellEnd"/>
            <w:r w:rsidRPr="00B3702B">
              <w:rPr>
                <w:rFonts w:eastAsia="Times New Roman" w:cs="Times New Roman"/>
                <w:snapToGrid w:val="0"/>
                <w:sz w:val="24"/>
                <w:szCs w:val="24"/>
                <w:lang w:val="en-US" w:eastAsia="ru-RU"/>
              </w:rPr>
              <w:t>-P, Sony, Sharp, Panasonic, Samsung..</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val="en-US" w:eastAsia="ru-RU"/>
              </w:rPr>
              <w:t> </w:t>
            </w:r>
            <w:r w:rsidRPr="00B3702B">
              <w:rPr>
                <w:rFonts w:eastAsia="Times New Roman" w:cs="Times New Roman"/>
                <w:snapToGrid w:val="0"/>
                <w:sz w:val="24"/>
                <w:szCs w:val="24"/>
                <w:lang w:eastAsia="ru-RU"/>
              </w:rPr>
              <w:t>USB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2</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HDD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 SATA порт (не более 4 TB)</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Язык оболочки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English</w:t>
            </w:r>
            <w:proofErr w:type="spellEnd"/>
            <w:r w:rsidRPr="00B3702B">
              <w:rPr>
                <w:rFonts w:eastAsia="Times New Roman" w:cs="Times New Roman"/>
                <w:snapToGrid w:val="0"/>
                <w:sz w:val="24"/>
                <w:szCs w:val="24"/>
                <w:lang w:eastAsia="ru-RU"/>
              </w:rPr>
              <w:t xml:space="preserve">, </w:t>
            </w:r>
            <w:proofErr w:type="spellStart"/>
            <w:r w:rsidRPr="00B3702B">
              <w:rPr>
                <w:rFonts w:eastAsia="Times New Roman" w:cs="Times New Roman"/>
                <w:snapToGrid w:val="0"/>
                <w:sz w:val="24"/>
                <w:szCs w:val="24"/>
                <w:lang w:eastAsia="ru-RU"/>
              </w:rPr>
              <w:t>Russian</w:t>
            </w:r>
            <w:proofErr w:type="spellEnd"/>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Браузер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Internet</w:t>
            </w:r>
            <w:proofErr w:type="spellEnd"/>
            <w:r w:rsidRPr="00B3702B">
              <w:rPr>
                <w:rFonts w:eastAsia="Times New Roman" w:cs="Times New Roman"/>
                <w:snapToGrid w:val="0"/>
                <w:sz w:val="24"/>
                <w:szCs w:val="24"/>
                <w:lang w:eastAsia="ru-RU"/>
              </w:rPr>
              <w:t xml:space="preserve"> </w:t>
            </w:r>
            <w:proofErr w:type="spellStart"/>
            <w:r w:rsidRPr="00B3702B">
              <w:rPr>
                <w:rFonts w:eastAsia="Times New Roman" w:cs="Times New Roman"/>
                <w:snapToGrid w:val="0"/>
                <w:sz w:val="24"/>
                <w:szCs w:val="24"/>
                <w:lang w:eastAsia="ru-RU"/>
              </w:rPr>
              <w:t>Explorer</w:t>
            </w:r>
            <w:proofErr w:type="spellEnd"/>
            <w:r w:rsidRPr="00B3702B">
              <w:rPr>
                <w:rFonts w:eastAsia="Times New Roman" w:cs="Times New Roman"/>
                <w:snapToGrid w:val="0"/>
                <w:sz w:val="24"/>
                <w:szCs w:val="24"/>
                <w:lang w:eastAsia="ru-RU"/>
              </w:rPr>
              <w:t xml:space="preserve"> 6-11</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Мобильная платформа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w:t>
            </w:r>
            <w:proofErr w:type="spellStart"/>
            <w:r w:rsidRPr="00B3702B">
              <w:rPr>
                <w:rFonts w:eastAsia="Times New Roman" w:cs="Times New Roman"/>
                <w:snapToGrid w:val="0"/>
                <w:sz w:val="24"/>
                <w:szCs w:val="24"/>
                <w:lang w:eastAsia="ru-RU"/>
              </w:rPr>
              <w:t>iOS</w:t>
            </w:r>
            <w:proofErr w:type="spellEnd"/>
            <w:r w:rsidRPr="00B3702B">
              <w:rPr>
                <w:rFonts w:eastAsia="Times New Roman" w:cs="Times New Roman"/>
                <w:snapToGrid w:val="0"/>
                <w:sz w:val="24"/>
                <w:szCs w:val="24"/>
                <w:lang w:eastAsia="ru-RU"/>
              </w:rPr>
              <w:t xml:space="preserve">, </w:t>
            </w:r>
            <w:proofErr w:type="spellStart"/>
            <w:r w:rsidRPr="00B3702B">
              <w:rPr>
                <w:rFonts w:eastAsia="Times New Roman" w:cs="Times New Roman"/>
                <w:snapToGrid w:val="0"/>
                <w:sz w:val="24"/>
                <w:szCs w:val="24"/>
                <w:lang w:eastAsia="ru-RU"/>
              </w:rPr>
              <w:t>Android</w:t>
            </w:r>
            <w:proofErr w:type="spellEnd"/>
          </w:p>
        </w:tc>
      </w:tr>
      <w:tr w:rsidR="00B3702B" w:rsidRPr="00B3702B" w:rsidTr="00B3702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Эксплуатация</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Температура эксплуатации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0</w:t>
            </w:r>
            <w:r w:rsidRPr="00B3702B">
              <w:rPr>
                <w:rFonts w:eastAsia="MS Mincho" w:hAnsi="MS Mincho" w:cs="Times New Roman"/>
                <w:snapToGrid w:val="0"/>
                <w:sz w:val="24"/>
                <w:szCs w:val="24"/>
                <w:lang w:eastAsia="ru-RU"/>
              </w:rPr>
              <w:t>℃</w:t>
            </w:r>
            <w:r w:rsidRPr="00B3702B">
              <w:rPr>
                <w:rFonts w:eastAsia="Times New Roman" w:cs="Times New Roman"/>
                <w:snapToGrid w:val="0"/>
                <w:sz w:val="24"/>
                <w:szCs w:val="24"/>
                <w:lang w:eastAsia="ru-RU"/>
              </w:rPr>
              <w:t xml:space="preserve"> ~ +50</w:t>
            </w:r>
            <w:r w:rsidRPr="00B3702B">
              <w:rPr>
                <w:rFonts w:eastAsia="MS Mincho" w:hAnsi="MS Mincho" w:cs="Times New Roman"/>
                <w:snapToGrid w:val="0"/>
                <w:sz w:val="24"/>
                <w:szCs w:val="24"/>
                <w:lang w:eastAsia="ru-RU"/>
              </w:rPr>
              <w:t>℃</w:t>
            </w:r>
            <w:r w:rsidRPr="00B3702B">
              <w:rPr>
                <w:rFonts w:eastAsia="Times New Roman" w:cs="Times New Roman"/>
                <w:snapToGrid w:val="0"/>
                <w:sz w:val="24"/>
                <w:szCs w:val="24"/>
                <w:lang w:eastAsia="ru-RU"/>
              </w:rPr>
              <w:t xml:space="preserve"> RH95% </w:t>
            </w:r>
            <w:proofErr w:type="spellStart"/>
            <w:r w:rsidRPr="00B3702B">
              <w:rPr>
                <w:rFonts w:eastAsia="Times New Roman" w:cs="Times New Roman"/>
                <w:snapToGrid w:val="0"/>
                <w:sz w:val="24"/>
                <w:szCs w:val="24"/>
                <w:lang w:eastAsia="ru-RU"/>
              </w:rPr>
              <w:t>Max</w:t>
            </w:r>
            <w:proofErr w:type="spellEnd"/>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Температура хранения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-20</w:t>
            </w:r>
            <w:r w:rsidRPr="00B3702B">
              <w:rPr>
                <w:rFonts w:eastAsia="MS Mincho" w:hAnsi="MS Mincho" w:cs="Times New Roman"/>
                <w:snapToGrid w:val="0"/>
                <w:sz w:val="24"/>
                <w:szCs w:val="24"/>
                <w:lang w:eastAsia="ru-RU"/>
              </w:rPr>
              <w:t>℃</w:t>
            </w:r>
            <w:r w:rsidRPr="00B3702B">
              <w:rPr>
                <w:rFonts w:eastAsia="Times New Roman" w:cs="Times New Roman"/>
                <w:snapToGrid w:val="0"/>
                <w:sz w:val="24"/>
                <w:szCs w:val="24"/>
                <w:lang w:eastAsia="ru-RU"/>
              </w:rPr>
              <w:t xml:space="preserve"> ~ +60</w:t>
            </w:r>
            <w:r w:rsidRPr="00B3702B">
              <w:rPr>
                <w:rFonts w:eastAsia="MS Mincho" w:hAnsi="MS Mincho" w:cs="Times New Roman"/>
                <w:snapToGrid w:val="0"/>
                <w:sz w:val="24"/>
                <w:szCs w:val="24"/>
                <w:lang w:eastAsia="ru-RU"/>
              </w:rPr>
              <w:t>℃</w:t>
            </w:r>
            <w:r w:rsidRPr="00B3702B">
              <w:rPr>
                <w:rFonts w:eastAsia="Times New Roman" w:cs="Times New Roman"/>
                <w:snapToGrid w:val="0"/>
                <w:sz w:val="24"/>
                <w:szCs w:val="24"/>
                <w:lang w:eastAsia="ru-RU"/>
              </w:rPr>
              <w:t xml:space="preserve"> RH95% </w:t>
            </w:r>
            <w:proofErr w:type="spellStart"/>
            <w:r w:rsidRPr="00B3702B">
              <w:rPr>
                <w:rFonts w:eastAsia="Times New Roman" w:cs="Times New Roman"/>
                <w:snapToGrid w:val="0"/>
                <w:sz w:val="24"/>
                <w:szCs w:val="24"/>
                <w:lang w:eastAsia="ru-RU"/>
              </w:rPr>
              <w:t>Max</w:t>
            </w:r>
            <w:proofErr w:type="spellEnd"/>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Источник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DC12V±10%, 2A</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Размеры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260x221x44мм</w:t>
            </w:r>
          </w:p>
        </w:tc>
      </w:tr>
      <w:tr w:rsidR="00B3702B" w:rsidRPr="00B3702B" w:rsidTr="00B37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Вес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1.57кг (без HDD)</w:t>
            </w:r>
          </w:p>
        </w:tc>
      </w:tr>
    </w:tbl>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9.1.5. Блок питания – 3 шт.</w:t>
      </w:r>
    </w:p>
    <w:p w:rsidR="00B3702B" w:rsidRPr="00B3702B" w:rsidRDefault="00B3702B" w:rsidP="00B3702B">
      <w:pPr>
        <w:widowControl w:val="0"/>
        <w:rPr>
          <w:rFonts w:eastAsia="Times New Roman" w:cs="Times New Roman"/>
          <w:b/>
          <w:snapToGrid w:val="0"/>
          <w:sz w:val="24"/>
          <w:szCs w:val="24"/>
          <w:lang w:eastAsia="ru-RU"/>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609"/>
        <w:gridCol w:w="3363"/>
        <w:gridCol w:w="3248"/>
      </w:tblGrid>
      <w:tr w:rsidR="00B3702B" w:rsidRPr="00B3702B" w:rsidTr="00B3702B">
        <w:tc>
          <w:tcPr>
            <w:tcW w:w="0" w:type="auto"/>
            <w:vMerge w:val="restart"/>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Блоки питания</w:t>
            </w: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Диапазон входного напряжения</w:t>
            </w: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100-240В, переменное 50/60Гц</w:t>
            </w:r>
          </w:p>
        </w:tc>
      </w:tr>
      <w:tr w:rsidR="00B3702B" w:rsidRPr="00B3702B" w:rsidTr="00B3702B">
        <w:tc>
          <w:tcPr>
            <w:tcW w:w="0" w:type="auto"/>
            <w:vMerge/>
            <w:vAlign w:val="center"/>
          </w:tcPr>
          <w:p w:rsidR="00B3702B" w:rsidRPr="00B3702B" w:rsidRDefault="00B3702B" w:rsidP="00B3702B">
            <w:pPr>
              <w:widowControl w:val="0"/>
              <w:rPr>
                <w:rFonts w:eastAsia="Times New Roman" w:cs="Times New Roman"/>
                <w:snapToGrid w:val="0"/>
                <w:sz w:val="24"/>
                <w:szCs w:val="24"/>
                <w:lang w:eastAsia="ru-RU"/>
              </w:rPr>
            </w:pP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Выходное напряжение</w:t>
            </w: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12В, постоянное</w:t>
            </w:r>
          </w:p>
        </w:tc>
      </w:tr>
      <w:tr w:rsidR="00B3702B" w:rsidRPr="00B3702B" w:rsidTr="00B3702B">
        <w:tc>
          <w:tcPr>
            <w:tcW w:w="0" w:type="auto"/>
            <w:vMerge/>
            <w:vAlign w:val="center"/>
          </w:tcPr>
          <w:p w:rsidR="00B3702B" w:rsidRPr="00B3702B" w:rsidRDefault="00B3702B" w:rsidP="00B3702B">
            <w:pPr>
              <w:widowControl w:val="0"/>
              <w:rPr>
                <w:rFonts w:eastAsia="Times New Roman" w:cs="Times New Roman"/>
                <w:snapToGrid w:val="0"/>
                <w:sz w:val="24"/>
                <w:szCs w:val="24"/>
                <w:lang w:eastAsia="ru-RU"/>
              </w:rPr>
            </w:pP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Выходной ток</w:t>
            </w: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smartTag w:uri="urn:schemas-microsoft-com:office:smarttags" w:element="metricconverter">
              <w:smartTagPr>
                <w:attr w:name="ProductID" w:val="2 A"/>
              </w:smartTagPr>
              <w:r w:rsidRPr="00B3702B">
                <w:rPr>
                  <w:rFonts w:eastAsia="Times New Roman" w:cs="Times New Roman"/>
                  <w:snapToGrid w:val="0"/>
                  <w:sz w:val="24"/>
                  <w:szCs w:val="24"/>
                  <w:lang w:eastAsia="ru-RU"/>
                </w:rPr>
                <w:t>2 A</w:t>
              </w:r>
            </w:smartTag>
          </w:p>
        </w:tc>
      </w:tr>
      <w:tr w:rsidR="00B3702B" w:rsidRPr="00B3702B" w:rsidTr="00B3702B">
        <w:tc>
          <w:tcPr>
            <w:tcW w:w="0" w:type="auto"/>
            <w:vMerge/>
            <w:vAlign w:val="center"/>
          </w:tcPr>
          <w:p w:rsidR="00B3702B" w:rsidRPr="00B3702B" w:rsidRDefault="00B3702B" w:rsidP="00B3702B">
            <w:pPr>
              <w:widowControl w:val="0"/>
              <w:rPr>
                <w:rFonts w:eastAsia="Times New Roman" w:cs="Times New Roman"/>
                <w:snapToGrid w:val="0"/>
                <w:sz w:val="24"/>
                <w:szCs w:val="24"/>
                <w:lang w:eastAsia="ru-RU"/>
              </w:rPr>
            </w:pP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Выходная мощность</w:t>
            </w: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24 Вт</w:t>
            </w:r>
          </w:p>
        </w:tc>
      </w:tr>
      <w:tr w:rsidR="00B3702B" w:rsidRPr="00B3702B" w:rsidTr="00B3702B">
        <w:tc>
          <w:tcPr>
            <w:tcW w:w="0" w:type="auto"/>
            <w:vMerge/>
            <w:vAlign w:val="center"/>
          </w:tcPr>
          <w:p w:rsidR="00B3702B" w:rsidRPr="00B3702B" w:rsidRDefault="00B3702B" w:rsidP="00B3702B">
            <w:pPr>
              <w:widowControl w:val="0"/>
              <w:rPr>
                <w:rFonts w:eastAsia="Times New Roman" w:cs="Times New Roman"/>
                <w:snapToGrid w:val="0"/>
                <w:sz w:val="24"/>
                <w:szCs w:val="24"/>
                <w:lang w:eastAsia="ru-RU"/>
              </w:rPr>
            </w:pP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Эффективность</w:t>
            </w: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&gt; 80%</w:t>
            </w:r>
          </w:p>
        </w:tc>
      </w:tr>
      <w:tr w:rsidR="00B3702B" w:rsidRPr="00B3702B" w:rsidTr="00B3702B">
        <w:tc>
          <w:tcPr>
            <w:tcW w:w="0" w:type="auto"/>
            <w:vMerge/>
            <w:vAlign w:val="center"/>
          </w:tcPr>
          <w:p w:rsidR="00B3702B" w:rsidRPr="00B3702B" w:rsidRDefault="00B3702B" w:rsidP="00B3702B">
            <w:pPr>
              <w:widowControl w:val="0"/>
              <w:rPr>
                <w:rFonts w:eastAsia="Times New Roman" w:cs="Times New Roman"/>
                <w:snapToGrid w:val="0"/>
                <w:sz w:val="24"/>
                <w:szCs w:val="24"/>
                <w:lang w:eastAsia="ru-RU"/>
              </w:rPr>
            </w:pP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Рабочая температура</w:t>
            </w: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От -10 °С до + </w:t>
            </w:r>
            <w:smartTag w:uri="urn:schemas-microsoft-com:office:smarttags" w:element="metricconverter">
              <w:smartTagPr>
                <w:attr w:name="ProductID" w:val="50 ﾰC"/>
              </w:smartTagPr>
              <w:r w:rsidRPr="00B3702B">
                <w:rPr>
                  <w:rFonts w:eastAsia="Times New Roman" w:cs="Times New Roman"/>
                  <w:snapToGrid w:val="0"/>
                  <w:sz w:val="24"/>
                  <w:szCs w:val="24"/>
                  <w:lang w:eastAsia="ru-RU"/>
                </w:rPr>
                <w:t>50 °C</w:t>
              </w:r>
            </w:smartTag>
          </w:p>
        </w:tc>
      </w:tr>
      <w:tr w:rsidR="00B3702B" w:rsidRPr="00B3702B" w:rsidTr="00B3702B">
        <w:tc>
          <w:tcPr>
            <w:tcW w:w="0" w:type="auto"/>
            <w:vMerge/>
            <w:vAlign w:val="center"/>
          </w:tcPr>
          <w:p w:rsidR="00B3702B" w:rsidRPr="00B3702B" w:rsidRDefault="00B3702B" w:rsidP="00B3702B">
            <w:pPr>
              <w:widowControl w:val="0"/>
              <w:rPr>
                <w:rFonts w:eastAsia="Times New Roman" w:cs="Times New Roman"/>
                <w:snapToGrid w:val="0"/>
                <w:sz w:val="24"/>
                <w:szCs w:val="24"/>
                <w:lang w:eastAsia="ru-RU"/>
              </w:rPr>
            </w:pP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Относительная влажность</w:t>
            </w: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&lt; 90 RH</w:t>
            </w:r>
          </w:p>
        </w:tc>
      </w:tr>
      <w:tr w:rsidR="00B3702B" w:rsidRPr="00B3702B" w:rsidTr="00B3702B">
        <w:tc>
          <w:tcPr>
            <w:tcW w:w="0" w:type="auto"/>
            <w:vMerge/>
            <w:vAlign w:val="center"/>
          </w:tcPr>
          <w:p w:rsidR="00B3702B" w:rsidRPr="00B3702B" w:rsidRDefault="00B3702B" w:rsidP="00B3702B">
            <w:pPr>
              <w:widowControl w:val="0"/>
              <w:rPr>
                <w:rFonts w:eastAsia="Times New Roman" w:cs="Times New Roman"/>
                <w:snapToGrid w:val="0"/>
                <w:sz w:val="24"/>
                <w:szCs w:val="24"/>
                <w:lang w:eastAsia="ru-RU"/>
              </w:rPr>
            </w:pP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Метод охлаждения</w:t>
            </w:r>
          </w:p>
        </w:tc>
        <w:tc>
          <w:tcPr>
            <w:tcW w:w="0" w:type="auto"/>
            <w:tcMar>
              <w:top w:w="60" w:type="dxa"/>
              <w:left w:w="15" w:type="dxa"/>
              <w:bottom w:w="75" w:type="dxa"/>
              <w:right w:w="75" w:type="dxa"/>
            </w:tcMar>
            <w:vAlign w:val="center"/>
          </w:tcPr>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Конвективный</w:t>
            </w:r>
          </w:p>
        </w:tc>
      </w:tr>
    </w:tbl>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9.1.6. Монитор – 1 шт.</w:t>
      </w:r>
    </w:p>
    <w:p w:rsidR="00B3702B" w:rsidRPr="00B3702B" w:rsidRDefault="00B3702B" w:rsidP="00B3702B">
      <w:pPr>
        <w:widowControl w:val="0"/>
        <w:rPr>
          <w:rFonts w:eastAsia="Times New Roman" w:cs="Times New Roman"/>
          <w:b/>
          <w:snapToGrid w:val="0"/>
          <w:sz w:val="24"/>
          <w:szCs w:val="24"/>
          <w:lang w:eastAsia="ru-RU"/>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6946"/>
      </w:tblGrid>
      <w:tr w:rsidR="00B3702B" w:rsidRPr="00B3702B" w:rsidTr="00B3702B">
        <w:tc>
          <w:tcPr>
            <w:tcW w:w="2469" w:type="dxa"/>
            <w:vAlign w:val="center"/>
          </w:tcPr>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Монитор </w:t>
            </w: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p>
        </w:tc>
        <w:tc>
          <w:tcPr>
            <w:tcW w:w="6946" w:type="dxa"/>
          </w:tcPr>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 xml:space="preserve">Жидкокристаллический монитор, с диагональю не менее </w:t>
            </w:r>
            <w:smartTag w:uri="urn:schemas-microsoft-com:office:smarttags" w:element="metricconverter">
              <w:smartTagPr>
                <w:attr w:name="ProductID" w:val="21.5”"/>
              </w:smartTagPr>
              <w:r w:rsidRPr="00B3702B">
                <w:rPr>
                  <w:rFonts w:eastAsia="Times New Roman" w:cs="Times New Roman"/>
                  <w:snapToGrid w:val="0"/>
                  <w:color w:val="000000"/>
                  <w:sz w:val="24"/>
                  <w:szCs w:val="24"/>
                  <w:lang w:eastAsia="ru-RU"/>
                </w:rPr>
                <w:t>21.5”</w:t>
              </w:r>
            </w:smartTag>
            <w:r w:rsidRPr="00B3702B">
              <w:rPr>
                <w:rFonts w:eastAsia="Times New Roman" w:cs="Times New Roman"/>
                <w:snapToGrid w:val="0"/>
                <w:color w:val="000000"/>
                <w:sz w:val="24"/>
                <w:szCs w:val="24"/>
                <w:lang w:eastAsia="ru-RU"/>
              </w:rPr>
              <w:t xml:space="preserve">, но не более </w:t>
            </w:r>
            <w:smartTag w:uri="urn:schemas-microsoft-com:office:smarttags" w:element="metricconverter">
              <w:smartTagPr>
                <w:attr w:name="ProductID" w:val="21.5”"/>
              </w:smartTagPr>
              <w:r w:rsidRPr="00B3702B">
                <w:rPr>
                  <w:rFonts w:eastAsia="Times New Roman" w:cs="Times New Roman"/>
                  <w:snapToGrid w:val="0"/>
                  <w:color w:val="000000"/>
                  <w:sz w:val="24"/>
                  <w:szCs w:val="24"/>
                  <w:lang w:eastAsia="ru-RU"/>
                </w:rPr>
                <w:t>21.5”</w:t>
              </w:r>
            </w:smartTag>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Макс. частота обновления кадров                              75 Гц </w:t>
            </w:r>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 xml:space="preserve">Наличие подсветки                                                     </w:t>
            </w:r>
            <w:r w:rsidRPr="00B3702B">
              <w:rPr>
                <w:rFonts w:eastAsia="Times New Roman" w:cs="Times New Roman"/>
                <w:snapToGrid w:val="0"/>
                <w:color w:val="000000"/>
                <w:sz w:val="24"/>
                <w:szCs w:val="24"/>
                <w:lang w:val="en-US" w:eastAsia="ru-RU"/>
              </w:rPr>
              <w:t>WLED</w:t>
            </w:r>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Яркость экрана, не менее                                        250 кд/м</w:t>
            </w:r>
            <w:r w:rsidRPr="00B3702B">
              <w:rPr>
                <w:rFonts w:eastAsia="Times New Roman" w:cs="Times New Roman"/>
                <w:snapToGrid w:val="0"/>
                <w:color w:val="000000"/>
                <w:sz w:val="24"/>
                <w:szCs w:val="24"/>
                <w:vertAlign w:val="superscript"/>
                <w:lang w:eastAsia="ru-RU"/>
              </w:rPr>
              <w:t>2</w:t>
            </w:r>
            <w:r w:rsidRPr="00B3702B">
              <w:rPr>
                <w:rFonts w:eastAsia="Times New Roman" w:cs="Times New Roman"/>
                <w:snapToGrid w:val="0"/>
                <w:color w:val="000000"/>
                <w:sz w:val="24"/>
                <w:szCs w:val="24"/>
                <w:lang w:eastAsia="ru-RU"/>
              </w:rPr>
              <w:t xml:space="preserve">  </w:t>
            </w:r>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 xml:space="preserve">Максимальное количество цветов, не менее              16,7 млн. </w:t>
            </w:r>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 xml:space="preserve">Время отклика экрана                                           не менее 5 </w:t>
            </w:r>
            <w:proofErr w:type="spellStart"/>
            <w:r w:rsidRPr="00B3702B">
              <w:rPr>
                <w:rFonts w:eastAsia="Times New Roman" w:cs="Times New Roman"/>
                <w:snapToGrid w:val="0"/>
                <w:color w:val="000000"/>
                <w:sz w:val="24"/>
                <w:szCs w:val="24"/>
                <w:lang w:eastAsia="ru-RU"/>
              </w:rPr>
              <w:t>мс</w:t>
            </w:r>
            <w:proofErr w:type="spellEnd"/>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 xml:space="preserve">Частота обновления строк:                                     30-83 кГц; </w:t>
            </w:r>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Частота обновления кадров:                                   56-75 Гц </w:t>
            </w:r>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 xml:space="preserve">Потребляемая мощность                                       не менее 35 Вт </w:t>
            </w:r>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 xml:space="preserve">Область </w:t>
            </w:r>
            <w:proofErr w:type="spellStart"/>
            <w:r w:rsidRPr="00B3702B">
              <w:rPr>
                <w:rFonts w:eastAsia="Times New Roman" w:cs="Times New Roman"/>
                <w:snapToGrid w:val="0"/>
                <w:color w:val="000000"/>
                <w:sz w:val="24"/>
                <w:szCs w:val="24"/>
                <w:lang w:eastAsia="ru-RU"/>
              </w:rPr>
              <w:t>обзора:</w:t>
            </w:r>
            <w:r w:rsidRPr="00B3702B">
              <w:rPr>
                <w:rFonts w:eastAsia="Times New Roman" w:cs="Times New Roman"/>
                <w:snapToGrid w:val="0"/>
                <w:vanish/>
                <w:color w:val="000000"/>
                <w:sz w:val="24"/>
                <w:szCs w:val="24"/>
                <w:lang w:eastAsia="ru-RU"/>
              </w:rPr>
              <w:t>Качество</w:t>
            </w:r>
            <w:proofErr w:type="spellEnd"/>
            <w:r w:rsidRPr="00B3702B">
              <w:rPr>
                <w:rFonts w:eastAsia="Times New Roman" w:cs="Times New Roman"/>
                <w:snapToGrid w:val="0"/>
                <w:vanish/>
                <w:color w:val="000000"/>
                <w:sz w:val="24"/>
                <w:szCs w:val="24"/>
                <w:lang w:eastAsia="ru-RU"/>
              </w:rPr>
              <w:t xml:space="preserve"> картинки у ЖК-мониторов может ухудшаться, если смотреть на экран не под прямым углом, поэтому производители указывают углы обзора монитора по горизонтали и по вертикали.</w:t>
            </w:r>
            <w:hyperlink r:id="rId11" w:tgtFrame="_top" w:history="1">
              <w:r w:rsidRPr="00B3702B">
                <w:rPr>
                  <w:rFonts w:eastAsia="Times New Roman" w:cs="Times New Roman"/>
                  <w:snapToGrid w:val="0"/>
                  <w:vanish/>
                  <w:color w:val="000000"/>
                  <w:sz w:val="24"/>
                  <w:szCs w:val="24"/>
                  <w:lang w:eastAsia="ru-RU"/>
                </w:rPr>
                <w:br/>
              </w:r>
              <w:r w:rsidRPr="00B3702B">
                <w:rPr>
                  <w:rFonts w:eastAsia="Times New Roman" w:cs="Times New Roman"/>
                  <w:snapToGrid w:val="0"/>
                  <w:vanish/>
                  <w:color w:val="000000"/>
                  <w:sz w:val="24"/>
                  <w:szCs w:val="24"/>
                  <w:lang w:eastAsia="ru-RU"/>
                </w:rPr>
                <w:br/>
                <w:t>Словарь терминов по категории Мониторы</w:t>
              </w:r>
            </w:hyperlink>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lastRenderedPageBreak/>
              <w:t xml:space="preserve">- по горизонтали:                                                    не менее 170° </w:t>
            </w:r>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 по вертикали:                                                       не менее 160° </w:t>
            </w:r>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Динамическая контрастность экрана, не менее        5000000:1 </w:t>
            </w:r>
          </w:p>
          <w:p w:rsidR="00B3702B" w:rsidRPr="00B3702B" w:rsidRDefault="00B3702B" w:rsidP="00B3702B">
            <w:pPr>
              <w:widowControl w:val="0"/>
              <w:rPr>
                <w:rFonts w:eastAsia="Times New Roman" w:cs="Times New Roman"/>
                <w:snapToGrid w:val="0"/>
                <w:color w:val="000000"/>
                <w:sz w:val="24"/>
                <w:szCs w:val="24"/>
                <w:lang w:eastAsia="ru-RU"/>
              </w:rPr>
            </w:pPr>
            <w:r w:rsidRPr="00B3702B">
              <w:rPr>
                <w:rFonts w:eastAsia="Times New Roman" w:cs="Times New Roman"/>
                <w:snapToGrid w:val="0"/>
                <w:color w:val="000000"/>
                <w:sz w:val="24"/>
                <w:szCs w:val="24"/>
                <w:lang w:eastAsia="ru-RU"/>
              </w:rPr>
              <w:t xml:space="preserve">Контрастность экрана, не менее                            1000:1           </w:t>
            </w:r>
          </w:p>
        </w:tc>
      </w:tr>
    </w:tbl>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9.1.7. Кабельные линии.</w:t>
      </w:r>
    </w:p>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Протяженность кабельных линий составит –2500 м. из них:</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 </w:t>
      </w:r>
      <w:smartTag w:uri="urn:schemas-microsoft-com:office:smarttags" w:element="metricconverter">
        <w:smartTagPr>
          <w:attr w:name="ProductID" w:val="1500 м"/>
        </w:smartTagPr>
        <w:r w:rsidRPr="00B3702B">
          <w:rPr>
            <w:rFonts w:eastAsia="Times New Roman" w:cs="Times New Roman"/>
            <w:snapToGrid w:val="0"/>
            <w:sz w:val="24"/>
            <w:szCs w:val="24"/>
            <w:lang w:eastAsia="ru-RU"/>
          </w:rPr>
          <w:t>1500 м</w:t>
        </w:r>
      </w:smartTag>
      <w:r w:rsidRPr="00B3702B">
        <w:rPr>
          <w:rFonts w:eastAsia="Times New Roman" w:cs="Times New Roman"/>
          <w:snapToGrid w:val="0"/>
          <w:sz w:val="24"/>
          <w:szCs w:val="24"/>
          <w:lang w:eastAsia="ru-RU"/>
        </w:rPr>
        <w:t>. скрытый монтаж;</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- 1000м наружный монтаж. Укладка кабельных линий при наружном монтаже произвести дюбель-хомутами 6*40</w:t>
      </w: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9.1.8. Жесткий диск – 2 шт.</w:t>
      </w:r>
    </w:p>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Тип Жесткий диск</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Объем 2 ТБ</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Форм-фактор 3,5"</w:t>
      </w: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Характеристики накопителя</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Скорость вращения шпинделя, Об/мин </w:t>
      </w:r>
      <w:proofErr w:type="spellStart"/>
      <w:r w:rsidRPr="00B3702B">
        <w:rPr>
          <w:rFonts w:eastAsia="Times New Roman" w:cs="Times New Roman"/>
          <w:snapToGrid w:val="0"/>
          <w:sz w:val="24"/>
          <w:szCs w:val="24"/>
          <w:lang w:eastAsia="ru-RU"/>
        </w:rPr>
        <w:t>IntelliPower</w:t>
      </w:r>
      <w:proofErr w:type="spellEnd"/>
      <w:r w:rsidRPr="00B3702B">
        <w:rPr>
          <w:rFonts w:eastAsia="Times New Roman" w:cs="Times New Roman"/>
          <w:snapToGrid w:val="0"/>
          <w:sz w:val="24"/>
          <w:szCs w:val="24"/>
          <w:lang w:eastAsia="ru-RU"/>
        </w:rPr>
        <w:t xml:space="preserve"> (5400-7200)</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Буферная память, МБ 64</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Уровень шума, дБ 23 - 24</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Интерфейс, разъемы и выходы</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Интерфейс SATA 2, SATA 3</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Пропускная способность интерфейса 6 Гбит/сек</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Эксплуатационные характеристики</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Ударостойкость при работе 65G/2мс</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Ударостойкость при хранении 350G/2мс</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Время наработки на отказ, (ч) 1000000</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Питание от SATA</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Потребление энергии, Вт 4.4</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Рабочая температура, °С 0 – 70</w:t>
      </w:r>
    </w:p>
    <w:p w:rsidR="00B3702B" w:rsidRPr="00B3702B" w:rsidRDefault="00B3702B" w:rsidP="00B3702B">
      <w:pPr>
        <w:widowControl w:val="0"/>
        <w:jc w:val="both"/>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9.1.9.  Жесткий диск 2 шт</w:t>
      </w:r>
      <w:r w:rsidR="00D74256">
        <w:rPr>
          <w:rFonts w:eastAsia="Times New Roman" w:cs="Times New Roman"/>
          <w:b/>
          <w:snapToGrid w:val="0"/>
          <w:sz w:val="24"/>
          <w:szCs w:val="24"/>
          <w:lang w:eastAsia="ru-RU"/>
        </w:rPr>
        <w:t>.</w:t>
      </w: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Тип Жесткий диск</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Объем 1 ТБ</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Форм-фактор 3,5"</w:t>
      </w: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Характеристики накопителя</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Скорость вращения шпинделя, Об/мин </w:t>
      </w:r>
      <w:proofErr w:type="spellStart"/>
      <w:r w:rsidRPr="00B3702B">
        <w:rPr>
          <w:rFonts w:eastAsia="Times New Roman" w:cs="Times New Roman"/>
          <w:snapToGrid w:val="0"/>
          <w:sz w:val="24"/>
          <w:szCs w:val="24"/>
          <w:lang w:eastAsia="ru-RU"/>
        </w:rPr>
        <w:t>IntelliPower</w:t>
      </w:r>
      <w:proofErr w:type="spellEnd"/>
      <w:r w:rsidRPr="00B3702B">
        <w:rPr>
          <w:rFonts w:eastAsia="Times New Roman" w:cs="Times New Roman"/>
          <w:snapToGrid w:val="0"/>
          <w:sz w:val="24"/>
          <w:szCs w:val="24"/>
          <w:lang w:eastAsia="ru-RU"/>
        </w:rPr>
        <w:t xml:space="preserve"> (5400-7200)</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Буферная память, МБ 64</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Уровень шума, дБ 23 - 24</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Интерфейс, разъемы и выходы</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Интерфейс SATA 2, SATA 3</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Пропускная способность интерфейса 6 Гбит/сек</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Эксплуатационные характеристики</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Ударостойкость при работе 65G/2мс</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Ударостойкость при хранении 350G/2мс</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Время наработки на отказ, (ч) 1000000</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Питание от SATA</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Потребление энергии, Вт 4.4</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lastRenderedPageBreak/>
        <w:t>Рабочая температура, °С 0 – 70</w:t>
      </w: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r w:rsidRPr="00B3702B">
        <w:rPr>
          <w:rFonts w:eastAsia="Times New Roman" w:cs="Times New Roman"/>
          <w:b/>
          <w:snapToGrid w:val="0"/>
          <w:sz w:val="24"/>
          <w:szCs w:val="24"/>
          <w:lang w:eastAsia="ru-RU"/>
        </w:rPr>
        <w:t>9.2. Требования по безопасности СВН.</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 xml:space="preserve">Система должна удовлетворять общим требованиям безопасности по </w:t>
      </w:r>
      <w:r w:rsidRPr="00B3702B">
        <w:rPr>
          <w:rFonts w:eastAsia="Times New Roman" w:cs="Times New Roman"/>
          <w:snapToGrid w:val="0"/>
          <w:sz w:val="24"/>
          <w:szCs w:val="24"/>
          <w:lang w:eastAsia="ru-RU"/>
        </w:rPr>
        <w:br/>
        <w:t>ГОСТ 12.2.007.0.</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Монтаж и эксплуатация оборудования СВН, требующих электропитания, должны отвечать требованиям безопасности по ГОСТ 12.2.003.</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Система должна удовлетворять общим требованиям пожарной безопасности по ГОСТ 12.2.006.</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Все технические решения использованные при создании СВН должны соответствовать действующим нормам и правилам техники безопасности, пожаробезопасности и взрывобезопасности, а также охраны окружающей среды при эксплуатации.</w:t>
      </w:r>
    </w:p>
    <w:p w:rsidR="00B3702B" w:rsidRPr="00B3702B" w:rsidRDefault="00B3702B" w:rsidP="00B3702B">
      <w:pPr>
        <w:widowControl w:val="0"/>
        <w:rPr>
          <w:rFonts w:eastAsia="Times New Roman" w:cs="Times New Roman"/>
          <w:snapToGrid w:val="0"/>
          <w:sz w:val="24"/>
          <w:szCs w:val="24"/>
          <w:lang w:eastAsia="ru-RU"/>
        </w:rPr>
      </w:pP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b/>
          <w:snapToGrid w:val="0"/>
          <w:sz w:val="24"/>
          <w:szCs w:val="24"/>
          <w:lang w:eastAsia="ru-RU"/>
        </w:rPr>
        <w:t>9.3. Требования по надежности</w:t>
      </w:r>
      <w:r w:rsidRPr="00B3702B">
        <w:rPr>
          <w:rFonts w:eastAsia="Times New Roman" w:cs="Times New Roman"/>
          <w:snapToGrid w:val="0"/>
          <w:sz w:val="24"/>
          <w:szCs w:val="24"/>
          <w:lang w:eastAsia="ru-RU"/>
        </w:rPr>
        <w:t xml:space="preserve"> </w:t>
      </w:r>
      <w:r w:rsidRPr="00B3702B">
        <w:rPr>
          <w:rFonts w:eastAsia="Times New Roman" w:cs="Times New Roman"/>
          <w:b/>
          <w:snapToGrid w:val="0"/>
          <w:sz w:val="24"/>
          <w:szCs w:val="24"/>
          <w:lang w:eastAsia="ru-RU"/>
        </w:rPr>
        <w:t>СВН.</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Эксплуатация СВН круглосуточная.</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Срок службы СВН должен быть не менее 3 лет.</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Наработка системы на отказ должна быть не менее 10 000 часов.</w:t>
      </w:r>
    </w:p>
    <w:p w:rsidR="00B3702B" w:rsidRPr="00B3702B" w:rsidRDefault="00B3702B" w:rsidP="00B3702B">
      <w:pPr>
        <w:widowControl w:val="0"/>
        <w:rPr>
          <w:rFonts w:eastAsia="Times New Roman" w:cs="Times New Roman"/>
          <w:snapToGrid w:val="0"/>
          <w:sz w:val="24"/>
          <w:szCs w:val="24"/>
          <w:lang w:eastAsia="ru-RU"/>
        </w:rPr>
      </w:pPr>
      <w:r w:rsidRPr="00B3702B">
        <w:rPr>
          <w:rFonts w:eastAsia="Times New Roman" w:cs="Times New Roman"/>
          <w:snapToGrid w:val="0"/>
          <w:sz w:val="24"/>
          <w:szCs w:val="24"/>
          <w:lang w:eastAsia="ru-RU"/>
        </w:rPr>
        <w:t>Срок гарантии Исполнителя на монтируемую систему не менее 12 месяцев.</w:t>
      </w:r>
    </w:p>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D74256" w:rsidRDefault="00D74256" w:rsidP="00B3702B">
      <w:pPr>
        <w:widowControl w:val="0"/>
        <w:rPr>
          <w:rFonts w:eastAsia="Times New Roman" w:cs="Times New Roman"/>
          <w:b/>
          <w:snapToGrid w:val="0"/>
          <w:sz w:val="24"/>
          <w:szCs w:val="24"/>
          <w:lang w:eastAsia="ru-RU"/>
        </w:rPr>
      </w:pPr>
    </w:p>
    <w:p w:rsidR="00D74256" w:rsidRDefault="00D74256" w:rsidP="00B3702B">
      <w:pPr>
        <w:widowControl w:val="0"/>
        <w:rPr>
          <w:rFonts w:eastAsia="Times New Roman" w:cs="Times New Roman"/>
          <w:b/>
          <w:snapToGrid w:val="0"/>
          <w:sz w:val="24"/>
          <w:szCs w:val="24"/>
          <w:lang w:eastAsia="ru-RU"/>
        </w:rPr>
      </w:pPr>
    </w:p>
    <w:p w:rsidR="00D74256" w:rsidRDefault="00D74256"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p>
    <w:p w:rsidR="00B3702B" w:rsidRPr="00B3702B" w:rsidRDefault="00B3702B" w:rsidP="00B3702B">
      <w:pPr>
        <w:widowControl w:val="0"/>
        <w:rPr>
          <w:rFonts w:eastAsia="Times New Roman" w:cs="Times New Roman"/>
          <w:b/>
          <w:snapToGrid w:val="0"/>
          <w:sz w:val="24"/>
          <w:szCs w:val="24"/>
          <w:lang w:eastAsia="ru-RU"/>
        </w:rPr>
      </w:pPr>
    </w:p>
    <w:p w:rsidR="0018782C" w:rsidRPr="002A3BEB" w:rsidRDefault="0018782C" w:rsidP="0018782C">
      <w:pPr>
        <w:jc w:val="right"/>
        <w:rPr>
          <w:rFonts w:cs="Times New Roman"/>
          <w:b/>
          <w:sz w:val="20"/>
          <w:szCs w:val="20"/>
        </w:rPr>
      </w:pPr>
      <w:r w:rsidRPr="002A3BEB">
        <w:rPr>
          <w:rFonts w:cs="Times New Roman"/>
          <w:b/>
          <w:sz w:val="20"/>
          <w:szCs w:val="20"/>
        </w:rPr>
        <w:lastRenderedPageBreak/>
        <w:t xml:space="preserve">Приложение № 2 к извещению </w:t>
      </w:r>
    </w:p>
    <w:p w:rsidR="0018782C" w:rsidRPr="002A3BEB" w:rsidRDefault="0018782C" w:rsidP="0018782C">
      <w:pPr>
        <w:jc w:val="right"/>
        <w:rPr>
          <w:rFonts w:cs="Times New Roman"/>
          <w:b/>
          <w:sz w:val="20"/>
          <w:szCs w:val="20"/>
        </w:rPr>
      </w:pPr>
      <w:r w:rsidRPr="002A3BEB">
        <w:rPr>
          <w:rFonts w:cs="Times New Roman"/>
          <w:b/>
          <w:sz w:val="20"/>
          <w:szCs w:val="20"/>
        </w:rPr>
        <w:t>о проведении запроса котировок</w:t>
      </w:r>
    </w:p>
    <w:p w:rsidR="0018782C" w:rsidRPr="002A3BEB" w:rsidRDefault="0018782C" w:rsidP="00F00BDD">
      <w:pPr>
        <w:jc w:val="right"/>
        <w:rPr>
          <w:rFonts w:cs="Times New Roman"/>
          <w:b/>
          <w:sz w:val="20"/>
          <w:szCs w:val="20"/>
        </w:rPr>
      </w:pPr>
    </w:p>
    <w:p w:rsidR="0018782C" w:rsidRPr="002A3BEB" w:rsidRDefault="0018782C" w:rsidP="0018782C">
      <w:pPr>
        <w:jc w:val="center"/>
        <w:rPr>
          <w:rFonts w:cs="Times New Roman"/>
          <w:b/>
          <w:sz w:val="20"/>
          <w:szCs w:val="20"/>
        </w:rPr>
      </w:pPr>
      <w:r w:rsidRPr="002A3BEB">
        <w:rPr>
          <w:rFonts w:cs="Times New Roman"/>
          <w:b/>
          <w:sz w:val="20"/>
          <w:szCs w:val="20"/>
        </w:rPr>
        <w:t>ОБ</w:t>
      </w:r>
      <w:r w:rsidR="00B06457" w:rsidRPr="002A3BEB">
        <w:rPr>
          <w:rFonts w:cs="Times New Roman"/>
          <w:b/>
          <w:sz w:val="20"/>
          <w:szCs w:val="20"/>
        </w:rPr>
        <w:t>О</w:t>
      </w:r>
      <w:r w:rsidRPr="002A3BEB">
        <w:rPr>
          <w:rFonts w:cs="Times New Roman"/>
          <w:b/>
          <w:sz w:val="20"/>
          <w:szCs w:val="20"/>
        </w:rPr>
        <w:t>СНОВАНИЕ</w:t>
      </w:r>
    </w:p>
    <w:p w:rsidR="0018782C" w:rsidRPr="002A3BEB" w:rsidRDefault="0018782C" w:rsidP="0018782C">
      <w:pPr>
        <w:jc w:val="center"/>
        <w:rPr>
          <w:rFonts w:cs="Times New Roman"/>
          <w:b/>
          <w:sz w:val="20"/>
          <w:szCs w:val="20"/>
        </w:rPr>
      </w:pPr>
      <w:r w:rsidRPr="002A3BEB">
        <w:rPr>
          <w:rFonts w:cs="Times New Roman"/>
          <w:b/>
          <w:sz w:val="20"/>
          <w:szCs w:val="20"/>
        </w:rPr>
        <w:t>НАЧАЛЬНОЙ (МАКСИМАЛЬНОЙ) ЦЕНЫ КОНТРАКТА</w:t>
      </w:r>
    </w:p>
    <w:p w:rsidR="0018782C" w:rsidRPr="002A3BEB" w:rsidRDefault="0018782C" w:rsidP="0018782C">
      <w:pPr>
        <w:jc w:val="center"/>
        <w:rPr>
          <w:rFonts w:cs="Times New Roman"/>
          <w:b/>
          <w:sz w:val="20"/>
          <w:szCs w:val="20"/>
        </w:rPr>
      </w:pPr>
    </w:p>
    <w:p w:rsidR="0018782C" w:rsidRPr="002A3BEB" w:rsidRDefault="0018782C" w:rsidP="00F00BDD">
      <w:pPr>
        <w:jc w:val="right"/>
        <w:rPr>
          <w:rFonts w:cs="Times New Roman"/>
          <w:b/>
          <w:sz w:val="20"/>
          <w:szCs w:val="20"/>
        </w:rPr>
      </w:pPr>
    </w:p>
    <w:p w:rsidR="0018782C" w:rsidRPr="002A3BEB" w:rsidRDefault="009A0FFB" w:rsidP="00F00BDD">
      <w:pPr>
        <w:jc w:val="right"/>
        <w:rPr>
          <w:rFonts w:cs="Times New Roman"/>
          <w:b/>
          <w:sz w:val="20"/>
          <w:szCs w:val="20"/>
        </w:rPr>
      </w:pPr>
      <w:r w:rsidRPr="009A0FFB">
        <w:rPr>
          <w:rFonts w:cs="Times New Roman"/>
          <w:b/>
          <w:noProof/>
          <w:sz w:val="20"/>
          <w:szCs w:val="20"/>
          <w:lang w:eastAsia="ru-RU"/>
        </w:rPr>
        <w:drawing>
          <wp:inline distT="0" distB="0" distL="0" distR="0">
            <wp:extent cx="5941060" cy="8176238"/>
            <wp:effectExtent l="0" t="0" r="2540" b="0"/>
            <wp:docPr id="2" name="Рисунок 2" descr="D:\Мои документы\Документы в УО\ХЭС\2016 год\Видеонаблюдение\обоснова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Документы в УО\ХЭС\2016 год\Видеонаблюдение\обоснование.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1060" cy="8176238"/>
                    </a:xfrm>
                    <a:prstGeom prst="rect">
                      <a:avLst/>
                    </a:prstGeom>
                    <a:noFill/>
                    <a:ln>
                      <a:noFill/>
                    </a:ln>
                  </pic:spPr>
                </pic:pic>
              </a:graphicData>
            </a:graphic>
          </wp:inline>
        </w:drawing>
      </w:r>
    </w:p>
    <w:p w:rsidR="0018782C" w:rsidRPr="002A3BEB" w:rsidRDefault="0018782C" w:rsidP="00F00BDD">
      <w:pPr>
        <w:jc w:val="right"/>
        <w:rPr>
          <w:rFonts w:cs="Times New Roman"/>
          <w:b/>
          <w:sz w:val="20"/>
          <w:szCs w:val="20"/>
        </w:rPr>
      </w:pPr>
    </w:p>
    <w:p w:rsidR="00712144" w:rsidRPr="002A3BEB" w:rsidRDefault="00712144" w:rsidP="0018782C">
      <w:pPr>
        <w:jc w:val="right"/>
        <w:rPr>
          <w:rFonts w:cs="Times New Roman"/>
          <w:b/>
          <w:sz w:val="20"/>
          <w:szCs w:val="20"/>
        </w:rPr>
      </w:pPr>
    </w:p>
    <w:p w:rsidR="0018782C" w:rsidRPr="002A3BEB" w:rsidRDefault="0018782C" w:rsidP="0018782C">
      <w:pPr>
        <w:jc w:val="right"/>
        <w:rPr>
          <w:rFonts w:cs="Times New Roman"/>
          <w:b/>
          <w:sz w:val="20"/>
          <w:szCs w:val="20"/>
        </w:rPr>
      </w:pPr>
      <w:r w:rsidRPr="002A3BEB">
        <w:rPr>
          <w:rFonts w:cs="Times New Roman"/>
          <w:b/>
          <w:sz w:val="20"/>
          <w:szCs w:val="20"/>
        </w:rPr>
        <w:t xml:space="preserve">Приложение № 3 к извещению </w:t>
      </w:r>
    </w:p>
    <w:p w:rsidR="0018782C" w:rsidRPr="002A3BEB" w:rsidRDefault="0018782C" w:rsidP="0018782C">
      <w:pPr>
        <w:jc w:val="right"/>
        <w:rPr>
          <w:rFonts w:cs="Times New Roman"/>
          <w:b/>
          <w:sz w:val="20"/>
          <w:szCs w:val="20"/>
        </w:rPr>
      </w:pPr>
      <w:r w:rsidRPr="002A3BEB">
        <w:rPr>
          <w:rFonts w:cs="Times New Roman"/>
          <w:b/>
          <w:sz w:val="20"/>
          <w:szCs w:val="20"/>
        </w:rPr>
        <w:t>о проведении запроса котировок</w:t>
      </w:r>
    </w:p>
    <w:p w:rsidR="0018782C" w:rsidRPr="002A3BEB" w:rsidRDefault="0018782C" w:rsidP="0018782C">
      <w:pPr>
        <w:jc w:val="right"/>
        <w:rPr>
          <w:rFonts w:cs="Times New Roman"/>
          <w:b/>
          <w:sz w:val="20"/>
          <w:szCs w:val="20"/>
        </w:rPr>
      </w:pPr>
    </w:p>
    <w:p w:rsidR="00672865" w:rsidRDefault="00672865" w:rsidP="00390D05">
      <w:pPr>
        <w:tabs>
          <w:tab w:val="left" w:pos="-851"/>
        </w:tabs>
        <w:jc w:val="center"/>
        <w:rPr>
          <w:rFonts w:cs="Times New Roman"/>
          <w:b/>
          <w:bCs/>
          <w:sz w:val="24"/>
          <w:szCs w:val="24"/>
        </w:rPr>
      </w:pPr>
    </w:p>
    <w:p w:rsidR="00B3702B" w:rsidRPr="00B3702B" w:rsidRDefault="00B3702B" w:rsidP="00B3702B">
      <w:pPr>
        <w:jc w:val="right"/>
        <w:rPr>
          <w:rFonts w:eastAsia="Times New Roman" w:cs="Times New Roman"/>
          <w:b/>
          <w:sz w:val="20"/>
          <w:szCs w:val="20"/>
          <w:lang w:eastAsia="ru-RU"/>
        </w:rPr>
      </w:pPr>
    </w:p>
    <w:p w:rsidR="00B3702B" w:rsidRPr="00B3702B" w:rsidRDefault="00B3702B" w:rsidP="00B3702B">
      <w:pPr>
        <w:jc w:val="center"/>
        <w:rPr>
          <w:rFonts w:eastAsia="Times New Roman" w:cs="Times New Roman"/>
          <w:b/>
          <w:sz w:val="20"/>
          <w:szCs w:val="20"/>
          <w:lang w:eastAsia="ru-RU"/>
        </w:rPr>
      </w:pPr>
      <w:r w:rsidRPr="00B3702B">
        <w:rPr>
          <w:rFonts w:eastAsia="Times New Roman" w:cs="Times New Roman"/>
          <w:b/>
          <w:sz w:val="20"/>
          <w:szCs w:val="20"/>
          <w:lang w:eastAsia="ru-RU"/>
        </w:rPr>
        <w:t xml:space="preserve">ПРОЕКТ </w:t>
      </w:r>
      <w:bookmarkStart w:id="0" w:name="_GoBack"/>
      <w:bookmarkEnd w:id="0"/>
      <w:r w:rsidRPr="00B3702B">
        <w:rPr>
          <w:rFonts w:eastAsia="Times New Roman" w:cs="Times New Roman"/>
          <w:b/>
          <w:sz w:val="20"/>
          <w:szCs w:val="20"/>
          <w:lang w:eastAsia="ru-RU"/>
        </w:rPr>
        <w:t>КОНТРАКТА</w:t>
      </w:r>
    </w:p>
    <w:p w:rsidR="00B3702B" w:rsidRPr="00B3702B" w:rsidRDefault="00B3702B" w:rsidP="00B3702B">
      <w:pPr>
        <w:keepNext/>
        <w:tabs>
          <w:tab w:val="left" w:pos="708"/>
        </w:tabs>
        <w:spacing w:before="240" w:after="60"/>
        <w:outlineLvl w:val="0"/>
        <w:rPr>
          <w:rFonts w:eastAsia="Times New Roman" w:cs="Times New Roman"/>
          <w:b/>
          <w:bCs/>
          <w:kern w:val="28"/>
          <w:sz w:val="24"/>
          <w:szCs w:val="20"/>
          <w:lang w:eastAsia="ru-RU"/>
        </w:rPr>
      </w:pPr>
    </w:p>
    <w:p w:rsidR="00B3702B" w:rsidRPr="00B3702B" w:rsidRDefault="00B3702B" w:rsidP="00B3702B">
      <w:pPr>
        <w:jc w:val="center"/>
        <w:rPr>
          <w:rFonts w:eastAsia="Times New Roman" w:cs="Times New Roman"/>
          <w:b/>
          <w:sz w:val="22"/>
          <w:lang w:eastAsia="ru-RU"/>
        </w:rPr>
      </w:pPr>
      <w:r w:rsidRPr="00B3702B">
        <w:rPr>
          <w:rFonts w:eastAsia="Times New Roman" w:cs="Times New Roman"/>
          <w:b/>
          <w:sz w:val="22"/>
          <w:lang w:eastAsia="ru-RU"/>
        </w:rPr>
        <w:t>Муниципальный контракт № _____</w:t>
      </w:r>
    </w:p>
    <w:p w:rsidR="00B3702B" w:rsidRPr="00B3702B" w:rsidRDefault="00B3702B" w:rsidP="00B3702B">
      <w:pPr>
        <w:autoSpaceDE w:val="0"/>
        <w:autoSpaceDN w:val="0"/>
        <w:adjustRightInd w:val="0"/>
        <w:jc w:val="center"/>
        <w:rPr>
          <w:rFonts w:eastAsia="Times New Roman" w:cs="Times New Roman"/>
          <w:b/>
          <w:sz w:val="24"/>
          <w:szCs w:val="24"/>
          <w:lang w:eastAsia="ru-RU"/>
        </w:rPr>
      </w:pPr>
      <w:r w:rsidRPr="00B3702B">
        <w:rPr>
          <w:rFonts w:eastAsia="Times New Roman" w:cs="Times New Roman"/>
          <w:b/>
          <w:sz w:val="24"/>
          <w:szCs w:val="24"/>
          <w:lang w:eastAsia="ru-RU"/>
        </w:rPr>
        <w:t xml:space="preserve">на выполнение монтажных работ </w:t>
      </w:r>
      <w:r w:rsidRPr="00B3702B">
        <w:rPr>
          <w:rFonts w:eastAsia="Times New Roman" w:cs="Times New Roman"/>
          <w:b/>
          <w:bCs/>
          <w:iCs/>
          <w:color w:val="000000"/>
          <w:sz w:val="24"/>
          <w:szCs w:val="24"/>
          <w:lang w:eastAsia="ru-RU"/>
        </w:rPr>
        <w:t>по установке системы видеонаблюдения, включая приведение в состояние пригодное к эксплуатации, в административных зданиях, находящихся в оперативном управлении МКУ «Х</w:t>
      </w:r>
      <w:r w:rsidR="00D74256">
        <w:rPr>
          <w:rFonts w:eastAsia="Times New Roman" w:cs="Times New Roman"/>
          <w:b/>
          <w:bCs/>
          <w:iCs/>
          <w:color w:val="000000"/>
          <w:sz w:val="24"/>
          <w:szCs w:val="24"/>
          <w:lang w:eastAsia="ru-RU"/>
        </w:rPr>
        <w:t>озяйственно-эксплуатационная служба</w:t>
      </w:r>
      <w:r w:rsidRPr="00B3702B">
        <w:rPr>
          <w:rFonts w:eastAsia="Times New Roman" w:cs="Times New Roman"/>
          <w:b/>
          <w:bCs/>
          <w:iCs/>
          <w:color w:val="000000"/>
          <w:sz w:val="24"/>
          <w:szCs w:val="24"/>
          <w:lang w:eastAsia="ru-RU"/>
        </w:rPr>
        <w:t>», расположенных в ст.</w:t>
      </w:r>
      <w:r w:rsidR="00D74256">
        <w:rPr>
          <w:rFonts w:eastAsia="Times New Roman" w:cs="Times New Roman"/>
          <w:b/>
          <w:bCs/>
          <w:iCs/>
          <w:color w:val="000000"/>
          <w:sz w:val="24"/>
          <w:szCs w:val="24"/>
          <w:lang w:eastAsia="ru-RU"/>
        </w:rPr>
        <w:t xml:space="preserve"> </w:t>
      </w:r>
      <w:r w:rsidRPr="00B3702B">
        <w:rPr>
          <w:rFonts w:eastAsia="Times New Roman" w:cs="Times New Roman"/>
          <w:b/>
          <w:bCs/>
          <w:iCs/>
          <w:color w:val="000000"/>
          <w:sz w:val="24"/>
          <w:szCs w:val="24"/>
          <w:lang w:eastAsia="ru-RU"/>
        </w:rPr>
        <w:t>Кумылженской Волгоградской области</w:t>
      </w:r>
    </w:p>
    <w:p w:rsidR="00B3702B" w:rsidRPr="00B3702B" w:rsidRDefault="00B3702B" w:rsidP="00B3702B">
      <w:pPr>
        <w:jc w:val="center"/>
        <w:rPr>
          <w:rFonts w:eastAsia="Times New Roman" w:cs="Times New Roman"/>
          <w:b/>
          <w:sz w:val="22"/>
          <w:lang w:eastAsia="ru-RU"/>
        </w:rPr>
      </w:pPr>
    </w:p>
    <w:p w:rsidR="00B3702B" w:rsidRPr="00B3702B" w:rsidRDefault="00B3702B" w:rsidP="00B3702B">
      <w:pPr>
        <w:tabs>
          <w:tab w:val="left" w:pos="6237"/>
        </w:tabs>
        <w:autoSpaceDE w:val="0"/>
        <w:autoSpaceDN w:val="0"/>
        <w:adjustRightInd w:val="0"/>
        <w:rPr>
          <w:rFonts w:eastAsia="Calibri" w:cs="Times New Roman"/>
          <w:sz w:val="22"/>
          <w:lang w:eastAsia="ru-RU"/>
        </w:rPr>
      </w:pPr>
      <w:r w:rsidRPr="00B3702B">
        <w:rPr>
          <w:rFonts w:eastAsia="Calibri" w:cs="Times New Roman"/>
          <w:sz w:val="22"/>
          <w:lang w:eastAsia="ru-RU"/>
        </w:rPr>
        <w:t>ст.</w:t>
      </w:r>
      <w:r w:rsidR="00D74256">
        <w:rPr>
          <w:rFonts w:eastAsia="Calibri" w:cs="Times New Roman"/>
          <w:sz w:val="22"/>
          <w:lang w:eastAsia="ru-RU"/>
        </w:rPr>
        <w:t xml:space="preserve"> </w:t>
      </w:r>
      <w:r w:rsidRPr="00B3702B">
        <w:rPr>
          <w:rFonts w:eastAsia="Calibri" w:cs="Times New Roman"/>
          <w:sz w:val="22"/>
          <w:lang w:eastAsia="ru-RU"/>
        </w:rPr>
        <w:t xml:space="preserve">Кумылженская             </w:t>
      </w:r>
      <w:r w:rsidR="00D74256">
        <w:rPr>
          <w:rFonts w:eastAsia="Calibri" w:cs="Times New Roman"/>
          <w:sz w:val="22"/>
          <w:lang w:eastAsia="ru-RU"/>
        </w:rPr>
        <w:t xml:space="preserve"> </w:t>
      </w:r>
      <w:r w:rsidRPr="00B3702B">
        <w:rPr>
          <w:rFonts w:eastAsia="Calibri" w:cs="Times New Roman"/>
          <w:sz w:val="22"/>
          <w:lang w:eastAsia="ru-RU"/>
        </w:rPr>
        <w:t xml:space="preserve">                                                                          «____»_____________ </w:t>
      </w:r>
      <w:smartTag w:uri="urn:schemas-microsoft-com:office:smarttags" w:element="metricconverter">
        <w:smartTagPr>
          <w:attr w:name="ProductID" w:val="2016 г"/>
        </w:smartTagPr>
        <w:r w:rsidRPr="00B3702B">
          <w:rPr>
            <w:rFonts w:eastAsia="Calibri" w:cs="Times New Roman"/>
            <w:sz w:val="22"/>
            <w:lang w:eastAsia="ru-RU"/>
          </w:rPr>
          <w:t>2016 г</w:t>
        </w:r>
      </w:smartTag>
      <w:r w:rsidRPr="00B3702B">
        <w:rPr>
          <w:rFonts w:eastAsia="Calibri" w:cs="Times New Roman"/>
          <w:sz w:val="22"/>
          <w:lang w:eastAsia="ru-RU"/>
        </w:rPr>
        <w:t>.</w:t>
      </w:r>
    </w:p>
    <w:p w:rsidR="00B3702B" w:rsidRPr="00B3702B" w:rsidRDefault="00B3702B" w:rsidP="00B3702B">
      <w:pPr>
        <w:tabs>
          <w:tab w:val="left" w:pos="0"/>
        </w:tabs>
        <w:autoSpaceDE w:val="0"/>
        <w:autoSpaceDN w:val="0"/>
        <w:adjustRightInd w:val="0"/>
        <w:ind w:left="720"/>
        <w:rPr>
          <w:rFonts w:eastAsia="Calibri" w:cs="Times New Roman"/>
          <w:sz w:val="22"/>
          <w:lang w:eastAsia="ru-RU"/>
        </w:rPr>
      </w:pPr>
    </w:p>
    <w:p w:rsidR="00B3702B" w:rsidRPr="00B3702B" w:rsidRDefault="00B3702B" w:rsidP="00B3702B">
      <w:pPr>
        <w:shd w:val="clear" w:color="auto" w:fill="FFFFFF"/>
        <w:tabs>
          <w:tab w:val="left" w:pos="0"/>
        </w:tabs>
        <w:ind w:firstLine="993"/>
        <w:jc w:val="both"/>
        <w:rPr>
          <w:rFonts w:eastAsia="Times New Roman" w:cs="Times New Roman"/>
          <w:spacing w:val="5"/>
          <w:sz w:val="22"/>
          <w:lang w:eastAsia="ru-RU"/>
        </w:rPr>
      </w:pPr>
      <w:r w:rsidRPr="00B3702B">
        <w:rPr>
          <w:rFonts w:eastAsia="Times New Roman" w:cs="Times New Roman"/>
          <w:b/>
          <w:sz w:val="22"/>
          <w:lang w:eastAsia="ru-RU"/>
        </w:rPr>
        <w:t>Муниципальное казенное учреждение «Хозяйственно-эксплуатационная служба» (МКУ «ХЭС»)</w:t>
      </w:r>
      <w:r w:rsidRPr="00B3702B">
        <w:rPr>
          <w:rFonts w:eastAsia="Times New Roman" w:cs="Times New Roman"/>
          <w:sz w:val="22"/>
          <w:lang w:eastAsia="ru-RU"/>
        </w:rPr>
        <w:t xml:space="preserve">, именуемый далее </w:t>
      </w:r>
      <w:r w:rsidRPr="00B3702B">
        <w:rPr>
          <w:rFonts w:eastAsia="Times New Roman" w:cs="Times New Roman"/>
          <w:bCs/>
          <w:sz w:val="22"/>
          <w:lang w:eastAsia="ru-RU"/>
        </w:rPr>
        <w:t>«Муниципальный заказчик» (или «Заказчик»),</w:t>
      </w:r>
      <w:r w:rsidRPr="00B3702B">
        <w:rPr>
          <w:rFonts w:eastAsia="Times New Roman" w:cs="Times New Roman"/>
          <w:sz w:val="22"/>
          <w:lang w:eastAsia="ru-RU"/>
        </w:rPr>
        <w:t xml:space="preserve"> в лице директора Самойлова Николая Дмитриевича, действующего на основании Устава, с одной стороны</w:t>
      </w:r>
      <w:r w:rsidRPr="00B3702B">
        <w:rPr>
          <w:rFonts w:eastAsia="Times New Roman" w:cs="Times New Roman"/>
          <w:spacing w:val="5"/>
          <w:sz w:val="22"/>
          <w:lang w:eastAsia="ru-RU"/>
        </w:rPr>
        <w:t xml:space="preserve">, и </w:t>
      </w:r>
    </w:p>
    <w:p w:rsidR="00B3702B" w:rsidRPr="00B3702B" w:rsidRDefault="00B3702B" w:rsidP="00B3702B">
      <w:pPr>
        <w:shd w:val="clear" w:color="auto" w:fill="FFFFFF"/>
        <w:tabs>
          <w:tab w:val="left" w:pos="0"/>
        </w:tabs>
        <w:ind w:firstLine="993"/>
        <w:jc w:val="both"/>
        <w:rPr>
          <w:rFonts w:eastAsia="Times New Roman" w:cs="Times New Roman"/>
          <w:spacing w:val="2"/>
          <w:sz w:val="22"/>
          <w:lang w:eastAsia="ru-RU"/>
        </w:rPr>
      </w:pPr>
      <w:r w:rsidRPr="00B3702B">
        <w:rPr>
          <w:rFonts w:eastAsia="Times New Roman" w:cs="Times New Roman"/>
          <w:sz w:val="22"/>
          <w:lang w:eastAsia="ru-RU"/>
        </w:rPr>
        <w:t xml:space="preserve">___________________________________________ </w:t>
      </w:r>
      <w:r w:rsidRPr="00B3702B">
        <w:rPr>
          <w:rFonts w:eastAsia="Times New Roman" w:cs="Times New Roman"/>
          <w:i/>
          <w:iCs/>
          <w:sz w:val="22"/>
          <w:lang w:eastAsia="ru-RU"/>
        </w:rPr>
        <w:t>(указать полное наименование Исполнителя)</w:t>
      </w:r>
      <w:r w:rsidRPr="00B3702B">
        <w:rPr>
          <w:rFonts w:eastAsia="Times New Roman" w:cs="Times New Roman"/>
          <w:iCs/>
          <w:sz w:val="22"/>
          <w:lang w:eastAsia="ru-RU"/>
        </w:rPr>
        <w:t>,</w:t>
      </w:r>
      <w:r w:rsidRPr="00B3702B">
        <w:rPr>
          <w:rFonts w:eastAsia="Times New Roman" w:cs="Times New Roman"/>
          <w:i/>
          <w:iCs/>
          <w:sz w:val="22"/>
          <w:lang w:eastAsia="ru-RU"/>
        </w:rPr>
        <w:t xml:space="preserve"> </w:t>
      </w:r>
      <w:r w:rsidRPr="00B3702B">
        <w:rPr>
          <w:rFonts w:eastAsia="Times New Roman" w:cs="Times New Roman"/>
          <w:sz w:val="22"/>
          <w:lang w:eastAsia="ru-RU"/>
        </w:rPr>
        <w:t>именуемое</w:t>
      </w:r>
      <w:r w:rsidRPr="00B3702B">
        <w:rPr>
          <w:rFonts w:eastAsia="Times New Roman" w:cs="Times New Roman"/>
          <w:i/>
          <w:iCs/>
          <w:sz w:val="22"/>
          <w:lang w:eastAsia="ru-RU"/>
        </w:rPr>
        <w:t>(</w:t>
      </w:r>
      <w:proofErr w:type="spellStart"/>
      <w:r w:rsidRPr="00B3702B">
        <w:rPr>
          <w:rFonts w:eastAsia="Times New Roman" w:cs="Times New Roman"/>
          <w:i/>
          <w:iCs/>
          <w:sz w:val="22"/>
          <w:lang w:eastAsia="ru-RU"/>
        </w:rPr>
        <w:t>ый</w:t>
      </w:r>
      <w:proofErr w:type="spellEnd"/>
      <w:r w:rsidRPr="00B3702B">
        <w:rPr>
          <w:rFonts w:eastAsia="Times New Roman" w:cs="Times New Roman"/>
          <w:i/>
          <w:iCs/>
          <w:sz w:val="22"/>
          <w:lang w:eastAsia="ru-RU"/>
        </w:rPr>
        <w:t>)</w:t>
      </w:r>
      <w:r w:rsidRPr="00B3702B">
        <w:rPr>
          <w:rFonts w:eastAsia="Times New Roman" w:cs="Times New Roman"/>
          <w:sz w:val="22"/>
          <w:lang w:eastAsia="ru-RU"/>
        </w:rPr>
        <w:t xml:space="preserve"> далее </w:t>
      </w:r>
      <w:r w:rsidRPr="00B3702B">
        <w:rPr>
          <w:rFonts w:eastAsia="Times New Roman" w:cs="Times New Roman"/>
          <w:spacing w:val="8"/>
          <w:sz w:val="22"/>
          <w:lang w:eastAsia="ru-RU"/>
        </w:rPr>
        <w:t>«Исполнитель»,</w:t>
      </w:r>
      <w:r w:rsidRPr="00B3702B">
        <w:rPr>
          <w:rFonts w:eastAsia="Times New Roman" w:cs="Times New Roman"/>
          <w:spacing w:val="2"/>
          <w:sz w:val="22"/>
          <w:lang w:eastAsia="ru-RU"/>
        </w:rPr>
        <w:t xml:space="preserve"> </w:t>
      </w:r>
      <w:r w:rsidRPr="00B3702B">
        <w:rPr>
          <w:rFonts w:eastAsia="Times New Roman" w:cs="Times New Roman"/>
          <w:sz w:val="22"/>
          <w:lang w:eastAsia="ru-RU"/>
        </w:rPr>
        <w:t>в лице ___________________ ________________________ (</w:t>
      </w:r>
      <w:r w:rsidRPr="00B3702B">
        <w:rPr>
          <w:rFonts w:eastAsia="Times New Roman" w:cs="Times New Roman"/>
          <w:i/>
          <w:iCs/>
          <w:sz w:val="22"/>
          <w:lang w:eastAsia="ru-RU"/>
        </w:rPr>
        <w:t>указать должность и ФИО лица, уполномоченного от имени и по поручению Исполнителя подписать настоящий контракт</w:t>
      </w:r>
      <w:r w:rsidRPr="00B3702B">
        <w:rPr>
          <w:rFonts w:eastAsia="Times New Roman" w:cs="Times New Roman"/>
          <w:sz w:val="22"/>
          <w:lang w:eastAsia="ru-RU"/>
        </w:rPr>
        <w:t xml:space="preserve">), действующего на основании ___________________________ </w:t>
      </w:r>
      <w:r w:rsidRPr="00B3702B">
        <w:rPr>
          <w:rFonts w:eastAsia="Times New Roman" w:cs="Times New Roman"/>
          <w:i/>
          <w:iCs/>
          <w:sz w:val="22"/>
          <w:lang w:eastAsia="ru-RU"/>
        </w:rPr>
        <w:t>(указать наименование, дату выпуска и реквизиты документа, на основании которого действует уполномоченное лицо)</w:t>
      </w:r>
      <w:r w:rsidRPr="00B3702B">
        <w:rPr>
          <w:rFonts w:eastAsia="Times New Roman" w:cs="Times New Roman"/>
          <w:sz w:val="22"/>
          <w:lang w:eastAsia="ru-RU"/>
        </w:rPr>
        <w:t>,</w:t>
      </w:r>
      <w:r w:rsidRPr="00B3702B">
        <w:rPr>
          <w:rFonts w:eastAsia="Times New Roman" w:cs="Times New Roman"/>
          <w:spacing w:val="2"/>
          <w:sz w:val="22"/>
          <w:lang w:eastAsia="ru-RU"/>
        </w:rPr>
        <w:t xml:space="preserve"> с другой стороны, а вместе именуемые в дальнейшем «Стороны», на основании</w:t>
      </w:r>
      <w:r w:rsidRPr="00B3702B">
        <w:rPr>
          <w:rFonts w:eastAsia="Times New Roman" w:cs="Times New Roman"/>
          <w:sz w:val="22"/>
          <w:lang w:eastAsia="ru-RU"/>
        </w:rPr>
        <w:t xml:space="preserve"> ____________________ </w:t>
      </w:r>
      <w:r w:rsidRPr="00B3702B">
        <w:rPr>
          <w:rFonts w:eastAsia="Times New Roman" w:cs="Times New Roman"/>
          <w:i/>
          <w:kern w:val="16"/>
          <w:sz w:val="24"/>
          <w:szCs w:val="24"/>
          <w:lang w:eastAsia="ru-RU"/>
        </w:rPr>
        <w:t>(указывается основание заключения контракта: протокол _______ № ______ или пункт, часть, статья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B3702B">
        <w:rPr>
          <w:rFonts w:eastAsia="Times New Roman" w:cs="Times New Roman"/>
          <w:sz w:val="22"/>
          <w:lang w:eastAsia="ru-RU"/>
        </w:rPr>
        <w:t xml:space="preserve">, </w:t>
      </w:r>
      <w:r w:rsidRPr="00B3702B">
        <w:rPr>
          <w:rFonts w:eastAsia="Times New Roman" w:cs="Times New Roman"/>
          <w:spacing w:val="7"/>
          <w:sz w:val="22"/>
          <w:lang w:eastAsia="ru-RU"/>
        </w:rPr>
        <w:t xml:space="preserve">заключили настоящий Муниципальный контракт </w:t>
      </w:r>
      <w:r w:rsidRPr="00B3702B">
        <w:rPr>
          <w:rFonts w:eastAsia="Times New Roman" w:cs="Times New Roman"/>
          <w:spacing w:val="2"/>
          <w:sz w:val="22"/>
          <w:lang w:eastAsia="ru-RU"/>
        </w:rPr>
        <w:t>(далее - муниципальный</w:t>
      </w:r>
      <w:r w:rsidRPr="00B3702B">
        <w:rPr>
          <w:rFonts w:eastAsia="Times New Roman" w:cs="Times New Roman"/>
          <w:sz w:val="22"/>
          <w:lang w:eastAsia="ru-RU"/>
        </w:rPr>
        <w:t xml:space="preserve"> контракт или контракт</w:t>
      </w:r>
      <w:r w:rsidRPr="00B3702B">
        <w:rPr>
          <w:rFonts w:eastAsia="Times New Roman" w:cs="Times New Roman"/>
          <w:spacing w:val="2"/>
          <w:sz w:val="22"/>
          <w:lang w:eastAsia="ru-RU"/>
        </w:rPr>
        <w:t>) о нижеследующем.</w:t>
      </w:r>
    </w:p>
    <w:p w:rsidR="00B3702B" w:rsidRPr="00B3702B" w:rsidRDefault="00B3702B" w:rsidP="00B3702B">
      <w:pPr>
        <w:rPr>
          <w:rFonts w:eastAsia="Times New Roman" w:cs="Times New Roman"/>
          <w:sz w:val="22"/>
          <w:lang w:eastAsia="ru-RU"/>
        </w:rPr>
      </w:pPr>
    </w:p>
    <w:p w:rsidR="00B3702B" w:rsidRPr="00B3702B" w:rsidRDefault="00B3702B" w:rsidP="00B3702B">
      <w:pPr>
        <w:jc w:val="center"/>
        <w:rPr>
          <w:rFonts w:eastAsia="Times New Roman" w:cs="Times New Roman"/>
          <w:sz w:val="22"/>
          <w:lang w:eastAsia="ru-RU"/>
        </w:rPr>
      </w:pPr>
      <w:r w:rsidRPr="00B3702B">
        <w:rPr>
          <w:rFonts w:eastAsia="Times New Roman" w:cs="Times New Roman"/>
          <w:b/>
          <w:sz w:val="22"/>
          <w:lang w:eastAsia="ru-RU"/>
        </w:rPr>
        <w:t xml:space="preserve"> 1. ПРЕДМЕТ КОНТРАКТА</w:t>
      </w:r>
    </w:p>
    <w:p w:rsidR="00B3702B" w:rsidRPr="00B3702B" w:rsidRDefault="00B3702B" w:rsidP="00B3702B">
      <w:pPr>
        <w:numPr>
          <w:ilvl w:val="1"/>
          <w:numId w:val="23"/>
        </w:numPr>
        <w:ind w:left="0" w:firstLine="567"/>
        <w:contextualSpacing/>
        <w:jc w:val="both"/>
        <w:rPr>
          <w:rFonts w:eastAsia="Times New Roman" w:cs="Times New Roman"/>
          <w:sz w:val="22"/>
          <w:szCs w:val="28"/>
          <w:lang w:val="x-none" w:eastAsia="ru-RU"/>
        </w:rPr>
      </w:pPr>
      <w:r w:rsidRPr="00B3702B">
        <w:rPr>
          <w:rFonts w:eastAsia="Times New Roman" w:cs="Times New Roman"/>
          <w:sz w:val="22"/>
          <w:szCs w:val="28"/>
          <w:lang w:val="x-none" w:eastAsia="ru-RU"/>
        </w:rPr>
        <w:t xml:space="preserve">Исполнитель принимает на себя обязательство </w:t>
      </w:r>
      <w:r w:rsidRPr="00B3702B">
        <w:rPr>
          <w:rFonts w:eastAsia="Times New Roman" w:cs="Times New Roman"/>
          <w:sz w:val="24"/>
          <w:szCs w:val="24"/>
          <w:lang w:val="x-none" w:eastAsia="x-none"/>
        </w:rPr>
        <w:t>собственными</w:t>
      </w:r>
      <w:r w:rsidRPr="00B3702B">
        <w:rPr>
          <w:rFonts w:eastAsia="Times New Roman" w:cs="Times New Roman"/>
          <w:sz w:val="24"/>
          <w:szCs w:val="24"/>
          <w:lang w:eastAsia="x-none"/>
        </w:rPr>
        <w:t xml:space="preserve"> силами</w:t>
      </w:r>
      <w:r w:rsidRPr="00B3702B">
        <w:rPr>
          <w:rFonts w:eastAsia="Times New Roman" w:cs="Times New Roman"/>
          <w:sz w:val="24"/>
          <w:szCs w:val="24"/>
          <w:lang w:val="x-none" w:eastAsia="x-none"/>
        </w:rPr>
        <w:t xml:space="preserve"> своевременно </w:t>
      </w:r>
      <w:r w:rsidRPr="00B3702B">
        <w:rPr>
          <w:rFonts w:eastAsia="Times New Roman" w:cs="Times New Roman"/>
          <w:sz w:val="22"/>
          <w:szCs w:val="28"/>
          <w:lang w:val="x-none" w:eastAsia="ru-RU"/>
        </w:rPr>
        <w:t xml:space="preserve">выполнить </w:t>
      </w:r>
      <w:r w:rsidRPr="00B3702B">
        <w:rPr>
          <w:rFonts w:eastAsia="Times New Roman" w:cs="Times New Roman"/>
          <w:sz w:val="22"/>
          <w:szCs w:val="28"/>
          <w:lang w:val="x-none" w:eastAsia="x-none"/>
        </w:rPr>
        <w:t xml:space="preserve">работы по </w:t>
      </w:r>
      <w:r w:rsidRPr="00B3702B">
        <w:rPr>
          <w:rFonts w:eastAsia="Times New Roman" w:cs="Times New Roman"/>
          <w:bCs/>
          <w:iCs/>
          <w:color w:val="000000"/>
          <w:sz w:val="24"/>
          <w:szCs w:val="28"/>
          <w:lang w:val="x-none" w:eastAsia="x-none"/>
        </w:rPr>
        <w:t>установке системы видеонаблюдения, включая приведение в состояние пригодное к эксплуатации, в административных зданиях, находящихся в оперативном управлении МКУ «ХЭС», расположенных в ст.</w:t>
      </w:r>
      <w:r w:rsidR="000A714E">
        <w:rPr>
          <w:rFonts w:eastAsia="Times New Roman" w:cs="Times New Roman"/>
          <w:bCs/>
          <w:iCs/>
          <w:color w:val="000000"/>
          <w:sz w:val="24"/>
          <w:szCs w:val="28"/>
          <w:lang w:eastAsia="x-none"/>
        </w:rPr>
        <w:t xml:space="preserve"> </w:t>
      </w:r>
      <w:r w:rsidRPr="00B3702B">
        <w:rPr>
          <w:rFonts w:eastAsia="Times New Roman" w:cs="Times New Roman"/>
          <w:bCs/>
          <w:iCs/>
          <w:color w:val="000000"/>
          <w:sz w:val="24"/>
          <w:szCs w:val="28"/>
          <w:lang w:val="x-none" w:eastAsia="x-none"/>
        </w:rPr>
        <w:t>Кумылженской Волгоградской области</w:t>
      </w:r>
      <w:r w:rsidRPr="00B3702B">
        <w:rPr>
          <w:rFonts w:eastAsia="Times New Roman" w:cs="Times New Roman"/>
          <w:sz w:val="22"/>
          <w:szCs w:val="28"/>
          <w:lang w:eastAsia="x-none"/>
        </w:rPr>
        <w:t xml:space="preserve"> </w:t>
      </w:r>
      <w:r w:rsidRPr="00B3702B">
        <w:rPr>
          <w:rFonts w:eastAsia="Times New Roman" w:cs="Times New Roman"/>
          <w:sz w:val="22"/>
          <w:szCs w:val="28"/>
          <w:lang w:val="x-none" w:eastAsia="x-none"/>
        </w:rPr>
        <w:t xml:space="preserve">(далее - Работы) </w:t>
      </w:r>
      <w:r w:rsidRPr="00B3702B">
        <w:rPr>
          <w:rFonts w:eastAsia="Times New Roman" w:cs="Times New Roman"/>
          <w:sz w:val="22"/>
          <w:szCs w:val="28"/>
          <w:lang w:val="x-none" w:eastAsia="ru-RU"/>
        </w:rPr>
        <w:t>в соответствии с условиями, предусмотренными настоящим контрактом и приложениями к нему, а Заказчик обязуется принять и оплатить Исполнителю выполненные в соответствии с настоящим контрактом работы надлежащего качества.</w:t>
      </w:r>
    </w:p>
    <w:p w:rsidR="00B3702B" w:rsidRPr="00B3702B" w:rsidRDefault="00B3702B" w:rsidP="00B3702B">
      <w:pPr>
        <w:ind w:firstLine="567"/>
        <w:jc w:val="both"/>
        <w:rPr>
          <w:rFonts w:eastAsia="Times New Roman" w:cs="Times New Roman"/>
          <w:sz w:val="22"/>
          <w:lang w:eastAsia="ru-RU"/>
        </w:rPr>
      </w:pPr>
      <w:r w:rsidRPr="00B3702B">
        <w:rPr>
          <w:rFonts w:eastAsia="Times New Roman" w:cs="Times New Roman"/>
          <w:sz w:val="22"/>
          <w:lang w:eastAsia="ru-RU"/>
        </w:rPr>
        <w:t>1.2. Объем, порядок, условия и место выполнения работ по настоящему контракту отражены в Техническом задании (приложение № 1 к настоящему контракту).</w:t>
      </w:r>
    </w:p>
    <w:p w:rsidR="00B3702B" w:rsidRPr="00B3702B" w:rsidRDefault="00B3702B" w:rsidP="00B3702B">
      <w:pPr>
        <w:ind w:firstLine="567"/>
        <w:jc w:val="both"/>
        <w:rPr>
          <w:rFonts w:eastAsia="Times New Roman" w:cs="Times New Roman"/>
          <w:sz w:val="22"/>
          <w:lang w:eastAsia="ru-RU"/>
        </w:rPr>
      </w:pPr>
      <w:r w:rsidRPr="00B3702B">
        <w:rPr>
          <w:rFonts w:eastAsia="Times New Roman" w:cs="Times New Roman"/>
          <w:sz w:val="22"/>
          <w:lang w:eastAsia="ru-RU"/>
        </w:rPr>
        <w:t>1.3. Срок выполнения работ по настоящему контракту устанавливается в течение 30 дней со дня заключения муниципального контракта.</w:t>
      </w:r>
    </w:p>
    <w:p w:rsidR="00B3702B" w:rsidRPr="00B3702B" w:rsidRDefault="00B3702B" w:rsidP="00B3702B">
      <w:pPr>
        <w:ind w:firstLine="567"/>
        <w:rPr>
          <w:rFonts w:eastAsia="Times New Roman" w:cs="Times New Roman"/>
          <w:b/>
          <w:sz w:val="22"/>
          <w:lang w:eastAsia="ru-RU"/>
        </w:rPr>
      </w:pPr>
    </w:p>
    <w:p w:rsidR="00B3702B" w:rsidRPr="00B3702B" w:rsidRDefault="00B3702B" w:rsidP="00B3702B">
      <w:pPr>
        <w:jc w:val="center"/>
        <w:rPr>
          <w:rFonts w:eastAsia="Times New Roman" w:cs="Times New Roman"/>
          <w:b/>
          <w:sz w:val="22"/>
          <w:lang w:eastAsia="ru-RU"/>
        </w:rPr>
      </w:pPr>
      <w:r w:rsidRPr="00B3702B">
        <w:rPr>
          <w:rFonts w:eastAsia="Times New Roman" w:cs="Times New Roman"/>
          <w:b/>
          <w:sz w:val="22"/>
          <w:lang w:eastAsia="ru-RU"/>
        </w:rPr>
        <w:t xml:space="preserve"> 2. ЦЕНА КОНТРАКТА И МЕХАНИЗМ ОПЛАТЫ</w:t>
      </w:r>
    </w:p>
    <w:p w:rsidR="00B3702B" w:rsidRPr="00B3702B" w:rsidRDefault="00B3702B" w:rsidP="00B3702B">
      <w:pPr>
        <w:ind w:firstLine="567"/>
        <w:jc w:val="both"/>
        <w:rPr>
          <w:rFonts w:eastAsia="Times New Roman" w:cs="Times New Roman"/>
          <w:sz w:val="22"/>
          <w:lang w:eastAsia="ru-RU"/>
        </w:rPr>
      </w:pPr>
      <w:r w:rsidRPr="00B3702B">
        <w:rPr>
          <w:rFonts w:eastAsia="Times New Roman" w:cs="Times New Roman"/>
          <w:sz w:val="22"/>
          <w:lang w:eastAsia="ru-RU"/>
        </w:rPr>
        <w:t xml:space="preserve">2.1. </w:t>
      </w:r>
      <w:r w:rsidRPr="00B3702B">
        <w:rPr>
          <w:rFonts w:eastAsia="Calibri" w:cs="Times New Roman"/>
          <w:spacing w:val="-2"/>
          <w:sz w:val="22"/>
        </w:rPr>
        <w:t>Цена контракта,</w:t>
      </w:r>
      <w:r w:rsidRPr="00B3702B">
        <w:rPr>
          <w:rFonts w:eastAsia="Times New Roman" w:cs="Times New Roman"/>
          <w:sz w:val="22"/>
          <w:lang w:eastAsia="ru-RU"/>
        </w:rPr>
        <w:t xml:space="preserve"> подлежащая оплате Заказчиком</w:t>
      </w:r>
      <w:r w:rsidRPr="00B3702B">
        <w:rPr>
          <w:rFonts w:eastAsia="Calibri" w:cs="Times New Roman"/>
          <w:spacing w:val="-2"/>
          <w:sz w:val="22"/>
        </w:rPr>
        <w:t xml:space="preserve">, составляет ______________ (_____________________) рублей ___ копеек, в том </w:t>
      </w:r>
      <w:r w:rsidRPr="00B3702B">
        <w:rPr>
          <w:rFonts w:eastAsia="Times New Roman" w:cs="Times New Roman"/>
          <w:bCs/>
          <w:sz w:val="22"/>
          <w:lang w:eastAsia="ru-RU"/>
        </w:rPr>
        <w:t>числе НДС</w:t>
      </w:r>
      <w:r w:rsidRPr="00B3702B">
        <w:rPr>
          <w:rFonts w:eastAsia="Times New Roman" w:cs="Times New Roman"/>
          <w:bCs/>
          <w:sz w:val="22"/>
          <w:vertAlign w:val="superscript"/>
          <w:lang w:eastAsia="ru-RU"/>
        </w:rPr>
        <w:footnoteReference w:id="1"/>
      </w:r>
      <w:r w:rsidRPr="00B3702B">
        <w:rPr>
          <w:rFonts w:eastAsia="Times New Roman" w:cs="Times New Roman"/>
          <w:sz w:val="22"/>
          <w:lang w:eastAsia="ru-RU"/>
        </w:rPr>
        <w:t xml:space="preserve">. </w:t>
      </w:r>
    </w:p>
    <w:p w:rsidR="00B3702B" w:rsidRPr="00B3702B" w:rsidRDefault="00B3702B" w:rsidP="00B3702B">
      <w:pPr>
        <w:widowControl w:val="0"/>
        <w:autoSpaceDE w:val="0"/>
        <w:autoSpaceDN w:val="0"/>
        <w:adjustRightInd w:val="0"/>
        <w:ind w:firstLine="567"/>
        <w:jc w:val="both"/>
        <w:rPr>
          <w:rFonts w:eastAsia="Times New Roman" w:cs="Times New Roman"/>
          <w:sz w:val="22"/>
          <w:lang w:eastAsia="ru-RU"/>
        </w:rPr>
      </w:pPr>
      <w:r w:rsidRPr="00B3702B">
        <w:rPr>
          <w:rFonts w:eastAsia="Calibri" w:cs="Times New Roman"/>
          <w:spacing w:val="-2"/>
          <w:sz w:val="22"/>
        </w:rPr>
        <w:t xml:space="preserve">Цена контракта </w:t>
      </w:r>
      <w:r w:rsidRPr="00B3702B">
        <w:rPr>
          <w:rFonts w:eastAsia="Times New Roman" w:cs="Times New Roman"/>
          <w:bCs/>
          <w:sz w:val="22"/>
          <w:lang w:eastAsia="ru-RU"/>
        </w:rPr>
        <w:t xml:space="preserve">включает в себя  стоимость монтажных работ по установке системы видеонаблюдения, включая приведение в состояние пригодное к эксплуатации, стоимость необходимого оборудования, а также все налоги, сборы и иные обязательные платежи и все </w:t>
      </w:r>
      <w:r w:rsidRPr="00B3702B">
        <w:rPr>
          <w:rFonts w:eastAsia="Times New Roman" w:cs="Times New Roman"/>
          <w:bCs/>
          <w:sz w:val="22"/>
          <w:lang w:eastAsia="ru-RU"/>
        </w:rPr>
        <w:lastRenderedPageBreak/>
        <w:t xml:space="preserve">прочие затраты, связанные с исполнением обязательств по муниципальному контракту, и </w:t>
      </w:r>
      <w:r w:rsidRPr="00B3702B">
        <w:rPr>
          <w:rFonts w:eastAsia="Times New Roman" w:cs="Times New Roman"/>
          <w:sz w:val="22"/>
          <w:lang w:eastAsia="ru-RU"/>
        </w:rPr>
        <w:t xml:space="preserve">  является общим лимитом финансирования выполнения работ по настоящему контракту, в пределах которого Заказчик осуществляет оплату фактически выполненных Исполнителем работ в порядке, предусмотренном настоящим контрактом.</w:t>
      </w:r>
    </w:p>
    <w:p w:rsidR="00B3702B" w:rsidRPr="00B3702B" w:rsidRDefault="00B3702B" w:rsidP="00B3702B">
      <w:pPr>
        <w:ind w:firstLine="567"/>
        <w:jc w:val="both"/>
        <w:rPr>
          <w:rFonts w:eastAsia="Times New Roman" w:cs="Times New Roman"/>
          <w:sz w:val="22"/>
          <w:lang w:eastAsia="ru-RU"/>
        </w:rPr>
      </w:pPr>
      <w:r w:rsidRPr="00B3702B">
        <w:rPr>
          <w:rFonts w:eastAsia="Times New Roman" w:cs="Times New Roman"/>
          <w:sz w:val="22"/>
          <w:lang w:eastAsia="ru-RU"/>
        </w:rPr>
        <w:t>Цена контракта является твердой, определяется на весь срок исполнения контракта и не может изменяться, за исключением случаев, установленных контрактом и (или) предусмотренных законодательством Российской Федерации.</w:t>
      </w:r>
    </w:p>
    <w:p w:rsidR="00B3702B" w:rsidRPr="00B3702B" w:rsidRDefault="00B3702B" w:rsidP="00B3702B">
      <w:pPr>
        <w:ind w:firstLine="567"/>
        <w:jc w:val="both"/>
        <w:rPr>
          <w:rFonts w:eastAsia="Times New Roman" w:cs="Times New Roman"/>
          <w:sz w:val="22"/>
          <w:lang w:eastAsia="ru-RU"/>
        </w:rPr>
      </w:pPr>
      <w:r w:rsidRPr="00B3702B">
        <w:rPr>
          <w:rFonts w:eastAsia="Times New Roman" w:cs="Times New Roman"/>
          <w:sz w:val="22"/>
          <w:lang w:eastAsia="ru-RU"/>
        </w:rPr>
        <w:t>2.2. По согласованию Сторон в ходе исполнения контракта допускается снижение цены контракта без изменения предусмотренного контрактом объема работ, качества работ и иных условий контракта.</w:t>
      </w:r>
    </w:p>
    <w:p w:rsidR="00B3702B" w:rsidRPr="00B3702B" w:rsidRDefault="00B3702B" w:rsidP="00B3702B">
      <w:pPr>
        <w:ind w:firstLine="567"/>
        <w:jc w:val="both"/>
        <w:rPr>
          <w:rFonts w:eastAsia="Times New Roman" w:cs="Times New Roman"/>
          <w:sz w:val="22"/>
        </w:rPr>
      </w:pPr>
      <w:r w:rsidRPr="00B3702B">
        <w:rPr>
          <w:rFonts w:eastAsia="Times New Roman" w:cs="Times New Roman"/>
          <w:sz w:val="22"/>
          <w:lang w:eastAsia="ru-RU"/>
        </w:rPr>
        <w:t xml:space="preserve">2.3. </w:t>
      </w:r>
      <w:r w:rsidRPr="00B3702B">
        <w:rPr>
          <w:rFonts w:eastAsia="Times New Roman" w:cs="Times New Roman"/>
          <w:sz w:val="22"/>
        </w:rPr>
        <w:t>Оплата по настоящему контракту осуществляется Заказчиком в следующем порядке:</w:t>
      </w:r>
    </w:p>
    <w:p w:rsidR="00B3702B" w:rsidRPr="00B3702B" w:rsidRDefault="00B3702B" w:rsidP="00B3702B">
      <w:pPr>
        <w:ind w:firstLine="567"/>
        <w:jc w:val="both"/>
        <w:rPr>
          <w:rFonts w:eastAsia="Times New Roman" w:cs="Times New Roman"/>
          <w:sz w:val="22"/>
          <w:lang w:eastAsia="ru-RU"/>
        </w:rPr>
      </w:pPr>
      <w:r w:rsidRPr="00B3702B">
        <w:rPr>
          <w:rFonts w:eastAsia="Times New Roman" w:cs="Times New Roman"/>
          <w:sz w:val="22"/>
        </w:rPr>
        <w:t xml:space="preserve">Заказчик производит предварительное перечисление денежных средств в размере 30% от цены контракта, указанной в п. 2.1. настоящего контракта, окончательный расчет производится </w:t>
      </w:r>
      <w:r w:rsidRPr="00B3702B">
        <w:rPr>
          <w:rFonts w:eastAsia="Times New Roman" w:cs="Times New Roman"/>
          <w:sz w:val="22"/>
          <w:lang w:eastAsia="ru-RU"/>
        </w:rPr>
        <w:t xml:space="preserve"> не более чем в течение тридцати дней со дня подписания Заказчиком акта сдачи - приемки выполненных работ, подтверждающего факт передачи результатов работ и приемки их Заказчиком, на основании </w:t>
      </w:r>
      <w:r w:rsidRPr="00B3702B">
        <w:rPr>
          <w:rFonts w:eastAsia="Times New Roman" w:cs="Times New Roman"/>
          <w:iCs/>
          <w:sz w:val="22"/>
          <w:lang w:eastAsia="ru-RU"/>
        </w:rPr>
        <w:t>счета, счета-фактуры (при наличии)</w:t>
      </w:r>
      <w:r w:rsidRPr="00B3702B">
        <w:rPr>
          <w:rFonts w:eastAsia="Times New Roman" w:cs="Times New Roman"/>
          <w:sz w:val="22"/>
          <w:lang w:eastAsia="ru-RU"/>
        </w:rPr>
        <w:t>.</w:t>
      </w:r>
    </w:p>
    <w:p w:rsidR="00B3702B" w:rsidRPr="00B3702B" w:rsidRDefault="00B3702B" w:rsidP="00B3702B">
      <w:pPr>
        <w:widowControl w:val="0"/>
        <w:numPr>
          <w:ilvl w:val="1"/>
          <w:numId w:val="24"/>
        </w:numPr>
        <w:tabs>
          <w:tab w:val="left" w:pos="1418"/>
        </w:tabs>
        <w:autoSpaceDE w:val="0"/>
        <w:autoSpaceDN w:val="0"/>
        <w:adjustRightInd w:val="0"/>
        <w:ind w:left="0" w:firstLine="567"/>
        <w:contextualSpacing/>
        <w:jc w:val="both"/>
        <w:rPr>
          <w:rFonts w:eastAsia="Times New Roman" w:cs="Times New Roman"/>
          <w:sz w:val="22"/>
          <w:szCs w:val="28"/>
          <w:lang w:val="x-none" w:eastAsia="x-none"/>
        </w:rPr>
      </w:pPr>
      <w:r w:rsidRPr="00B3702B">
        <w:rPr>
          <w:rFonts w:eastAsia="Times New Roman" w:cs="Times New Roman"/>
          <w:sz w:val="22"/>
          <w:szCs w:val="28"/>
          <w:lang w:val="x-none" w:eastAsia="x-none"/>
        </w:rPr>
        <w:t xml:space="preserve">В случае начисления Заказчиком Исполнителю неустойки (штрафа, пени) Стороны подписывают акт </w:t>
      </w:r>
      <w:proofErr w:type="spellStart"/>
      <w:r w:rsidRPr="00B3702B">
        <w:rPr>
          <w:rFonts w:eastAsia="Times New Roman" w:cs="Times New Roman"/>
          <w:sz w:val="22"/>
          <w:szCs w:val="28"/>
          <w:lang w:val="x-none" w:eastAsia="x-none"/>
        </w:rPr>
        <w:t>взаимосверки</w:t>
      </w:r>
      <w:proofErr w:type="spellEnd"/>
      <w:r w:rsidRPr="00B3702B">
        <w:rPr>
          <w:rFonts w:eastAsia="Times New Roman" w:cs="Times New Roman"/>
          <w:sz w:val="22"/>
          <w:szCs w:val="28"/>
          <w:lang w:val="x-none" w:eastAsia="x-none"/>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подлежащей взысканию, основания применения и порядок расчета неустойки (штрафа, пени), итоговая сумма, подлежащая оплате Исполнителю по контракту.</w:t>
      </w:r>
    </w:p>
    <w:p w:rsidR="00B3702B" w:rsidRPr="00B3702B" w:rsidRDefault="00B3702B" w:rsidP="00B3702B">
      <w:pPr>
        <w:numPr>
          <w:ilvl w:val="1"/>
          <w:numId w:val="24"/>
        </w:numPr>
        <w:autoSpaceDE w:val="0"/>
        <w:autoSpaceDN w:val="0"/>
        <w:adjustRightInd w:val="0"/>
        <w:ind w:left="0" w:firstLine="567"/>
        <w:jc w:val="both"/>
        <w:rPr>
          <w:rFonts w:eastAsia="Times New Roman" w:cs="Times New Roman"/>
          <w:i/>
          <w:iCs/>
          <w:sz w:val="22"/>
          <w:lang w:eastAsia="ru-RU"/>
        </w:rPr>
      </w:pPr>
      <w:r w:rsidRPr="00B3702B">
        <w:rPr>
          <w:rFonts w:eastAsia="Times New Roman" w:cs="Times New Roman"/>
          <w:sz w:val="22"/>
          <w:lang w:eastAsia="ru-RU"/>
        </w:rPr>
        <w:t xml:space="preserve"> В случае подписания Сторонами акта </w:t>
      </w:r>
      <w:proofErr w:type="spellStart"/>
      <w:r w:rsidRPr="00B3702B">
        <w:rPr>
          <w:rFonts w:eastAsia="Times New Roman" w:cs="Times New Roman"/>
          <w:sz w:val="22"/>
          <w:lang w:eastAsia="ru-RU"/>
        </w:rPr>
        <w:t>взаимосверки</w:t>
      </w:r>
      <w:proofErr w:type="spellEnd"/>
      <w:r w:rsidRPr="00B3702B">
        <w:rPr>
          <w:rFonts w:eastAsia="Times New Roman" w:cs="Times New Roman"/>
          <w:sz w:val="22"/>
          <w:lang w:eastAsia="ru-RU"/>
        </w:rPr>
        <w:t xml:space="preserve"> обязательств по контракту оплата выполненных Исполнителем работ осуществляется за вычетом соответствующего размера неустойки (штрафа, пени) согласно указанному акту и на основании представленных Исполнителем счета и счета-фактуры (при наличии).</w:t>
      </w:r>
      <w:r w:rsidRPr="00B3702B">
        <w:rPr>
          <w:rFonts w:eastAsia="Times New Roman" w:cs="Times New Roman"/>
          <w:i/>
          <w:iCs/>
          <w:sz w:val="22"/>
          <w:lang w:eastAsia="ru-RU"/>
        </w:rPr>
        <w:t xml:space="preserve"> </w:t>
      </w:r>
    </w:p>
    <w:p w:rsidR="00B3702B" w:rsidRPr="00B3702B" w:rsidRDefault="00B3702B" w:rsidP="00B3702B">
      <w:pPr>
        <w:widowControl w:val="0"/>
        <w:numPr>
          <w:ilvl w:val="1"/>
          <w:numId w:val="24"/>
        </w:numPr>
        <w:autoSpaceDE w:val="0"/>
        <w:autoSpaceDN w:val="0"/>
        <w:adjustRightInd w:val="0"/>
        <w:ind w:left="0" w:firstLine="567"/>
        <w:contextualSpacing/>
        <w:jc w:val="both"/>
        <w:rPr>
          <w:rFonts w:eastAsia="Times New Roman" w:cs="Times New Roman"/>
          <w:sz w:val="22"/>
          <w:szCs w:val="28"/>
          <w:lang w:val="x-none" w:eastAsia="x-none"/>
        </w:rPr>
      </w:pPr>
      <w:r w:rsidRPr="00B3702B">
        <w:rPr>
          <w:rFonts w:eastAsia="Times New Roman" w:cs="Times New Roman"/>
          <w:sz w:val="22"/>
          <w:szCs w:val="28"/>
          <w:lang w:val="x-none" w:eastAsia="x-none"/>
        </w:rPr>
        <w:t xml:space="preserve">В случае если при начислении Заказчиком Исполнителю неустойки (штрафа, пени) Стороны не подписали акт </w:t>
      </w:r>
      <w:proofErr w:type="spellStart"/>
      <w:r w:rsidRPr="00B3702B">
        <w:rPr>
          <w:rFonts w:eastAsia="Times New Roman" w:cs="Times New Roman"/>
          <w:sz w:val="22"/>
          <w:szCs w:val="28"/>
          <w:lang w:val="x-none" w:eastAsia="x-none"/>
        </w:rPr>
        <w:t>взаимосверки</w:t>
      </w:r>
      <w:proofErr w:type="spellEnd"/>
      <w:r w:rsidRPr="00B3702B">
        <w:rPr>
          <w:rFonts w:eastAsia="Times New Roman" w:cs="Times New Roman"/>
          <w:sz w:val="22"/>
          <w:szCs w:val="28"/>
          <w:lang w:val="x-none" w:eastAsia="x-none"/>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согласно предъявленным Заказчиком требованиям. </w:t>
      </w:r>
    </w:p>
    <w:p w:rsidR="00B3702B" w:rsidRPr="00B3702B" w:rsidRDefault="00B3702B" w:rsidP="00B3702B">
      <w:pPr>
        <w:ind w:firstLine="540"/>
        <w:rPr>
          <w:rFonts w:eastAsia="Times New Roman" w:cs="Times New Roman"/>
          <w:sz w:val="22"/>
          <w:lang w:eastAsia="ru-RU"/>
        </w:rPr>
      </w:pPr>
    </w:p>
    <w:p w:rsidR="00B3702B" w:rsidRPr="00B3702B" w:rsidRDefault="00B3702B" w:rsidP="00B3702B">
      <w:pPr>
        <w:jc w:val="center"/>
        <w:outlineLvl w:val="0"/>
        <w:rPr>
          <w:rFonts w:eastAsia="Times New Roman" w:cs="Times New Roman"/>
          <w:b/>
          <w:kern w:val="28"/>
          <w:sz w:val="22"/>
          <w:szCs w:val="24"/>
          <w:lang w:eastAsia="ru-RU"/>
        </w:rPr>
      </w:pPr>
      <w:r w:rsidRPr="00B3702B">
        <w:rPr>
          <w:rFonts w:eastAsia="Times New Roman" w:cs="Times New Roman"/>
          <w:b/>
          <w:kern w:val="28"/>
          <w:sz w:val="22"/>
          <w:szCs w:val="24"/>
          <w:lang w:eastAsia="ru-RU"/>
        </w:rPr>
        <w:t xml:space="preserve"> 3.</w:t>
      </w:r>
      <w:r w:rsidRPr="00B3702B">
        <w:rPr>
          <w:rFonts w:eastAsia="Times New Roman" w:cs="Times New Roman"/>
          <w:b/>
          <w:kern w:val="28"/>
          <w:sz w:val="22"/>
          <w:szCs w:val="24"/>
          <w:lang w:eastAsia="ru-RU"/>
        </w:rPr>
        <w:tab/>
        <w:t>УСЛОВИЯ ВЫПОЛНЕНИЯ КОНТРАКТА, ПРАВА И ОБЯЗАННОСТИ СТОРОН</w:t>
      </w:r>
    </w:p>
    <w:p w:rsidR="00B3702B" w:rsidRPr="00B3702B" w:rsidRDefault="00B3702B" w:rsidP="00B3702B">
      <w:pPr>
        <w:shd w:val="clear" w:color="auto" w:fill="FFFFFF"/>
        <w:tabs>
          <w:tab w:val="left" w:pos="1418"/>
        </w:tabs>
        <w:ind w:left="720"/>
        <w:contextualSpacing/>
        <w:rPr>
          <w:rFonts w:eastAsia="Times New Roman" w:cs="Times New Roman"/>
          <w:vanish/>
          <w:sz w:val="24"/>
          <w:szCs w:val="24"/>
          <w:lang w:val="x-none" w:eastAsia="ar-SA"/>
        </w:rPr>
      </w:pPr>
    </w:p>
    <w:p w:rsidR="00B3702B" w:rsidRPr="00B3702B" w:rsidRDefault="00B3702B" w:rsidP="00B3702B">
      <w:pPr>
        <w:numPr>
          <w:ilvl w:val="1"/>
          <w:numId w:val="25"/>
        </w:numPr>
        <w:ind w:left="0" w:firstLine="709"/>
        <w:jc w:val="both"/>
        <w:rPr>
          <w:rFonts w:eastAsia="Times New Roman" w:cs="Times New Roman"/>
          <w:sz w:val="22"/>
          <w:lang w:eastAsia="ru-RU"/>
        </w:rPr>
      </w:pPr>
      <w:r w:rsidRPr="00B3702B">
        <w:rPr>
          <w:rFonts w:eastAsia="Times New Roman" w:cs="Times New Roman"/>
          <w:sz w:val="22"/>
          <w:lang w:eastAsia="ru-RU"/>
        </w:rPr>
        <w:t>Исполнитель обязан:</w:t>
      </w:r>
    </w:p>
    <w:p w:rsidR="00B3702B" w:rsidRPr="00B3702B" w:rsidRDefault="00B3702B" w:rsidP="00B3702B">
      <w:pPr>
        <w:widowControl w:val="0"/>
        <w:numPr>
          <w:ilvl w:val="2"/>
          <w:numId w:val="25"/>
        </w:numPr>
        <w:autoSpaceDE w:val="0"/>
        <w:autoSpaceDN w:val="0"/>
        <w:adjustRightInd w:val="0"/>
        <w:ind w:left="0" w:firstLine="709"/>
        <w:contextualSpacing/>
        <w:jc w:val="both"/>
        <w:rPr>
          <w:rFonts w:eastAsia="Times New Roman" w:cs="Times New Roman"/>
          <w:sz w:val="22"/>
          <w:szCs w:val="28"/>
          <w:lang w:val="x-none" w:eastAsia="ru-RU"/>
        </w:rPr>
      </w:pPr>
      <w:r w:rsidRPr="00B3702B">
        <w:rPr>
          <w:rFonts w:eastAsia="Times New Roman" w:cs="Times New Roman"/>
          <w:sz w:val="22"/>
          <w:szCs w:val="28"/>
          <w:lang w:val="x-none" w:eastAsia="ru-RU"/>
        </w:rPr>
        <w:t>Выполнить работы по контракту в полном соответствии с настоящим контрактом и Техническим заданием, а также нормативными актами Российской Федерации и Волгоградской области и сдать их Заказчику в порядке, предусмотренном пунктом 5.3 контракта.</w:t>
      </w:r>
    </w:p>
    <w:p w:rsidR="00B3702B" w:rsidRPr="00B3702B" w:rsidRDefault="00B3702B" w:rsidP="00B3702B">
      <w:pPr>
        <w:numPr>
          <w:ilvl w:val="2"/>
          <w:numId w:val="25"/>
        </w:numPr>
        <w:ind w:left="0" w:firstLine="709"/>
        <w:jc w:val="both"/>
        <w:rPr>
          <w:rFonts w:eastAsia="Times New Roman" w:cs="Times New Roman"/>
          <w:sz w:val="22"/>
          <w:lang w:eastAsia="ru-RU"/>
        </w:rPr>
      </w:pPr>
      <w:r w:rsidRPr="00B3702B">
        <w:rPr>
          <w:rFonts w:eastAsia="Times New Roman" w:cs="Times New Roman"/>
          <w:sz w:val="22"/>
          <w:lang w:eastAsia="ru-RU"/>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B3702B" w:rsidRPr="00B3702B" w:rsidRDefault="00B3702B" w:rsidP="00B3702B">
      <w:pPr>
        <w:numPr>
          <w:ilvl w:val="2"/>
          <w:numId w:val="25"/>
        </w:numPr>
        <w:ind w:left="0" w:firstLine="709"/>
        <w:jc w:val="both"/>
        <w:rPr>
          <w:rFonts w:eastAsia="Times New Roman" w:cs="Times New Roman"/>
          <w:sz w:val="22"/>
          <w:lang w:eastAsia="ru-RU"/>
        </w:rPr>
      </w:pPr>
      <w:r w:rsidRPr="00B3702B">
        <w:rPr>
          <w:rFonts w:eastAsia="Times New Roman" w:cs="Times New Roman"/>
          <w:sz w:val="22"/>
          <w:lang w:eastAsia="ru-RU"/>
        </w:rPr>
        <w:t>Предоставлять по запросам Заказчика информацию о ходе исполнения контракта;</w:t>
      </w:r>
    </w:p>
    <w:p w:rsidR="00B3702B" w:rsidRPr="00B3702B" w:rsidRDefault="00B3702B" w:rsidP="00B3702B">
      <w:pPr>
        <w:numPr>
          <w:ilvl w:val="2"/>
          <w:numId w:val="25"/>
        </w:numPr>
        <w:autoSpaceDE w:val="0"/>
        <w:autoSpaceDN w:val="0"/>
        <w:adjustRightInd w:val="0"/>
        <w:ind w:left="0" w:firstLine="709"/>
        <w:jc w:val="both"/>
        <w:rPr>
          <w:rFonts w:eastAsia="Times New Roman" w:cs="Times New Roman"/>
          <w:sz w:val="22"/>
          <w:lang w:eastAsia="ru-RU"/>
        </w:rPr>
      </w:pPr>
      <w:r w:rsidRPr="00B3702B">
        <w:rPr>
          <w:rFonts w:eastAsia="Times New Roman" w:cs="Times New Roman"/>
          <w:sz w:val="22"/>
          <w:lang w:eastAsia="ru-RU"/>
        </w:rPr>
        <w:t>Предоставить гарантию качества на результаты выполненных работ сроком не менее 1 года со дня подписания Сторонами акта сдачи-приемки выполненных работ. Гарантия осуществляется путем безвозмездного устранения Исполнителем недостатков выполненных работ, выявленных в течение гарантийного срока, установленного контрактом;</w:t>
      </w:r>
    </w:p>
    <w:p w:rsidR="00B3702B" w:rsidRPr="00B3702B" w:rsidRDefault="00B3702B" w:rsidP="00B3702B">
      <w:pPr>
        <w:numPr>
          <w:ilvl w:val="2"/>
          <w:numId w:val="25"/>
        </w:numPr>
        <w:autoSpaceDE w:val="0"/>
        <w:autoSpaceDN w:val="0"/>
        <w:adjustRightInd w:val="0"/>
        <w:ind w:left="0" w:firstLine="709"/>
        <w:jc w:val="both"/>
        <w:rPr>
          <w:rFonts w:eastAsia="Times New Roman" w:cs="Times New Roman"/>
          <w:sz w:val="22"/>
          <w:lang w:eastAsia="ru-RU"/>
        </w:rPr>
      </w:pPr>
      <w:r w:rsidRPr="00B3702B">
        <w:rPr>
          <w:rFonts w:eastAsia="Times New Roman" w:cs="Times New Roman"/>
          <w:sz w:val="22"/>
          <w:lang w:eastAsia="ru-RU"/>
        </w:rPr>
        <w:t>Сохранять конфиденциальность информации, относящейся к ходу исполнения контракта и полученным результатам;</w:t>
      </w:r>
    </w:p>
    <w:p w:rsidR="00B3702B" w:rsidRPr="00B3702B" w:rsidRDefault="00B3702B" w:rsidP="00B3702B">
      <w:pPr>
        <w:numPr>
          <w:ilvl w:val="2"/>
          <w:numId w:val="25"/>
        </w:numPr>
        <w:autoSpaceDE w:val="0"/>
        <w:autoSpaceDN w:val="0"/>
        <w:adjustRightInd w:val="0"/>
        <w:ind w:left="0" w:firstLine="709"/>
        <w:jc w:val="both"/>
        <w:rPr>
          <w:rFonts w:eastAsia="Times New Roman" w:cs="Times New Roman"/>
          <w:sz w:val="22"/>
          <w:lang w:eastAsia="ru-RU"/>
        </w:rPr>
      </w:pPr>
      <w:r w:rsidRPr="00B3702B">
        <w:rPr>
          <w:rFonts w:eastAsia="Times New Roman" w:cs="Times New Roman"/>
          <w:sz w:val="22"/>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3702B" w:rsidRPr="00B3702B" w:rsidRDefault="00B3702B" w:rsidP="00B3702B">
      <w:pPr>
        <w:numPr>
          <w:ilvl w:val="2"/>
          <w:numId w:val="25"/>
        </w:numPr>
        <w:ind w:left="0" w:firstLine="709"/>
        <w:contextualSpacing/>
        <w:jc w:val="both"/>
        <w:rPr>
          <w:rFonts w:eastAsia="Times New Roman" w:cs="Times New Roman"/>
          <w:sz w:val="22"/>
          <w:szCs w:val="28"/>
          <w:lang w:val="x-none" w:eastAsia="x-none"/>
        </w:rPr>
      </w:pPr>
      <w:r w:rsidRPr="00B3702B">
        <w:rPr>
          <w:rFonts w:eastAsia="Times New Roman" w:cs="Times New Roman"/>
          <w:sz w:val="22"/>
          <w:szCs w:val="28"/>
          <w:lang w:val="x-none" w:eastAsia="x-none"/>
        </w:rPr>
        <w:t xml:space="preserve">В случае привлечения </w:t>
      </w:r>
      <w:proofErr w:type="spellStart"/>
      <w:r w:rsidRPr="00B3702B">
        <w:rPr>
          <w:rFonts w:eastAsia="Times New Roman" w:cs="Times New Roman"/>
          <w:sz w:val="22"/>
          <w:szCs w:val="28"/>
          <w:lang w:val="x-none" w:eastAsia="x-none"/>
        </w:rPr>
        <w:t>субисполнителя</w:t>
      </w:r>
      <w:proofErr w:type="spellEnd"/>
      <w:r w:rsidRPr="00B3702B">
        <w:rPr>
          <w:rFonts w:eastAsia="Times New Roman" w:cs="Times New Roman"/>
          <w:sz w:val="22"/>
          <w:szCs w:val="28"/>
          <w:lang w:val="x-none" w:eastAsia="x-none"/>
        </w:rPr>
        <w:t xml:space="preserve"> (субподрядчика) для выполнения работ по настоящему контракту письменно уведомить Заказчика о привлечении того или иного </w:t>
      </w:r>
      <w:proofErr w:type="spellStart"/>
      <w:r w:rsidRPr="00B3702B">
        <w:rPr>
          <w:rFonts w:eastAsia="Times New Roman" w:cs="Times New Roman"/>
          <w:sz w:val="22"/>
          <w:szCs w:val="28"/>
          <w:lang w:val="x-none" w:eastAsia="x-none"/>
        </w:rPr>
        <w:t>субисполнителя</w:t>
      </w:r>
      <w:proofErr w:type="spellEnd"/>
      <w:r w:rsidRPr="00B3702B">
        <w:rPr>
          <w:rFonts w:eastAsia="Times New Roman" w:cs="Times New Roman"/>
          <w:sz w:val="22"/>
          <w:szCs w:val="28"/>
          <w:lang w:val="x-none" w:eastAsia="x-none"/>
        </w:rPr>
        <w:t xml:space="preserve">. Всю ответственность за последствия неисполнения или ненадлежащего исполнения обязательств </w:t>
      </w:r>
      <w:proofErr w:type="spellStart"/>
      <w:r w:rsidRPr="00B3702B">
        <w:rPr>
          <w:rFonts w:eastAsia="Times New Roman" w:cs="Times New Roman"/>
          <w:sz w:val="22"/>
          <w:szCs w:val="28"/>
          <w:lang w:val="x-none" w:eastAsia="x-none"/>
        </w:rPr>
        <w:t>субисполнителя</w:t>
      </w:r>
      <w:proofErr w:type="spellEnd"/>
      <w:r w:rsidRPr="00B3702B">
        <w:rPr>
          <w:rFonts w:eastAsia="Times New Roman" w:cs="Times New Roman"/>
          <w:sz w:val="22"/>
          <w:szCs w:val="28"/>
          <w:lang w:val="x-none" w:eastAsia="x-none"/>
        </w:rPr>
        <w:t xml:space="preserve"> (субподрядчика) перед Заказчиком несет Исполнитель.</w:t>
      </w:r>
    </w:p>
    <w:p w:rsidR="00B3702B" w:rsidRPr="00B3702B" w:rsidRDefault="00B3702B" w:rsidP="00B3702B">
      <w:pPr>
        <w:numPr>
          <w:ilvl w:val="2"/>
          <w:numId w:val="25"/>
        </w:numPr>
        <w:spacing w:before="100" w:beforeAutospacing="1" w:after="100" w:afterAutospacing="1"/>
        <w:ind w:left="0" w:firstLine="709"/>
        <w:contextualSpacing/>
        <w:jc w:val="both"/>
        <w:rPr>
          <w:rFonts w:eastAsia="Times New Roman" w:cs="Times New Roman"/>
          <w:sz w:val="22"/>
          <w:szCs w:val="28"/>
          <w:lang w:val="x-none" w:eastAsia="ru-RU"/>
        </w:rPr>
      </w:pPr>
      <w:r w:rsidRPr="00B3702B">
        <w:rPr>
          <w:rFonts w:eastAsia="Times New Roman" w:cs="Times New Roman"/>
          <w:sz w:val="22"/>
          <w:szCs w:val="28"/>
          <w:lang w:val="x-none" w:eastAsia="ru-RU"/>
        </w:rPr>
        <w:t>При выполнении работ соблюдать правила техники безопасности и иные требования по охране труда. Ответственность за последствия  допущенных нарушений несет Исполнитель в полном объеме.</w:t>
      </w:r>
    </w:p>
    <w:p w:rsidR="00B3702B" w:rsidRPr="00B3702B" w:rsidRDefault="00B3702B" w:rsidP="00B3702B">
      <w:pPr>
        <w:numPr>
          <w:ilvl w:val="2"/>
          <w:numId w:val="25"/>
        </w:numPr>
        <w:autoSpaceDE w:val="0"/>
        <w:autoSpaceDN w:val="0"/>
        <w:adjustRightInd w:val="0"/>
        <w:ind w:left="0" w:firstLine="709"/>
        <w:jc w:val="both"/>
        <w:rPr>
          <w:rFonts w:eastAsia="Times New Roman" w:cs="Times New Roman"/>
          <w:sz w:val="22"/>
          <w:lang w:eastAsia="ru-RU"/>
        </w:rPr>
      </w:pPr>
      <w:r w:rsidRPr="00B3702B">
        <w:rPr>
          <w:rFonts w:eastAsia="Times New Roman" w:cs="Times New Roman"/>
          <w:sz w:val="22"/>
          <w:lang w:eastAsia="ru-RU"/>
        </w:rPr>
        <w:t>Выполнить иные обязательства, предусмотренные настоящим контрактом и приложениями к нему.</w:t>
      </w:r>
    </w:p>
    <w:p w:rsidR="00B3702B" w:rsidRPr="00B3702B" w:rsidRDefault="00B3702B" w:rsidP="00B3702B">
      <w:pPr>
        <w:numPr>
          <w:ilvl w:val="1"/>
          <w:numId w:val="25"/>
        </w:numPr>
        <w:ind w:left="0" w:firstLine="709"/>
        <w:jc w:val="both"/>
        <w:rPr>
          <w:rFonts w:eastAsia="Times New Roman" w:cs="Times New Roman"/>
          <w:sz w:val="22"/>
          <w:lang w:eastAsia="ru-RU"/>
        </w:rPr>
      </w:pPr>
      <w:r w:rsidRPr="00B3702B">
        <w:rPr>
          <w:rFonts w:eastAsia="Times New Roman" w:cs="Times New Roman"/>
          <w:sz w:val="22"/>
          <w:lang w:eastAsia="ru-RU"/>
        </w:rPr>
        <w:lastRenderedPageBreak/>
        <w:t>Исполнитель вправе:</w:t>
      </w:r>
    </w:p>
    <w:p w:rsidR="00B3702B" w:rsidRPr="00B3702B" w:rsidRDefault="00B3702B" w:rsidP="00B3702B">
      <w:pPr>
        <w:numPr>
          <w:ilvl w:val="2"/>
          <w:numId w:val="25"/>
        </w:numPr>
        <w:ind w:left="0" w:firstLine="709"/>
        <w:jc w:val="both"/>
        <w:rPr>
          <w:rFonts w:eastAsia="Times New Roman" w:cs="Times New Roman"/>
          <w:sz w:val="22"/>
          <w:lang w:eastAsia="ru-RU"/>
        </w:rPr>
      </w:pPr>
      <w:r w:rsidRPr="00B3702B">
        <w:rPr>
          <w:rFonts w:eastAsia="Times New Roman" w:cs="Times New Roman"/>
          <w:sz w:val="22"/>
          <w:lang w:eastAsia="ru-RU"/>
        </w:rPr>
        <w:t>Требовать от Заказчика приемки результатов выполненных работ надлежащего качества;</w:t>
      </w:r>
    </w:p>
    <w:p w:rsidR="00B3702B" w:rsidRPr="00B3702B" w:rsidRDefault="00B3702B" w:rsidP="00B3702B">
      <w:pPr>
        <w:numPr>
          <w:ilvl w:val="2"/>
          <w:numId w:val="25"/>
        </w:numPr>
        <w:ind w:left="0" w:firstLine="709"/>
        <w:jc w:val="both"/>
        <w:rPr>
          <w:rFonts w:eastAsia="Times New Roman" w:cs="Times New Roman"/>
          <w:sz w:val="22"/>
          <w:lang w:eastAsia="ru-RU"/>
        </w:rPr>
      </w:pPr>
      <w:r w:rsidRPr="00B3702B">
        <w:rPr>
          <w:rFonts w:eastAsia="Times New Roman" w:cs="Times New Roman"/>
          <w:sz w:val="22"/>
          <w:lang w:eastAsia="ru-RU"/>
        </w:rPr>
        <w:t>Требовать от Заказчика оплаты принятых без замечаний работ;</w:t>
      </w:r>
    </w:p>
    <w:p w:rsidR="00B3702B" w:rsidRPr="00B3702B" w:rsidRDefault="00B3702B" w:rsidP="00B3702B">
      <w:pPr>
        <w:numPr>
          <w:ilvl w:val="2"/>
          <w:numId w:val="25"/>
        </w:numPr>
        <w:ind w:left="0" w:firstLine="709"/>
        <w:jc w:val="both"/>
        <w:rPr>
          <w:rFonts w:eastAsia="Times New Roman" w:cs="Times New Roman"/>
          <w:sz w:val="22"/>
          <w:lang w:eastAsia="ru-RU"/>
        </w:rPr>
      </w:pPr>
      <w:r w:rsidRPr="00B3702B">
        <w:rPr>
          <w:rFonts w:eastAsia="Times New Roman" w:cs="Times New Roman"/>
          <w:sz w:val="22"/>
          <w:lang w:eastAsia="ru-RU"/>
        </w:rPr>
        <w:t>Запрашивать у Заказчика информацию, необходимую для выполнения своих обязательств по контракту;</w:t>
      </w:r>
    </w:p>
    <w:p w:rsidR="00B3702B" w:rsidRPr="00B3702B" w:rsidRDefault="00B3702B" w:rsidP="00B3702B">
      <w:pPr>
        <w:numPr>
          <w:ilvl w:val="2"/>
          <w:numId w:val="25"/>
        </w:numPr>
        <w:ind w:left="0" w:firstLine="709"/>
        <w:jc w:val="both"/>
        <w:rPr>
          <w:rFonts w:eastAsia="Times New Roman" w:cs="Times New Roman"/>
          <w:sz w:val="22"/>
          <w:lang w:eastAsia="ru-RU"/>
        </w:rPr>
      </w:pPr>
      <w:r w:rsidRPr="00B3702B">
        <w:rPr>
          <w:rFonts w:eastAsia="Times New Roman" w:cs="Times New Roman"/>
          <w:sz w:val="22"/>
          <w:lang w:val="x-none" w:eastAsia="x-none"/>
        </w:rPr>
        <w:t xml:space="preserve">привлекать </w:t>
      </w:r>
      <w:proofErr w:type="spellStart"/>
      <w:r w:rsidRPr="00B3702B">
        <w:rPr>
          <w:rFonts w:eastAsia="Times New Roman" w:cs="Times New Roman"/>
          <w:sz w:val="22"/>
          <w:lang w:eastAsia="x-none"/>
        </w:rPr>
        <w:t>субисполнителей</w:t>
      </w:r>
      <w:proofErr w:type="spellEnd"/>
      <w:r w:rsidRPr="00B3702B">
        <w:rPr>
          <w:rFonts w:eastAsia="Times New Roman" w:cs="Times New Roman"/>
          <w:sz w:val="22"/>
          <w:lang w:eastAsia="x-none"/>
        </w:rPr>
        <w:t xml:space="preserve"> (субподрядчиков)</w:t>
      </w:r>
      <w:r w:rsidRPr="00B3702B">
        <w:rPr>
          <w:rFonts w:eastAsia="Times New Roman" w:cs="Times New Roman"/>
          <w:sz w:val="22"/>
          <w:lang w:val="x-none" w:eastAsia="x-none"/>
        </w:rPr>
        <w:t xml:space="preserve">, обладающих необходимым опытом, персоналом, </w:t>
      </w:r>
      <w:r w:rsidRPr="00B3702B">
        <w:rPr>
          <w:rFonts w:eastAsia="Times New Roman" w:cs="Times New Roman"/>
          <w:sz w:val="22"/>
          <w:lang w:eastAsia="x-none"/>
        </w:rPr>
        <w:t>квалификацией для выполнения</w:t>
      </w:r>
      <w:r w:rsidRPr="00B3702B">
        <w:rPr>
          <w:rFonts w:eastAsia="Times New Roman" w:cs="Times New Roman"/>
          <w:sz w:val="22"/>
          <w:lang w:val="x-none" w:eastAsia="x-none"/>
        </w:rPr>
        <w:t xml:space="preserve"> работ</w:t>
      </w:r>
      <w:r w:rsidRPr="00B3702B">
        <w:rPr>
          <w:rFonts w:eastAsia="Times New Roman" w:cs="Times New Roman"/>
          <w:sz w:val="22"/>
          <w:lang w:eastAsia="x-none"/>
        </w:rPr>
        <w:t xml:space="preserve"> по контракту</w:t>
      </w:r>
      <w:r w:rsidRPr="00B3702B">
        <w:rPr>
          <w:rFonts w:eastAsia="Times New Roman" w:cs="Times New Roman"/>
          <w:sz w:val="22"/>
          <w:lang w:val="x-none" w:eastAsia="x-none"/>
        </w:rPr>
        <w:t>.</w:t>
      </w:r>
    </w:p>
    <w:p w:rsidR="00B3702B" w:rsidRPr="00B3702B" w:rsidRDefault="00B3702B" w:rsidP="00B3702B">
      <w:pPr>
        <w:numPr>
          <w:ilvl w:val="1"/>
          <w:numId w:val="25"/>
        </w:numPr>
        <w:ind w:left="0" w:firstLine="709"/>
        <w:contextualSpacing/>
        <w:jc w:val="both"/>
        <w:rPr>
          <w:rFonts w:eastAsia="Times New Roman" w:cs="Times New Roman"/>
          <w:sz w:val="22"/>
          <w:szCs w:val="28"/>
          <w:lang w:val="x-none" w:eastAsia="ru-RU"/>
        </w:rPr>
      </w:pPr>
      <w:r w:rsidRPr="00B3702B">
        <w:rPr>
          <w:rFonts w:eastAsia="Times New Roman" w:cs="Times New Roman"/>
          <w:sz w:val="22"/>
          <w:szCs w:val="28"/>
          <w:lang w:val="x-none" w:eastAsia="ru-RU"/>
        </w:rPr>
        <w:t>Исполнитель не вправе осуществлять переуступку прав по контракту.</w:t>
      </w:r>
    </w:p>
    <w:p w:rsidR="00B3702B" w:rsidRPr="00B3702B" w:rsidRDefault="00B3702B" w:rsidP="00B3702B">
      <w:pPr>
        <w:numPr>
          <w:ilvl w:val="1"/>
          <w:numId w:val="25"/>
        </w:numPr>
        <w:ind w:left="0" w:firstLine="709"/>
        <w:jc w:val="both"/>
        <w:rPr>
          <w:rFonts w:eastAsia="Times New Roman" w:cs="Times New Roman"/>
          <w:sz w:val="22"/>
          <w:lang w:eastAsia="ru-RU"/>
        </w:rPr>
      </w:pPr>
      <w:r w:rsidRPr="00B3702B">
        <w:rPr>
          <w:rFonts w:eastAsia="Times New Roman" w:cs="Times New Roman"/>
          <w:sz w:val="22"/>
          <w:lang w:eastAsia="ru-RU"/>
        </w:rPr>
        <w:t>Заказчик обязан:</w:t>
      </w:r>
    </w:p>
    <w:p w:rsidR="00B3702B" w:rsidRPr="00B3702B" w:rsidRDefault="00B3702B" w:rsidP="00B3702B">
      <w:pPr>
        <w:numPr>
          <w:ilvl w:val="2"/>
          <w:numId w:val="25"/>
        </w:numPr>
        <w:ind w:left="0" w:firstLine="709"/>
        <w:jc w:val="both"/>
        <w:rPr>
          <w:rFonts w:eastAsia="Times New Roman" w:cs="Times New Roman"/>
          <w:sz w:val="22"/>
          <w:lang w:eastAsia="ru-RU"/>
        </w:rPr>
      </w:pPr>
      <w:r w:rsidRPr="00B3702B">
        <w:rPr>
          <w:rFonts w:eastAsia="Times New Roman" w:cs="Times New Roman"/>
          <w:sz w:val="22"/>
          <w:lang w:eastAsia="ru-RU"/>
        </w:rPr>
        <w:t>Обеспечить приемку представленных Исполнителем результатов работ по контракту;</w:t>
      </w:r>
    </w:p>
    <w:p w:rsidR="00B3702B" w:rsidRPr="00B3702B" w:rsidRDefault="00B3702B" w:rsidP="00B3702B">
      <w:pPr>
        <w:numPr>
          <w:ilvl w:val="2"/>
          <w:numId w:val="25"/>
        </w:numPr>
        <w:ind w:left="0" w:firstLine="709"/>
        <w:jc w:val="both"/>
        <w:rPr>
          <w:rFonts w:eastAsia="Times New Roman" w:cs="Times New Roman"/>
          <w:sz w:val="24"/>
          <w:szCs w:val="24"/>
          <w:lang w:eastAsia="ru-RU"/>
        </w:rPr>
      </w:pPr>
      <w:r w:rsidRPr="00B3702B">
        <w:rPr>
          <w:rFonts w:eastAsia="Times New Roman" w:cs="Times New Roman"/>
          <w:sz w:val="22"/>
          <w:lang w:eastAsia="ru-RU"/>
        </w:rPr>
        <w:t>В соответствии с ч. 3 ст. 94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провести экспертизу выполненных работ  в части их соответствия условиям контракта. Экспертиза может проводиться Заказчиком своими силами или к ее проведению могут привлекаться эксперты, экспертные организации.</w:t>
      </w:r>
    </w:p>
    <w:p w:rsidR="00B3702B" w:rsidRPr="00B3702B" w:rsidRDefault="00B3702B" w:rsidP="00B3702B">
      <w:pPr>
        <w:numPr>
          <w:ilvl w:val="2"/>
          <w:numId w:val="25"/>
        </w:numPr>
        <w:ind w:left="0" w:firstLine="709"/>
        <w:jc w:val="both"/>
        <w:rPr>
          <w:rFonts w:eastAsia="Times New Roman" w:cs="Times New Roman"/>
          <w:sz w:val="22"/>
          <w:lang w:eastAsia="ru-RU"/>
        </w:rPr>
      </w:pPr>
      <w:r w:rsidRPr="00B3702B">
        <w:rPr>
          <w:rFonts w:eastAsia="Times New Roman" w:cs="Times New Roman"/>
          <w:sz w:val="22"/>
          <w:lang w:eastAsia="ru-RU"/>
        </w:rPr>
        <w:t>Оплатить выполненные по контракту работы надлежащего качества после подписания Сторонами акта сдачи-приемки выполненных работ;</w:t>
      </w:r>
    </w:p>
    <w:p w:rsidR="00B3702B" w:rsidRPr="00B3702B" w:rsidRDefault="00B3702B" w:rsidP="00B3702B">
      <w:pPr>
        <w:numPr>
          <w:ilvl w:val="1"/>
          <w:numId w:val="25"/>
        </w:numPr>
        <w:shd w:val="clear" w:color="auto" w:fill="FFFFFF"/>
        <w:ind w:left="0" w:firstLine="709"/>
        <w:rPr>
          <w:rFonts w:eastAsia="Times New Roman" w:cs="Times New Roman"/>
          <w:sz w:val="22"/>
          <w:lang w:eastAsia="ru-RU"/>
        </w:rPr>
      </w:pPr>
      <w:r w:rsidRPr="00B3702B">
        <w:rPr>
          <w:rFonts w:eastAsia="Times New Roman" w:cs="Times New Roman"/>
          <w:sz w:val="22"/>
          <w:lang w:eastAsia="ru-RU"/>
        </w:rPr>
        <w:t>Заказчик имеет право:</w:t>
      </w:r>
    </w:p>
    <w:p w:rsidR="00B3702B" w:rsidRPr="00B3702B" w:rsidRDefault="00B3702B" w:rsidP="00B3702B">
      <w:pPr>
        <w:numPr>
          <w:ilvl w:val="2"/>
          <w:numId w:val="25"/>
        </w:numPr>
        <w:tabs>
          <w:tab w:val="left" w:pos="1418"/>
        </w:tabs>
        <w:ind w:left="0" w:firstLine="709"/>
        <w:jc w:val="both"/>
        <w:rPr>
          <w:rFonts w:eastAsia="Times New Roman" w:cs="Times New Roman"/>
          <w:sz w:val="22"/>
          <w:lang w:eastAsia="ru-RU"/>
        </w:rPr>
      </w:pPr>
      <w:r w:rsidRPr="00B3702B">
        <w:rPr>
          <w:rFonts w:eastAsia="Times New Roman" w:cs="Times New Roman"/>
          <w:sz w:val="22"/>
          <w:lang w:eastAsia="ru-RU"/>
        </w:rPr>
        <w:t>Требовать возмещения неустойки;</w:t>
      </w:r>
    </w:p>
    <w:p w:rsidR="00B3702B" w:rsidRPr="00B3702B" w:rsidRDefault="00B3702B" w:rsidP="00B3702B">
      <w:pPr>
        <w:numPr>
          <w:ilvl w:val="2"/>
          <w:numId w:val="25"/>
        </w:numPr>
        <w:tabs>
          <w:tab w:val="left" w:pos="1418"/>
        </w:tabs>
        <w:ind w:left="0" w:firstLine="709"/>
        <w:jc w:val="both"/>
        <w:rPr>
          <w:rFonts w:eastAsia="Times New Roman" w:cs="Times New Roman"/>
          <w:sz w:val="22"/>
          <w:lang w:eastAsia="ru-RU"/>
        </w:rPr>
      </w:pPr>
      <w:r w:rsidRPr="00B3702B">
        <w:rPr>
          <w:rFonts w:eastAsia="Times New Roman" w:cs="Times New Roman"/>
          <w:sz w:val="22"/>
          <w:lang w:eastAsia="ru-RU"/>
        </w:rPr>
        <w:t>Проверять в любое время ход и качество выполняемых Исполнителем работ по контракту, оказывать консультативную и иную помощь Исполнителю без вмешательства в его оперативно-хозяйственную деятельность;</w:t>
      </w:r>
    </w:p>
    <w:p w:rsidR="00B3702B" w:rsidRPr="00B3702B" w:rsidRDefault="00B3702B" w:rsidP="00B3702B">
      <w:pPr>
        <w:numPr>
          <w:ilvl w:val="2"/>
          <w:numId w:val="25"/>
        </w:numPr>
        <w:ind w:left="0" w:firstLine="709"/>
        <w:jc w:val="both"/>
        <w:rPr>
          <w:rFonts w:eastAsia="Times New Roman" w:cs="Times New Roman"/>
          <w:sz w:val="22"/>
          <w:lang w:eastAsia="ru-RU"/>
        </w:rPr>
      </w:pPr>
      <w:r w:rsidRPr="00B3702B">
        <w:rPr>
          <w:rFonts w:eastAsia="Times New Roman" w:cs="Times New Roman"/>
          <w:sz w:val="22"/>
          <w:lang w:eastAsia="ru-RU"/>
        </w:rPr>
        <w:t>В соответствии с условиями настоящего контракта отказаться от оплаты выполненных работ в случае несоответствия результатов выполненных работ требованиям, установленным контрактом и приложениями к нему;</w:t>
      </w:r>
    </w:p>
    <w:p w:rsidR="00B3702B" w:rsidRPr="00B3702B" w:rsidRDefault="00B3702B" w:rsidP="00B3702B">
      <w:pPr>
        <w:numPr>
          <w:ilvl w:val="2"/>
          <w:numId w:val="25"/>
        </w:numPr>
        <w:ind w:left="0" w:firstLine="709"/>
        <w:jc w:val="both"/>
        <w:rPr>
          <w:rFonts w:eastAsia="Times New Roman" w:cs="Times New Roman"/>
          <w:sz w:val="22"/>
          <w:lang w:eastAsia="ru-RU"/>
        </w:rPr>
      </w:pPr>
      <w:r w:rsidRPr="00B3702B">
        <w:rPr>
          <w:rFonts w:eastAsia="Times New Roman" w:cs="Times New Roman"/>
          <w:sz w:val="22"/>
          <w:lang w:eastAsia="ru-RU"/>
        </w:rPr>
        <w:t>По согласованию с Исполнителем изменить объем выполняемых по контракту работ в соответствии с условиями контракта;</w:t>
      </w:r>
    </w:p>
    <w:p w:rsidR="00B3702B" w:rsidRPr="00B3702B" w:rsidRDefault="00B3702B" w:rsidP="00B3702B">
      <w:pPr>
        <w:numPr>
          <w:ilvl w:val="2"/>
          <w:numId w:val="25"/>
        </w:numPr>
        <w:autoSpaceDE w:val="0"/>
        <w:autoSpaceDN w:val="0"/>
        <w:adjustRightInd w:val="0"/>
        <w:ind w:left="0" w:firstLine="709"/>
        <w:jc w:val="both"/>
        <w:rPr>
          <w:rFonts w:eastAsia="Times New Roman" w:cs="Times New Roman"/>
          <w:sz w:val="22"/>
          <w:lang w:eastAsia="ru-RU"/>
        </w:rPr>
      </w:pPr>
      <w:r w:rsidRPr="00B3702B">
        <w:rPr>
          <w:rFonts w:eastAsia="Times New Roman" w:cs="Times New Roman"/>
          <w:sz w:val="22"/>
          <w:lang w:eastAsia="ru-RU"/>
        </w:rPr>
        <w:t>Досрочно принять и оплатить работы надлежащего качества в соответствии с условиями контракта;</w:t>
      </w:r>
    </w:p>
    <w:p w:rsidR="00B3702B" w:rsidRPr="00B3702B" w:rsidRDefault="00B3702B" w:rsidP="00B3702B">
      <w:pPr>
        <w:numPr>
          <w:ilvl w:val="2"/>
          <w:numId w:val="25"/>
        </w:numPr>
        <w:autoSpaceDE w:val="0"/>
        <w:autoSpaceDN w:val="0"/>
        <w:adjustRightInd w:val="0"/>
        <w:ind w:left="0" w:firstLine="709"/>
        <w:jc w:val="both"/>
        <w:rPr>
          <w:rFonts w:eastAsia="Times New Roman" w:cs="Times New Roman"/>
          <w:sz w:val="22"/>
          <w:lang w:eastAsia="ru-RU"/>
        </w:rPr>
      </w:pPr>
      <w:r w:rsidRPr="00B3702B">
        <w:rPr>
          <w:rFonts w:eastAsia="Times New Roman" w:cs="Times New Roman"/>
          <w:sz w:val="22"/>
          <w:lang w:eastAsia="ru-RU"/>
        </w:rPr>
        <w:t>Осуществлять иные права, предусмотренные настоящим контрактом и (или) законодательством Российской Федерации.</w:t>
      </w:r>
    </w:p>
    <w:p w:rsidR="00B3702B" w:rsidRPr="00B3702B" w:rsidRDefault="00B3702B" w:rsidP="00B3702B">
      <w:pPr>
        <w:widowControl w:val="0"/>
        <w:autoSpaceDE w:val="0"/>
        <w:autoSpaceDN w:val="0"/>
        <w:adjustRightInd w:val="0"/>
        <w:ind w:firstLine="709"/>
        <w:jc w:val="both"/>
        <w:rPr>
          <w:rFonts w:eastAsia="Times New Roman" w:cs="Times New Roman"/>
          <w:sz w:val="22"/>
          <w:lang w:eastAsia="ru-RU"/>
        </w:rPr>
      </w:pPr>
      <w:r w:rsidRPr="00B3702B">
        <w:rPr>
          <w:rFonts w:eastAsia="Times New Roman" w:cs="Times New Roman"/>
          <w:sz w:val="22"/>
          <w:lang w:eastAsia="ru-RU"/>
        </w:rPr>
        <w:t>3.6.</w:t>
      </w:r>
      <w:r w:rsidRPr="00B3702B">
        <w:rPr>
          <w:rFonts w:eastAsia="Times New Roman" w:cs="Times New Roman"/>
          <w:sz w:val="22"/>
          <w:lang w:eastAsia="ru-RU"/>
        </w:rPr>
        <w:tab/>
        <w:t xml:space="preserve"> Заказчик не несет ответственности за любые возможные отрицательные последствия, возникшие в ходе или в результате выполнения Исполнителем работ, предусмотренных настоящим контрактом.</w:t>
      </w:r>
    </w:p>
    <w:p w:rsidR="00B3702B" w:rsidRPr="00B3702B" w:rsidRDefault="00B3702B" w:rsidP="00B3702B">
      <w:pPr>
        <w:tabs>
          <w:tab w:val="left" w:pos="426"/>
          <w:tab w:val="left" w:pos="1134"/>
        </w:tabs>
        <w:jc w:val="both"/>
        <w:rPr>
          <w:rFonts w:eastAsia="Times New Roman" w:cs="Times New Roman"/>
          <w:b/>
          <w:kern w:val="28"/>
          <w:sz w:val="22"/>
          <w:lang w:eastAsia="ru-RU"/>
        </w:rPr>
      </w:pPr>
    </w:p>
    <w:p w:rsidR="00B3702B" w:rsidRPr="00B3702B" w:rsidRDefault="00B3702B" w:rsidP="00B3702B">
      <w:pPr>
        <w:jc w:val="center"/>
        <w:outlineLvl w:val="0"/>
        <w:rPr>
          <w:rFonts w:eastAsia="Times New Roman" w:cs="Times New Roman"/>
          <w:b/>
          <w:kern w:val="28"/>
          <w:sz w:val="22"/>
          <w:lang w:eastAsia="ru-RU"/>
        </w:rPr>
      </w:pPr>
      <w:r w:rsidRPr="00B3702B">
        <w:rPr>
          <w:rFonts w:eastAsia="Times New Roman" w:cs="Times New Roman"/>
          <w:b/>
          <w:kern w:val="28"/>
          <w:sz w:val="22"/>
          <w:lang w:eastAsia="ru-RU"/>
        </w:rPr>
        <w:t xml:space="preserve"> 4. ПОРЯДОК СДАЧИ - ПРИЕМКИ РАБОТ </w:t>
      </w:r>
      <w:r w:rsidRPr="00B3702B">
        <w:rPr>
          <w:rFonts w:eastAsia="Times New Roman" w:cs="Times New Roman"/>
          <w:b/>
          <w:kern w:val="28"/>
          <w:sz w:val="22"/>
          <w:lang w:eastAsia="x-none"/>
        </w:rPr>
        <w:t>И</w:t>
      </w:r>
      <w:r w:rsidRPr="00B3702B">
        <w:rPr>
          <w:rFonts w:eastAsia="Times New Roman" w:cs="Times New Roman"/>
          <w:b/>
          <w:kern w:val="28"/>
          <w:sz w:val="22"/>
          <w:lang w:val="x-none" w:eastAsia="x-none"/>
        </w:rPr>
        <w:t xml:space="preserve"> ГАРАНИИ КАЧЕСТВА</w:t>
      </w:r>
    </w:p>
    <w:p w:rsidR="00B3702B" w:rsidRPr="00B3702B" w:rsidRDefault="00B3702B" w:rsidP="00B3702B">
      <w:pPr>
        <w:ind w:firstLine="567"/>
        <w:jc w:val="both"/>
        <w:rPr>
          <w:rFonts w:eastAsia="Times New Roman" w:cs="Times New Roman"/>
          <w:bCs/>
          <w:kern w:val="28"/>
          <w:sz w:val="22"/>
          <w:lang w:eastAsia="ru-RU"/>
        </w:rPr>
      </w:pPr>
      <w:r w:rsidRPr="00B3702B">
        <w:rPr>
          <w:rFonts w:eastAsia="Times New Roman" w:cs="Times New Roman"/>
          <w:bCs/>
          <w:kern w:val="28"/>
          <w:sz w:val="22"/>
          <w:lang w:eastAsia="ru-RU"/>
        </w:rPr>
        <w:t xml:space="preserve">4.1. Приемка Заказчиком результатов выполненных по настоящему контракту работ </w:t>
      </w:r>
      <w:r w:rsidRPr="00B3702B">
        <w:rPr>
          <w:rFonts w:eastAsia="Times New Roman" w:cs="Times New Roman"/>
          <w:color w:val="000000"/>
          <w:sz w:val="22"/>
          <w:lang w:eastAsia="ru-RU"/>
        </w:rPr>
        <w:t xml:space="preserve">осуществляется в соответствии с требованиями Технического задания </w:t>
      </w:r>
      <w:r w:rsidRPr="00B3702B">
        <w:rPr>
          <w:rFonts w:eastAsia="Times New Roman" w:cs="Times New Roman"/>
          <w:bCs/>
          <w:kern w:val="28"/>
          <w:sz w:val="22"/>
          <w:lang w:eastAsia="ru-RU"/>
        </w:rPr>
        <w:t xml:space="preserve">(приложение № 1 к настоящему контракту) </w:t>
      </w:r>
    </w:p>
    <w:p w:rsidR="00B3702B" w:rsidRPr="00B3702B" w:rsidRDefault="00B3702B" w:rsidP="00B3702B">
      <w:pPr>
        <w:keepNext/>
        <w:ind w:firstLine="539"/>
        <w:jc w:val="both"/>
        <w:outlineLvl w:val="0"/>
        <w:rPr>
          <w:rFonts w:eastAsia="Times New Roman" w:cs="Times New Roman"/>
          <w:kern w:val="28"/>
          <w:sz w:val="22"/>
          <w:lang w:eastAsia="ru-RU"/>
        </w:rPr>
      </w:pPr>
      <w:r w:rsidRPr="00B3702B">
        <w:rPr>
          <w:rFonts w:eastAsia="Times New Roman" w:cs="Times New Roman"/>
          <w:bCs/>
          <w:color w:val="000000"/>
          <w:kern w:val="28"/>
          <w:sz w:val="22"/>
          <w:lang w:eastAsia="ru-RU"/>
        </w:rPr>
        <w:t xml:space="preserve">4.2. </w:t>
      </w:r>
      <w:r w:rsidRPr="00B3702B">
        <w:rPr>
          <w:rFonts w:eastAsia="Times New Roman" w:cs="Times New Roman"/>
          <w:kern w:val="28"/>
          <w:sz w:val="22"/>
          <w:lang w:eastAsia="ru-RU"/>
        </w:rPr>
        <w:t xml:space="preserve">На весь объем выполненных по настоящему контракту работ срок предоставления гарантий качества составляет не менее 12 месяцев со дня подписания Сторонами акта сдачи-приемки выполненных работ. </w:t>
      </w:r>
      <w:r w:rsidRPr="00B3702B">
        <w:rPr>
          <w:rFonts w:eastAsia="Times New Roman" w:cs="Times New Roman"/>
          <w:sz w:val="22"/>
          <w:lang w:eastAsia="ru-RU"/>
        </w:rPr>
        <w:t xml:space="preserve">Исполнитель </w:t>
      </w:r>
      <w:r w:rsidRPr="00B3702B">
        <w:rPr>
          <w:rFonts w:eastAsia="Times New Roman" w:cs="Times New Roman"/>
          <w:kern w:val="28"/>
          <w:sz w:val="22"/>
          <w:lang w:eastAsia="ru-RU"/>
        </w:rPr>
        <w:t>обязан устранять все неисправности в результатах выполненных работ в рамках гарантийного срока на безвозмездной основе.</w:t>
      </w:r>
    </w:p>
    <w:p w:rsidR="00B3702B" w:rsidRPr="00B3702B" w:rsidRDefault="00B3702B" w:rsidP="00B3702B">
      <w:pPr>
        <w:widowControl w:val="0"/>
        <w:autoSpaceDE w:val="0"/>
        <w:autoSpaceDN w:val="0"/>
        <w:adjustRightInd w:val="0"/>
        <w:ind w:firstLine="539"/>
        <w:jc w:val="both"/>
        <w:outlineLvl w:val="0"/>
        <w:rPr>
          <w:rFonts w:eastAsia="Times New Roman" w:cs="Times New Roman"/>
          <w:kern w:val="36"/>
          <w:sz w:val="22"/>
          <w:lang w:eastAsia="x-none"/>
        </w:rPr>
      </w:pPr>
    </w:p>
    <w:p w:rsidR="00B3702B" w:rsidRPr="00B3702B" w:rsidRDefault="00B3702B" w:rsidP="00B3702B">
      <w:pPr>
        <w:jc w:val="center"/>
        <w:outlineLvl w:val="0"/>
        <w:rPr>
          <w:rFonts w:eastAsia="Times New Roman" w:cs="Times New Roman"/>
          <w:b/>
          <w:kern w:val="28"/>
          <w:sz w:val="22"/>
          <w:lang w:eastAsia="ru-RU"/>
        </w:rPr>
      </w:pPr>
      <w:r w:rsidRPr="00B3702B">
        <w:rPr>
          <w:rFonts w:eastAsia="Times New Roman" w:cs="Times New Roman"/>
          <w:b/>
          <w:kern w:val="28"/>
          <w:sz w:val="22"/>
          <w:lang w:eastAsia="ru-RU"/>
        </w:rPr>
        <w:t xml:space="preserve"> 5. ОТВЕТСТВЕННОСТЬ СТОРОН</w:t>
      </w:r>
    </w:p>
    <w:p w:rsidR="00B3702B" w:rsidRPr="00B3702B" w:rsidRDefault="00B3702B" w:rsidP="00B3702B">
      <w:pPr>
        <w:ind w:right="-37" w:firstLine="567"/>
        <w:jc w:val="both"/>
        <w:rPr>
          <w:rFonts w:eastAsia="Times New Roman" w:cs="Times New Roman"/>
          <w:sz w:val="22"/>
          <w:lang w:eastAsia="ru-RU"/>
        </w:rPr>
      </w:pPr>
      <w:r w:rsidRPr="00B3702B">
        <w:rPr>
          <w:rFonts w:eastAsia="Times New Roman" w:cs="Times New Roman"/>
          <w:sz w:val="22"/>
          <w:lang w:eastAsia="ru-RU"/>
        </w:rPr>
        <w:t>5.1.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r w:rsidRPr="00B3702B">
        <w:rPr>
          <w:rFonts w:eastAsia="Times New Roman" w:cs="Times New Roman"/>
          <w:i/>
          <w:sz w:val="22"/>
          <w:lang w:eastAsia="ru-RU"/>
        </w:rPr>
        <w:tab/>
      </w:r>
    </w:p>
    <w:p w:rsidR="00B3702B" w:rsidRPr="00B3702B" w:rsidRDefault="00B3702B" w:rsidP="00B3702B">
      <w:pPr>
        <w:autoSpaceDE w:val="0"/>
        <w:autoSpaceDN w:val="0"/>
        <w:adjustRightInd w:val="0"/>
        <w:ind w:firstLine="540"/>
        <w:jc w:val="both"/>
        <w:rPr>
          <w:rFonts w:eastAsia="Times New Roman" w:cs="Times New Roman"/>
          <w:sz w:val="22"/>
          <w:lang w:eastAsia="ru-RU"/>
        </w:rPr>
      </w:pPr>
      <w:r w:rsidRPr="00B3702B">
        <w:rPr>
          <w:rFonts w:eastAsia="Times New Roman" w:cs="Times New Roman"/>
          <w:sz w:val="22"/>
          <w:lang w:eastAsia="ru-RU"/>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B3702B">
        <w:rPr>
          <w:rFonts w:eastAsia="Times New Roman" w:cs="Times New Roman"/>
          <w:kern w:val="28"/>
          <w:sz w:val="22"/>
          <w:lang w:eastAsia="ru-RU"/>
        </w:rPr>
        <w:t>Исполнитель</w:t>
      </w:r>
      <w:r w:rsidRPr="00B3702B">
        <w:rPr>
          <w:rFonts w:eastAsia="Times New Roman" w:cs="Times New Roman"/>
          <w:sz w:val="22"/>
          <w:lang w:eastAsia="ru-RU"/>
        </w:rPr>
        <w:t xml:space="preserve"> вправе потребовать уплаты неустоек (штрафов, пеней).</w:t>
      </w:r>
    </w:p>
    <w:p w:rsidR="00B3702B" w:rsidRPr="00B3702B" w:rsidRDefault="00B3702B" w:rsidP="00B3702B">
      <w:pPr>
        <w:autoSpaceDE w:val="0"/>
        <w:autoSpaceDN w:val="0"/>
        <w:adjustRightInd w:val="0"/>
        <w:ind w:firstLine="540"/>
        <w:jc w:val="both"/>
        <w:rPr>
          <w:rFonts w:eastAsia="Calibri" w:cs="Times New Roman"/>
          <w:sz w:val="22"/>
        </w:rPr>
      </w:pPr>
      <w:r w:rsidRPr="00B3702B">
        <w:rPr>
          <w:rFonts w:eastAsia="Times New Roman" w:cs="Times New Roman"/>
          <w:sz w:val="22"/>
          <w:lang w:eastAsia="ru-RU"/>
        </w:rPr>
        <w:t xml:space="preserve">5.3.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w:t>
      </w:r>
      <w:r w:rsidRPr="00B3702B">
        <w:rPr>
          <w:rFonts w:eastAsia="Times New Roman" w:cs="Times New Roman"/>
          <w:sz w:val="22"/>
          <w:lang w:eastAsia="ru-RU"/>
        </w:rPr>
        <w:lastRenderedPageBreak/>
        <w:t>1/300 действующей на день уплаты пеней ставки рефинансирования Центрального банка Российской Федерации от не уплаченной в срок суммы.</w:t>
      </w:r>
    </w:p>
    <w:p w:rsidR="00B3702B" w:rsidRPr="00B3702B" w:rsidRDefault="00B3702B" w:rsidP="00B3702B">
      <w:pPr>
        <w:autoSpaceDE w:val="0"/>
        <w:ind w:right="-37" w:firstLine="567"/>
        <w:jc w:val="both"/>
        <w:rPr>
          <w:rFonts w:eastAsia="Times New Roman" w:cs="Times New Roman"/>
          <w:sz w:val="22"/>
          <w:lang w:eastAsia="ru-RU"/>
        </w:rPr>
      </w:pPr>
      <w:r w:rsidRPr="00B3702B">
        <w:rPr>
          <w:rFonts w:eastAsia="Times New Roman" w:cs="Times New Roman"/>
          <w:sz w:val="22"/>
          <w:lang w:eastAsia="ru-RU"/>
        </w:rPr>
        <w:t>5.4.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 (____________) рублей, что составляет 2,5 процента цены контракта.</w:t>
      </w:r>
    </w:p>
    <w:p w:rsidR="00B3702B" w:rsidRPr="00B3702B" w:rsidRDefault="00B3702B" w:rsidP="00B3702B">
      <w:pPr>
        <w:autoSpaceDE w:val="0"/>
        <w:autoSpaceDN w:val="0"/>
        <w:adjustRightInd w:val="0"/>
        <w:ind w:firstLine="540"/>
        <w:jc w:val="both"/>
        <w:rPr>
          <w:rFonts w:eastAsia="Calibri" w:cs="Times New Roman"/>
          <w:sz w:val="22"/>
        </w:rPr>
      </w:pPr>
      <w:r w:rsidRPr="00B3702B">
        <w:rPr>
          <w:rFonts w:eastAsia="Calibri" w:cs="Times New Roman"/>
          <w:sz w:val="22"/>
        </w:rPr>
        <w:t xml:space="preserve">5.5. Пеня начисляется за каждый день просрочки исполнения </w:t>
      </w:r>
      <w:r w:rsidRPr="00B3702B">
        <w:rPr>
          <w:rFonts w:eastAsia="Times New Roman" w:cs="Times New Roman"/>
          <w:kern w:val="28"/>
          <w:sz w:val="22"/>
          <w:lang w:eastAsia="ru-RU"/>
        </w:rPr>
        <w:t>Исполнителем</w:t>
      </w:r>
      <w:r w:rsidRPr="00B3702B">
        <w:rPr>
          <w:rFonts w:eastAsia="Times New Roman" w:cs="Times New Roman"/>
          <w:sz w:val="22"/>
          <w:lang w:eastAsia="ru-RU"/>
        </w:rPr>
        <w:t xml:space="preserve"> </w:t>
      </w:r>
      <w:r w:rsidRPr="00B3702B">
        <w:rPr>
          <w:rFonts w:eastAsia="Calibri" w:cs="Times New Roman"/>
          <w:sz w:val="22"/>
        </w:rPr>
        <w:t xml:space="preserve">обязательства, предусмотренного Контрактом, и устанавливается в размере не менее </w:t>
      </w:r>
      <w:r w:rsidRPr="00B3702B">
        <w:rPr>
          <w:rFonts w:eastAsia="Times New Roman" w:cs="Times New Roman"/>
          <w:sz w:val="22"/>
          <w:lang w:eastAsia="ru-RU"/>
        </w:rPr>
        <w:t xml:space="preserve">1/300 </w:t>
      </w:r>
      <w:r w:rsidRPr="00B3702B">
        <w:rPr>
          <w:rFonts w:eastAsia="Calibri" w:cs="Times New Roman"/>
          <w:sz w:val="22"/>
        </w:rPr>
        <w:t xml:space="preserve">действующей на дату уплаты пени </w:t>
      </w:r>
      <w:hyperlink r:id="rId13" w:history="1">
        <w:r w:rsidRPr="00B3702B">
          <w:rPr>
            <w:rFonts w:eastAsia="Calibri" w:cs="Times New Roman"/>
            <w:color w:val="0000FF"/>
            <w:sz w:val="22"/>
            <w:u w:val="single"/>
          </w:rPr>
          <w:t>ставки</w:t>
        </w:r>
      </w:hyperlink>
      <w:r w:rsidRPr="00B3702B">
        <w:rPr>
          <w:rFonts w:eastAsia="Calibri" w:cs="Times New Roman"/>
          <w:sz w:val="22"/>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3702B">
        <w:rPr>
          <w:rFonts w:eastAsia="Times New Roman" w:cs="Times New Roman"/>
          <w:kern w:val="28"/>
          <w:sz w:val="22"/>
          <w:lang w:eastAsia="ru-RU"/>
        </w:rPr>
        <w:t>Исполнителем</w:t>
      </w:r>
      <w:r w:rsidRPr="00B3702B">
        <w:rPr>
          <w:rFonts w:eastAsia="Calibri" w:cs="Times New Roman"/>
          <w:sz w:val="22"/>
        </w:rPr>
        <w:t xml:space="preserve">, и определяется по формуле П = (Ц - В) x С (где: Ц - цена контракта; В - стоимость фактически исполненного в установленный срок </w:t>
      </w:r>
      <w:r w:rsidRPr="00B3702B">
        <w:rPr>
          <w:rFonts w:eastAsia="Times New Roman" w:cs="Times New Roman"/>
          <w:kern w:val="28"/>
          <w:sz w:val="22"/>
          <w:lang w:eastAsia="ru-RU"/>
        </w:rPr>
        <w:t>Исполнителем</w:t>
      </w:r>
      <w:r w:rsidRPr="00B3702B">
        <w:rPr>
          <w:rFonts w:eastAsia="Times New Roman" w:cs="Times New Roman"/>
          <w:sz w:val="22"/>
          <w:lang w:eastAsia="ru-RU"/>
        </w:rPr>
        <w:t xml:space="preserve"> </w:t>
      </w:r>
      <w:r w:rsidRPr="00B3702B">
        <w:rPr>
          <w:rFonts w:eastAsia="Calibri" w:cs="Times New Roman"/>
          <w:sz w:val="22"/>
        </w:rPr>
        <w:t>обязательства по Контракту, определяемая на основании результатов выполнения работ, в том числе отдельных этапов исполнения контрактов; С - размер ставки).</w:t>
      </w:r>
    </w:p>
    <w:p w:rsidR="00B3702B" w:rsidRPr="00B3702B" w:rsidRDefault="00B3702B" w:rsidP="00B3702B">
      <w:pPr>
        <w:autoSpaceDE w:val="0"/>
        <w:autoSpaceDN w:val="0"/>
        <w:adjustRightInd w:val="0"/>
        <w:ind w:firstLine="540"/>
        <w:jc w:val="both"/>
        <w:rPr>
          <w:rFonts w:eastAsia="Calibri" w:cs="Times New Roman"/>
          <w:sz w:val="22"/>
        </w:rPr>
      </w:pPr>
      <w:r w:rsidRPr="00B3702B">
        <w:rPr>
          <w:rFonts w:eastAsia="Calibri" w:cs="Times New Roman"/>
          <w:sz w:val="22"/>
        </w:rPr>
        <w:t xml:space="preserve">Размер ставки определяется по формуле: </w:t>
      </w:r>
      <w:r w:rsidRPr="00B3702B">
        <w:rPr>
          <w:rFonts w:eastAsia="Calibri" w:cs="Times New Roman"/>
          <w:noProof/>
          <w:position w:val="-14"/>
          <w:sz w:val="22"/>
          <w:lang w:eastAsia="ru-RU"/>
        </w:rPr>
        <w:drawing>
          <wp:inline distT="0" distB="0" distL="0" distR="0">
            <wp:extent cx="108585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B3702B">
        <w:rPr>
          <w:rFonts w:eastAsia="Calibri" w:cs="Times New Roman"/>
          <w:sz w:val="22"/>
        </w:rPr>
        <w:t xml:space="preserve">(где: </w:t>
      </w:r>
      <w:r w:rsidRPr="00B3702B">
        <w:rPr>
          <w:rFonts w:eastAsia="Calibri" w:cs="Times New Roman"/>
          <w:noProof/>
          <w:position w:val="-14"/>
          <w:sz w:val="22"/>
          <w:lang w:eastAsia="ru-RU"/>
        </w:rPr>
        <w:drawing>
          <wp:inline distT="0" distB="0" distL="0" distR="0">
            <wp:extent cx="29527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B3702B">
        <w:rPr>
          <w:rFonts w:eastAsia="Calibri" w:cs="Times New Roman"/>
          <w:sz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3702B" w:rsidRPr="00B3702B" w:rsidRDefault="00B3702B" w:rsidP="00B3702B">
      <w:pPr>
        <w:autoSpaceDE w:val="0"/>
        <w:autoSpaceDN w:val="0"/>
        <w:adjustRightInd w:val="0"/>
        <w:ind w:firstLine="540"/>
        <w:jc w:val="both"/>
        <w:rPr>
          <w:rFonts w:eastAsia="Calibri" w:cs="Times New Roman"/>
          <w:sz w:val="22"/>
        </w:rPr>
      </w:pPr>
      <w:r w:rsidRPr="00B3702B">
        <w:rPr>
          <w:rFonts w:eastAsia="Calibri" w:cs="Times New Roman"/>
          <w:sz w:val="22"/>
        </w:rPr>
        <w:t xml:space="preserve">Коэффициент К определяется по формуле: </w:t>
      </w:r>
      <w:r w:rsidRPr="00B3702B">
        <w:rPr>
          <w:rFonts w:eastAsia="Calibri" w:cs="Times New Roman"/>
          <w:noProof/>
          <w:position w:val="-28"/>
          <w:sz w:val="22"/>
          <w:lang w:eastAsia="ru-RU"/>
        </w:rPr>
        <w:drawing>
          <wp:inline distT="0" distB="0" distL="0" distR="0">
            <wp:extent cx="129540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inline>
        </w:drawing>
      </w:r>
      <w:r w:rsidRPr="00B3702B">
        <w:rPr>
          <w:rFonts w:eastAsia="Calibri" w:cs="Times New Roman"/>
          <w:sz w:val="22"/>
        </w:rPr>
        <w:t>(где: ДП - количество дней просрочки; ДК - срок исполнения обязательства по контракту (количество дней).</w:t>
      </w:r>
    </w:p>
    <w:p w:rsidR="00B3702B" w:rsidRPr="00B3702B" w:rsidRDefault="00B3702B" w:rsidP="00B3702B">
      <w:pPr>
        <w:autoSpaceDE w:val="0"/>
        <w:autoSpaceDN w:val="0"/>
        <w:adjustRightInd w:val="0"/>
        <w:ind w:firstLine="540"/>
        <w:jc w:val="both"/>
        <w:rPr>
          <w:rFonts w:eastAsia="Calibri" w:cs="Times New Roman"/>
          <w:sz w:val="22"/>
        </w:rPr>
      </w:pPr>
      <w:r w:rsidRPr="00B3702B">
        <w:rPr>
          <w:rFonts w:eastAsia="Calibri" w:cs="Times New Roman"/>
          <w:sz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3702B" w:rsidRPr="00B3702B" w:rsidRDefault="00B3702B" w:rsidP="00B3702B">
      <w:pPr>
        <w:autoSpaceDE w:val="0"/>
        <w:autoSpaceDN w:val="0"/>
        <w:adjustRightInd w:val="0"/>
        <w:ind w:firstLine="540"/>
        <w:jc w:val="both"/>
        <w:rPr>
          <w:rFonts w:eastAsia="Calibri" w:cs="Times New Roman"/>
          <w:sz w:val="22"/>
        </w:rPr>
      </w:pPr>
      <w:r w:rsidRPr="00B3702B">
        <w:rPr>
          <w:rFonts w:eastAsia="Calibri" w:cs="Times New Roman"/>
          <w:sz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3702B" w:rsidRPr="00B3702B" w:rsidRDefault="00B3702B" w:rsidP="00B3702B">
      <w:pPr>
        <w:autoSpaceDE w:val="0"/>
        <w:autoSpaceDN w:val="0"/>
        <w:adjustRightInd w:val="0"/>
        <w:ind w:firstLine="540"/>
        <w:jc w:val="both"/>
        <w:rPr>
          <w:rFonts w:eastAsia="Calibri" w:cs="Times New Roman"/>
          <w:sz w:val="22"/>
        </w:rPr>
      </w:pPr>
      <w:r w:rsidRPr="00B3702B">
        <w:rPr>
          <w:rFonts w:eastAsia="Calibri" w:cs="Times New Roman"/>
          <w:sz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3702B" w:rsidRPr="00B3702B" w:rsidRDefault="00B3702B" w:rsidP="00B3702B">
      <w:pPr>
        <w:ind w:right="-37" w:firstLine="567"/>
        <w:jc w:val="both"/>
        <w:rPr>
          <w:rFonts w:eastAsia="Times New Roman" w:cs="Times New Roman"/>
          <w:sz w:val="22"/>
          <w:lang w:eastAsia="ru-RU"/>
        </w:rPr>
      </w:pPr>
      <w:r w:rsidRPr="00B3702B">
        <w:rPr>
          <w:rFonts w:eastAsia="Times New Roman" w:cs="Times New Roman"/>
          <w:sz w:val="22"/>
          <w:lang w:eastAsia="ru-RU"/>
        </w:rPr>
        <w:t>5.6.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 (____________) рублей, что составляет 10 процентов цены контракта.</w:t>
      </w:r>
    </w:p>
    <w:p w:rsidR="00B3702B" w:rsidRPr="00B3702B" w:rsidRDefault="00B3702B" w:rsidP="00B3702B">
      <w:pPr>
        <w:ind w:right="-37" w:firstLine="567"/>
        <w:jc w:val="both"/>
        <w:rPr>
          <w:rFonts w:eastAsia="Times New Roman" w:cs="Times New Roman"/>
          <w:sz w:val="22"/>
          <w:lang w:eastAsia="ru-RU"/>
        </w:rPr>
      </w:pPr>
      <w:r w:rsidRPr="00B3702B">
        <w:rPr>
          <w:rFonts w:eastAsia="Times New Roman" w:cs="Times New Roman"/>
          <w:sz w:val="22"/>
          <w:lang w:eastAsia="ru-RU"/>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3702B" w:rsidRPr="00B3702B" w:rsidRDefault="00B3702B" w:rsidP="00B3702B">
      <w:pPr>
        <w:shd w:val="clear" w:color="auto" w:fill="FFFFFF"/>
        <w:tabs>
          <w:tab w:val="left" w:pos="0"/>
        </w:tabs>
        <w:spacing w:line="256" w:lineRule="exact"/>
        <w:ind w:firstLine="567"/>
        <w:rPr>
          <w:rFonts w:eastAsia="Times New Roman" w:cs="Times New Roman"/>
          <w:iCs/>
          <w:color w:val="000000"/>
          <w:spacing w:val="4"/>
          <w:sz w:val="22"/>
          <w:lang w:eastAsia="ru-RU"/>
        </w:rPr>
      </w:pPr>
    </w:p>
    <w:p w:rsidR="00B3702B" w:rsidRPr="00B3702B" w:rsidRDefault="00B3702B" w:rsidP="00B3702B">
      <w:pPr>
        <w:jc w:val="center"/>
        <w:rPr>
          <w:rFonts w:eastAsia="Times New Roman" w:cs="Times New Roman"/>
          <w:b/>
          <w:sz w:val="22"/>
          <w:lang w:eastAsia="ru-RU"/>
        </w:rPr>
      </w:pPr>
      <w:r w:rsidRPr="00B3702B">
        <w:rPr>
          <w:rFonts w:eastAsia="Times New Roman" w:cs="Times New Roman"/>
          <w:b/>
          <w:sz w:val="22"/>
          <w:lang w:eastAsia="ru-RU"/>
        </w:rPr>
        <w:t xml:space="preserve"> 6. ОБСТОЯТЕЛЬСТВА НЕПРЕОДОЛИМОЙ СИЛЫ</w:t>
      </w:r>
    </w:p>
    <w:p w:rsidR="00B3702B" w:rsidRPr="00B3702B" w:rsidRDefault="00B3702B" w:rsidP="00B3702B">
      <w:pPr>
        <w:shd w:val="clear" w:color="auto" w:fill="FFFFFF"/>
        <w:tabs>
          <w:tab w:val="left" w:pos="0"/>
        </w:tabs>
        <w:ind w:firstLine="539"/>
        <w:jc w:val="both"/>
        <w:rPr>
          <w:rFonts w:eastAsia="Times New Roman" w:cs="Times New Roman"/>
          <w:sz w:val="22"/>
          <w:lang w:eastAsia="ru-RU"/>
        </w:rPr>
      </w:pPr>
      <w:r w:rsidRPr="00B3702B">
        <w:rPr>
          <w:rFonts w:eastAsia="Times New Roman" w:cs="Times New Roman"/>
          <w:color w:val="000000"/>
          <w:sz w:val="22"/>
          <w:lang w:eastAsia="ru-RU"/>
        </w:rPr>
        <w:t xml:space="preserve">6.1. </w:t>
      </w:r>
      <w:r w:rsidRPr="00B3702B">
        <w:rPr>
          <w:rFonts w:eastAsia="Times New Roman" w:cs="Times New Roman"/>
          <w:iCs/>
          <w:color w:val="000000"/>
          <w:spacing w:val="-1"/>
          <w:sz w:val="22"/>
          <w:lang w:eastAsia="ru-RU"/>
        </w:rPr>
        <w:t xml:space="preserve">Стороны освобождаются от ответственности за неисполнение или </w:t>
      </w:r>
      <w:r w:rsidRPr="00B3702B">
        <w:rPr>
          <w:rFonts w:eastAsia="Times New Roman" w:cs="Times New Roman"/>
          <w:iCs/>
          <w:color w:val="000000"/>
          <w:spacing w:val="1"/>
          <w:sz w:val="22"/>
          <w:lang w:eastAsia="ru-RU"/>
        </w:rPr>
        <w:t xml:space="preserve">ненадлежащее исполнение обязательств, принятых на себя по настоящему </w:t>
      </w:r>
      <w:r w:rsidRPr="00B3702B">
        <w:rPr>
          <w:rFonts w:eastAsia="Times New Roman" w:cs="Times New Roman"/>
          <w:iCs/>
          <w:color w:val="000000"/>
          <w:spacing w:val="-1"/>
          <w:sz w:val="22"/>
          <w:lang w:eastAsia="ru-RU"/>
        </w:rPr>
        <w:t xml:space="preserve">контракту, если надлежащее исполнение оказалось невозможным вследствие </w:t>
      </w:r>
      <w:r w:rsidRPr="00B3702B">
        <w:rPr>
          <w:rFonts w:eastAsia="Times New Roman" w:cs="Times New Roman"/>
          <w:iCs/>
          <w:color w:val="000000"/>
          <w:spacing w:val="3"/>
          <w:sz w:val="22"/>
          <w:lang w:eastAsia="ru-RU"/>
        </w:rPr>
        <w:t>наступления обстоятельств непреодолимой силы.</w:t>
      </w:r>
    </w:p>
    <w:p w:rsidR="00B3702B" w:rsidRPr="00B3702B" w:rsidRDefault="00B3702B" w:rsidP="00B3702B">
      <w:pPr>
        <w:shd w:val="clear" w:color="auto" w:fill="FFFFFF"/>
        <w:tabs>
          <w:tab w:val="left" w:pos="0"/>
        </w:tabs>
        <w:ind w:firstLine="539"/>
        <w:jc w:val="both"/>
        <w:rPr>
          <w:rFonts w:eastAsia="Times New Roman" w:cs="Times New Roman"/>
          <w:sz w:val="22"/>
          <w:lang w:eastAsia="ru-RU"/>
        </w:rPr>
      </w:pPr>
      <w:r w:rsidRPr="00B3702B">
        <w:rPr>
          <w:rFonts w:eastAsia="Times New Roman" w:cs="Times New Roman"/>
          <w:iCs/>
          <w:color w:val="000000"/>
          <w:spacing w:val="-8"/>
          <w:sz w:val="22"/>
          <w:lang w:eastAsia="ru-RU"/>
        </w:rPr>
        <w:t>6.2.</w:t>
      </w:r>
      <w:r w:rsidRPr="00B3702B">
        <w:rPr>
          <w:rFonts w:eastAsia="Times New Roman" w:cs="Times New Roman"/>
          <w:iCs/>
          <w:color w:val="000000"/>
          <w:sz w:val="22"/>
          <w:lang w:eastAsia="ru-RU"/>
        </w:rPr>
        <w:t xml:space="preserve"> </w:t>
      </w:r>
      <w:r w:rsidRPr="00B3702B">
        <w:rPr>
          <w:rFonts w:eastAsia="Times New Roman" w:cs="Times New Roman"/>
          <w:iCs/>
          <w:color w:val="000000"/>
          <w:spacing w:val="5"/>
          <w:sz w:val="22"/>
          <w:lang w:eastAsia="ru-RU"/>
        </w:rPr>
        <w:t xml:space="preserve">Понятием обстоятельств непреодолимой силы охватываются внешние и </w:t>
      </w:r>
      <w:r w:rsidRPr="00B3702B">
        <w:rPr>
          <w:rFonts w:eastAsia="Times New Roman" w:cs="Times New Roman"/>
          <w:iCs/>
          <w:color w:val="000000"/>
          <w:spacing w:val="2"/>
          <w:sz w:val="22"/>
          <w:lang w:eastAsia="ru-RU"/>
        </w:rPr>
        <w:t xml:space="preserve">чрезвычайные события, отсутствовавшие во время подписания настоящего </w:t>
      </w:r>
      <w:r w:rsidRPr="00B3702B">
        <w:rPr>
          <w:rFonts w:eastAsia="Times New Roman" w:cs="Times New Roman"/>
          <w:iCs/>
          <w:color w:val="000000"/>
          <w:spacing w:val="3"/>
          <w:sz w:val="22"/>
          <w:lang w:eastAsia="ru-RU"/>
        </w:rPr>
        <w:t xml:space="preserve">контракта и наступившие помимо  воли и желания Сторон, действия которых </w:t>
      </w:r>
      <w:r w:rsidRPr="00B3702B">
        <w:rPr>
          <w:rFonts w:eastAsia="Times New Roman" w:cs="Times New Roman"/>
          <w:iCs/>
          <w:color w:val="000000"/>
          <w:spacing w:val="7"/>
          <w:sz w:val="22"/>
          <w:lang w:eastAsia="ru-RU"/>
        </w:rPr>
        <w:t xml:space="preserve">Стороны не могли предотвратить мерами и средствами, которые оправданно и </w:t>
      </w:r>
      <w:r w:rsidRPr="00B3702B">
        <w:rPr>
          <w:rFonts w:eastAsia="Times New Roman" w:cs="Times New Roman"/>
          <w:iCs/>
          <w:color w:val="000000"/>
          <w:spacing w:val="1"/>
          <w:sz w:val="22"/>
          <w:lang w:eastAsia="ru-RU"/>
        </w:rPr>
        <w:t xml:space="preserve">целесообразно ожидать от  добросовестно действующей  Стороны. К подобным </w:t>
      </w:r>
      <w:r w:rsidRPr="00B3702B">
        <w:rPr>
          <w:rFonts w:eastAsia="Times New Roman" w:cs="Times New Roman"/>
          <w:iCs/>
          <w:color w:val="000000"/>
          <w:spacing w:val="-2"/>
          <w:sz w:val="22"/>
          <w:lang w:eastAsia="ru-RU"/>
        </w:rPr>
        <w:t xml:space="preserve">обстоятельствам Стороны относят: военные действия, эпидемии, пожары, </w:t>
      </w:r>
      <w:r w:rsidRPr="00B3702B">
        <w:rPr>
          <w:rFonts w:eastAsia="Times New Roman" w:cs="Times New Roman"/>
          <w:iCs/>
          <w:color w:val="000000"/>
          <w:spacing w:val="4"/>
          <w:sz w:val="22"/>
          <w:lang w:eastAsia="ru-RU"/>
        </w:rPr>
        <w:t xml:space="preserve">природные катастрофы, акты и действия государственных органов, делающие </w:t>
      </w:r>
      <w:r w:rsidRPr="00B3702B">
        <w:rPr>
          <w:rFonts w:eastAsia="Times New Roman" w:cs="Times New Roman"/>
          <w:iCs/>
          <w:color w:val="000000"/>
          <w:spacing w:val="1"/>
          <w:sz w:val="22"/>
          <w:lang w:eastAsia="ru-RU"/>
        </w:rPr>
        <w:t>невозможными исполнение обязательств по настоящему контракту в соответствии с законным порядком.</w:t>
      </w:r>
    </w:p>
    <w:p w:rsidR="00B3702B" w:rsidRPr="00B3702B" w:rsidRDefault="00B3702B" w:rsidP="00B3702B">
      <w:pPr>
        <w:shd w:val="clear" w:color="auto" w:fill="FFFFFF"/>
        <w:tabs>
          <w:tab w:val="left" w:pos="0"/>
          <w:tab w:val="left" w:pos="1296"/>
        </w:tabs>
        <w:ind w:firstLine="539"/>
        <w:jc w:val="both"/>
        <w:rPr>
          <w:rFonts w:eastAsia="Times New Roman" w:cs="Times New Roman"/>
          <w:iCs/>
          <w:color w:val="000000"/>
          <w:spacing w:val="-8"/>
          <w:sz w:val="22"/>
          <w:lang w:eastAsia="ru-RU"/>
        </w:rPr>
      </w:pPr>
      <w:r w:rsidRPr="00B3702B">
        <w:rPr>
          <w:rFonts w:eastAsia="Times New Roman" w:cs="Times New Roman"/>
          <w:iCs/>
          <w:color w:val="000000"/>
          <w:spacing w:val="2"/>
          <w:sz w:val="22"/>
          <w:lang w:eastAsia="ru-RU"/>
        </w:rPr>
        <w:t xml:space="preserve">6.3. Сторона, для которой наступили обстоятельства </w:t>
      </w:r>
      <w:r w:rsidRPr="00B3702B">
        <w:rPr>
          <w:rFonts w:eastAsia="Times New Roman" w:cs="Times New Roman"/>
          <w:iCs/>
          <w:color w:val="000000"/>
          <w:spacing w:val="6"/>
          <w:sz w:val="22"/>
          <w:lang w:eastAsia="ru-RU"/>
        </w:rPr>
        <w:t xml:space="preserve">непреодолимой силы, должна немедленно письменно известить </w:t>
      </w:r>
      <w:r w:rsidRPr="00B3702B">
        <w:rPr>
          <w:rFonts w:eastAsia="Times New Roman" w:cs="Times New Roman"/>
          <w:iCs/>
          <w:color w:val="000000"/>
          <w:spacing w:val="1"/>
          <w:sz w:val="22"/>
          <w:lang w:eastAsia="ru-RU"/>
        </w:rPr>
        <w:t xml:space="preserve">другую Сторону о наступлении, виде и возможной </w:t>
      </w:r>
      <w:r w:rsidRPr="00B3702B">
        <w:rPr>
          <w:rFonts w:eastAsia="Times New Roman" w:cs="Times New Roman"/>
          <w:iCs/>
          <w:color w:val="000000"/>
          <w:spacing w:val="-1"/>
          <w:sz w:val="22"/>
          <w:lang w:eastAsia="ru-RU"/>
        </w:rPr>
        <w:t xml:space="preserve">продолжительности действия обстоятельств непреодолимой силы, </w:t>
      </w:r>
      <w:r w:rsidRPr="00B3702B">
        <w:rPr>
          <w:rFonts w:eastAsia="Times New Roman" w:cs="Times New Roman"/>
          <w:iCs/>
          <w:color w:val="000000"/>
          <w:spacing w:val="6"/>
          <w:sz w:val="22"/>
          <w:lang w:eastAsia="ru-RU"/>
        </w:rPr>
        <w:t xml:space="preserve">препятствующих исполнению обязательств по настоящему контракту. Если о вышеупомянутых </w:t>
      </w:r>
      <w:r w:rsidRPr="00B3702B">
        <w:rPr>
          <w:rFonts w:eastAsia="Times New Roman" w:cs="Times New Roman"/>
          <w:iCs/>
          <w:color w:val="000000"/>
          <w:spacing w:val="-3"/>
          <w:sz w:val="22"/>
          <w:lang w:eastAsia="ru-RU"/>
        </w:rPr>
        <w:t>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r w:rsidRPr="00B3702B">
        <w:rPr>
          <w:rFonts w:eastAsia="Times New Roman" w:cs="Times New Roman"/>
          <w:iCs/>
          <w:color w:val="000000"/>
          <w:spacing w:val="-2"/>
          <w:sz w:val="22"/>
          <w:lang w:eastAsia="ru-RU"/>
        </w:rPr>
        <w:t>.</w:t>
      </w:r>
    </w:p>
    <w:p w:rsidR="00B3702B" w:rsidRPr="00B3702B" w:rsidRDefault="00B3702B" w:rsidP="00B3702B">
      <w:pPr>
        <w:shd w:val="clear" w:color="auto" w:fill="FFFFFF"/>
        <w:tabs>
          <w:tab w:val="left" w:pos="0"/>
        </w:tabs>
        <w:ind w:firstLine="539"/>
        <w:jc w:val="both"/>
        <w:rPr>
          <w:rFonts w:eastAsia="Times New Roman" w:cs="Times New Roman"/>
          <w:sz w:val="22"/>
          <w:lang w:eastAsia="ru-RU"/>
        </w:rPr>
      </w:pPr>
      <w:r w:rsidRPr="00B3702B">
        <w:rPr>
          <w:rFonts w:eastAsia="Times New Roman" w:cs="Times New Roman"/>
          <w:iCs/>
          <w:color w:val="000000"/>
          <w:sz w:val="22"/>
          <w:lang w:eastAsia="ru-RU"/>
        </w:rPr>
        <w:lastRenderedPageBreak/>
        <w:t>6.4. В период действия обстоятельств непреодолимой силы</w:t>
      </w:r>
      <w:r w:rsidRPr="00B3702B">
        <w:rPr>
          <w:rFonts w:eastAsia="Times New Roman" w:cs="Times New Roman"/>
          <w:iCs/>
          <w:color w:val="000000"/>
          <w:spacing w:val="2"/>
          <w:sz w:val="22"/>
          <w:lang w:eastAsia="ru-RU"/>
        </w:rPr>
        <w:t xml:space="preserve"> санкции за неисполнение обязательств по настоящему контракту не </w:t>
      </w:r>
      <w:r w:rsidRPr="00B3702B">
        <w:rPr>
          <w:rFonts w:eastAsia="Times New Roman" w:cs="Times New Roman"/>
          <w:iCs/>
          <w:color w:val="000000"/>
          <w:spacing w:val="-1"/>
          <w:sz w:val="22"/>
          <w:lang w:eastAsia="ru-RU"/>
        </w:rPr>
        <w:t>применяются.</w:t>
      </w:r>
    </w:p>
    <w:p w:rsidR="00B3702B" w:rsidRPr="00B3702B" w:rsidRDefault="00B3702B" w:rsidP="00B3702B">
      <w:pPr>
        <w:shd w:val="clear" w:color="auto" w:fill="FFFFFF"/>
        <w:tabs>
          <w:tab w:val="left" w:pos="0"/>
        </w:tabs>
        <w:ind w:firstLine="539"/>
        <w:jc w:val="both"/>
        <w:rPr>
          <w:rFonts w:eastAsia="Times New Roman" w:cs="Times New Roman"/>
          <w:iCs/>
          <w:color w:val="000000"/>
          <w:spacing w:val="4"/>
          <w:sz w:val="22"/>
          <w:lang w:eastAsia="ru-RU"/>
        </w:rPr>
      </w:pPr>
      <w:r w:rsidRPr="00B3702B">
        <w:rPr>
          <w:rFonts w:eastAsia="Times New Roman" w:cs="Times New Roman"/>
          <w:iCs/>
          <w:color w:val="000000"/>
          <w:spacing w:val="4"/>
          <w:sz w:val="22"/>
          <w:lang w:eastAsia="ru-RU"/>
        </w:rPr>
        <w:t>6.5.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настоящий контракт путем направления заказным письмом другой Стороне соответствующего извещения не позднее, чем за 15 (пятнадцать) дней до предполагаемой даты расторжения контракта.</w:t>
      </w:r>
    </w:p>
    <w:p w:rsidR="00B3702B" w:rsidRPr="00B3702B" w:rsidRDefault="00B3702B" w:rsidP="00B3702B">
      <w:pPr>
        <w:jc w:val="both"/>
        <w:rPr>
          <w:rFonts w:eastAsia="Times New Roman" w:cs="Times New Roman"/>
          <w:sz w:val="22"/>
          <w:lang w:eastAsia="ru-RU"/>
        </w:rPr>
      </w:pPr>
    </w:p>
    <w:p w:rsidR="00B3702B" w:rsidRPr="00B3702B" w:rsidRDefault="00B3702B" w:rsidP="00B3702B">
      <w:pPr>
        <w:keepNext/>
        <w:jc w:val="center"/>
        <w:outlineLvl w:val="1"/>
        <w:rPr>
          <w:rFonts w:eastAsia="Times New Roman" w:cs="Times New Roman"/>
          <w:b/>
          <w:sz w:val="22"/>
          <w:lang w:eastAsia="ru-RU"/>
        </w:rPr>
      </w:pPr>
    </w:p>
    <w:p w:rsidR="00B3702B" w:rsidRPr="00B3702B" w:rsidRDefault="00B3702B" w:rsidP="00B3702B">
      <w:pPr>
        <w:keepNext/>
        <w:jc w:val="center"/>
        <w:outlineLvl w:val="1"/>
        <w:rPr>
          <w:rFonts w:eastAsia="Times New Roman" w:cs="Times New Roman"/>
          <w:b/>
          <w:caps/>
          <w:sz w:val="22"/>
          <w:lang w:eastAsia="ru-RU"/>
        </w:rPr>
      </w:pPr>
      <w:r w:rsidRPr="00B3702B">
        <w:rPr>
          <w:rFonts w:eastAsia="Times New Roman" w:cs="Times New Roman"/>
          <w:b/>
          <w:sz w:val="22"/>
          <w:lang w:eastAsia="ru-RU"/>
        </w:rPr>
        <w:t xml:space="preserve"> 7. </w:t>
      </w:r>
      <w:r w:rsidRPr="00B3702B">
        <w:rPr>
          <w:rFonts w:eastAsia="Times New Roman" w:cs="Times New Roman"/>
          <w:b/>
          <w:caps/>
          <w:sz w:val="22"/>
          <w:lang w:eastAsia="ru-RU"/>
        </w:rPr>
        <w:t>Разрешение споров</w:t>
      </w:r>
    </w:p>
    <w:p w:rsidR="00B3702B" w:rsidRPr="00B3702B" w:rsidRDefault="00B3702B" w:rsidP="00B3702B">
      <w:pPr>
        <w:ind w:firstLine="540"/>
        <w:jc w:val="both"/>
        <w:rPr>
          <w:rFonts w:eastAsia="Times New Roman" w:cs="Times New Roman"/>
          <w:sz w:val="22"/>
          <w:lang w:eastAsia="ru-RU"/>
        </w:rPr>
      </w:pPr>
      <w:r w:rsidRPr="00B3702B">
        <w:rPr>
          <w:rFonts w:eastAsia="Times New Roman" w:cs="Times New Roman"/>
          <w:sz w:val="22"/>
          <w:lang w:eastAsia="ru-RU"/>
        </w:rPr>
        <w:t>7.1. Стороны обязуются прилагать усилия к разрешению всех разногласий, возникающих между ними по контракту, путем переговоров.</w:t>
      </w:r>
    </w:p>
    <w:p w:rsidR="00B3702B" w:rsidRPr="00B3702B" w:rsidRDefault="00B3702B" w:rsidP="00B3702B">
      <w:pPr>
        <w:tabs>
          <w:tab w:val="num" w:pos="1620"/>
        </w:tabs>
        <w:ind w:firstLine="540"/>
        <w:jc w:val="both"/>
        <w:rPr>
          <w:rFonts w:eastAsia="Times New Roman" w:cs="Times New Roman"/>
          <w:sz w:val="22"/>
          <w:lang w:eastAsia="ru-RU"/>
        </w:rPr>
      </w:pPr>
      <w:r w:rsidRPr="00B3702B">
        <w:rPr>
          <w:rFonts w:eastAsia="Times New Roman" w:cs="Times New Roman"/>
          <w:sz w:val="22"/>
          <w:lang w:eastAsia="ru-RU"/>
        </w:rPr>
        <w:t xml:space="preserve">7.2. Если Стороны не смогут разрешить возникшие разногласия путем переговоров, любая из Сторон вправе обратиться в Арбитражный суд Волгоградской области за защитой своих интересов. </w:t>
      </w:r>
    </w:p>
    <w:p w:rsidR="00B3702B" w:rsidRPr="00B3702B" w:rsidRDefault="00B3702B" w:rsidP="00B3702B">
      <w:pPr>
        <w:ind w:firstLine="709"/>
        <w:jc w:val="both"/>
        <w:rPr>
          <w:rFonts w:eastAsia="Times New Roman" w:cs="Times New Roman"/>
          <w:sz w:val="22"/>
          <w:lang w:eastAsia="ru-RU"/>
        </w:rPr>
      </w:pPr>
    </w:p>
    <w:p w:rsidR="00B3702B" w:rsidRPr="00B3702B" w:rsidRDefault="00B3702B" w:rsidP="00B3702B">
      <w:pPr>
        <w:keepNext/>
        <w:jc w:val="center"/>
        <w:outlineLvl w:val="1"/>
        <w:rPr>
          <w:rFonts w:eastAsia="Times New Roman" w:cs="Times New Roman"/>
          <w:sz w:val="22"/>
          <w:lang w:eastAsia="ru-RU"/>
        </w:rPr>
      </w:pPr>
      <w:r w:rsidRPr="00B3702B">
        <w:rPr>
          <w:rFonts w:eastAsia="Times New Roman" w:cs="Times New Roman"/>
          <w:b/>
          <w:sz w:val="22"/>
          <w:lang w:eastAsia="ru-RU"/>
        </w:rPr>
        <w:t xml:space="preserve"> 8. ИЗМЕНЕНИЕ И РАСТОРЖЕНИЕ КОНТРАКТА</w:t>
      </w:r>
    </w:p>
    <w:p w:rsidR="00B3702B" w:rsidRPr="00B3702B" w:rsidRDefault="00B3702B" w:rsidP="00B3702B">
      <w:pPr>
        <w:ind w:firstLine="567"/>
        <w:jc w:val="both"/>
        <w:rPr>
          <w:rFonts w:eastAsia="Times New Roman" w:cs="Times New Roman"/>
          <w:sz w:val="22"/>
          <w:lang w:eastAsia="ru-RU"/>
        </w:rPr>
      </w:pPr>
      <w:r w:rsidRPr="00B3702B">
        <w:rPr>
          <w:rFonts w:eastAsia="Times New Roman" w:cs="Times New Roman"/>
          <w:sz w:val="22"/>
          <w:lang w:eastAsia="ru-RU"/>
        </w:rPr>
        <w:t>8.1. Изменение существенных условий контракта при его исполнении не допускается, за исключением их изменения по соглашению сторон в следующих случаях, предусмотренных частью 1 статьи 95 Закона 44-ФЗ, в том числе:</w:t>
      </w:r>
    </w:p>
    <w:p w:rsidR="00B3702B" w:rsidRPr="00B3702B" w:rsidRDefault="00B3702B" w:rsidP="00B3702B">
      <w:pPr>
        <w:ind w:firstLine="540"/>
        <w:jc w:val="both"/>
        <w:rPr>
          <w:rFonts w:eastAsia="Times New Roman" w:cs="Times New Roman"/>
          <w:sz w:val="22"/>
          <w:lang w:eastAsia="ru-RU"/>
        </w:rPr>
      </w:pPr>
      <w:r w:rsidRPr="00B3702B">
        <w:rPr>
          <w:rFonts w:eastAsia="Times New Roman" w:cs="Times New Roman"/>
          <w:sz w:val="22"/>
          <w:lang w:eastAsia="ru-RU"/>
        </w:rPr>
        <w:t>8.1.1. по согласованию Сторон в ходе исполнения Контракта допускается снижение цены Контракта без изменения предусмотренного Контрактом объема работ, качества выполняемых работ и иных условий Контракта;</w:t>
      </w:r>
    </w:p>
    <w:p w:rsidR="00B3702B" w:rsidRPr="00B3702B" w:rsidRDefault="00B3702B" w:rsidP="00B3702B">
      <w:pPr>
        <w:ind w:firstLine="567"/>
        <w:jc w:val="both"/>
        <w:rPr>
          <w:rFonts w:eastAsia="Times New Roman" w:cs="Times New Roman"/>
          <w:sz w:val="22"/>
          <w:lang w:eastAsia="ru-RU"/>
        </w:rPr>
      </w:pPr>
      <w:r w:rsidRPr="00B3702B">
        <w:rPr>
          <w:rFonts w:eastAsia="Times New Roman" w:cs="Times New Roman"/>
          <w:sz w:val="22"/>
          <w:lang w:eastAsia="ru-RU"/>
        </w:rPr>
        <w:t xml:space="preserve">8.1.2. при изменении потребности в работах, на выполнение которых заключен контракт,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B3702B" w:rsidRPr="00B3702B" w:rsidRDefault="00B3702B" w:rsidP="00B3702B">
      <w:pPr>
        <w:ind w:firstLine="540"/>
        <w:jc w:val="both"/>
        <w:rPr>
          <w:rFonts w:eastAsia="Times New Roman" w:cs="Times New Roman"/>
          <w:sz w:val="22"/>
          <w:lang w:eastAsia="ru-RU"/>
        </w:rPr>
      </w:pPr>
      <w:r w:rsidRPr="00B3702B">
        <w:rPr>
          <w:rFonts w:eastAsia="Times New Roman" w:cs="Times New Roman"/>
          <w:sz w:val="22"/>
          <w:lang w:eastAsia="ru-RU"/>
        </w:rPr>
        <w:t xml:space="preserve">8.1.3. в случаях, предусмотренных </w:t>
      </w:r>
      <w:hyperlink r:id="rId17" w:history="1">
        <w:r w:rsidRPr="00B3702B">
          <w:rPr>
            <w:rFonts w:eastAsia="Times New Roman" w:cs="Times New Roman"/>
            <w:sz w:val="22"/>
            <w:u w:val="single"/>
            <w:lang w:eastAsia="ru-RU"/>
          </w:rPr>
          <w:t>пунктом 6 статьи 161</w:t>
        </w:r>
      </w:hyperlink>
      <w:r w:rsidRPr="00B3702B">
        <w:rPr>
          <w:rFonts w:eastAsia="Times New Roman" w:cs="Times New Roman"/>
          <w:sz w:val="22"/>
          <w:lang w:eastAsia="ru-RU"/>
        </w:rPr>
        <w:t xml:space="preserve"> Бюджетного кодекса Российской Федерации, при уменьшении соответствующими муниципальными органами в установленном порядке ранее утвержденных бюджетных ассигнований, приводящем к невозможности исполнения Заказчиком обязательств по контракту,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w:t>
      </w:r>
    </w:p>
    <w:p w:rsidR="00B3702B" w:rsidRPr="00B3702B" w:rsidRDefault="00B3702B" w:rsidP="00B3702B">
      <w:pPr>
        <w:ind w:firstLine="567"/>
        <w:jc w:val="both"/>
        <w:rPr>
          <w:rFonts w:eastAsia="Times New Roman" w:cs="Times New Roman"/>
          <w:noProof/>
          <w:sz w:val="22"/>
          <w:lang w:eastAsia="ru-RU"/>
        </w:rPr>
      </w:pPr>
      <w:r w:rsidRPr="00B3702B">
        <w:rPr>
          <w:rFonts w:eastAsia="Times New Roman" w:cs="Times New Roman"/>
          <w:noProof/>
          <w:sz w:val="22"/>
          <w:lang w:eastAsia="ru-RU"/>
        </w:rPr>
        <w:t>8.2. Все изменения к контракту действительны, если они оформлены в виде дополнительного соглашения к контракту и подписаны обеими Сторонами.</w:t>
      </w:r>
    </w:p>
    <w:p w:rsidR="00B3702B" w:rsidRPr="00B3702B" w:rsidRDefault="00B3702B" w:rsidP="00B3702B">
      <w:pPr>
        <w:ind w:firstLine="567"/>
        <w:jc w:val="both"/>
        <w:rPr>
          <w:rFonts w:eastAsia="Times New Roman" w:cs="Times New Roman"/>
          <w:noProof/>
          <w:sz w:val="22"/>
          <w:lang w:eastAsia="ru-RU"/>
        </w:rPr>
      </w:pPr>
      <w:r w:rsidRPr="00B3702B">
        <w:rPr>
          <w:rFonts w:eastAsia="Times New Roman" w:cs="Times New Roman"/>
          <w:noProof/>
          <w:snapToGrid w:val="0"/>
          <w:sz w:val="22"/>
          <w:lang w:eastAsia="ru-RU"/>
        </w:rPr>
        <w:t xml:space="preserve">8.3. Контракт может быть расторгнут </w:t>
      </w:r>
      <w:r w:rsidRPr="00B3702B">
        <w:rPr>
          <w:rFonts w:eastAsia="Times New Roman" w:cs="Times New Roman"/>
          <w:snapToGrid w:val="0"/>
          <w:sz w:val="22"/>
        </w:rPr>
        <w:t>по соглашению Сторон, по решению суда или в связи с односторонним отказом Стороны контракта от исполнения контракта в соответствии с действующим законодательством Российской Федерации.</w:t>
      </w:r>
    </w:p>
    <w:p w:rsidR="00B3702B" w:rsidRPr="00B3702B" w:rsidRDefault="00B3702B" w:rsidP="00B3702B">
      <w:pPr>
        <w:ind w:firstLine="567"/>
        <w:jc w:val="both"/>
        <w:rPr>
          <w:rFonts w:eastAsia="Times New Roman" w:cs="Times New Roman"/>
          <w:noProof/>
          <w:sz w:val="22"/>
          <w:lang w:eastAsia="ru-RU"/>
        </w:rPr>
      </w:pPr>
      <w:r w:rsidRPr="00B3702B">
        <w:rPr>
          <w:rFonts w:eastAsia="Times New Roman" w:cs="Times New Roman"/>
          <w:noProof/>
          <w:sz w:val="22"/>
          <w:lang w:eastAsia="ru-RU"/>
        </w:rPr>
        <w:t xml:space="preserve">8.4. Заказчик </w:t>
      </w:r>
      <w:r w:rsidRPr="00B3702B">
        <w:rPr>
          <w:rFonts w:eastAsia="Calibri" w:cs="Times New Roman"/>
          <w:sz w:val="22"/>
        </w:rPr>
        <w:t>вправе принять решение об одностороннем отказе от исполнения контракта в соответствии с гражданским законодательством</w:t>
      </w:r>
      <w:r w:rsidRPr="00B3702B">
        <w:rPr>
          <w:rFonts w:eastAsia="Times New Roman" w:cs="Times New Roman"/>
          <w:noProof/>
          <w:sz w:val="22"/>
          <w:lang w:eastAsia="ru-RU"/>
        </w:rPr>
        <w:t xml:space="preserve"> в случае:</w:t>
      </w:r>
    </w:p>
    <w:p w:rsidR="00B3702B" w:rsidRPr="00B3702B" w:rsidRDefault="00B3702B" w:rsidP="00B3702B">
      <w:pPr>
        <w:ind w:firstLine="567"/>
        <w:jc w:val="both"/>
        <w:rPr>
          <w:rFonts w:eastAsia="Times New Roman" w:cs="Times New Roman"/>
          <w:noProof/>
          <w:sz w:val="22"/>
          <w:lang w:eastAsia="ru-RU"/>
        </w:rPr>
      </w:pPr>
      <w:r w:rsidRPr="00B3702B">
        <w:rPr>
          <w:rFonts w:eastAsia="Times New Roman" w:cs="Times New Roman"/>
          <w:noProof/>
          <w:sz w:val="22"/>
          <w:lang w:eastAsia="ru-RU"/>
        </w:rPr>
        <w:t>- нарушения Исполнителем срока выполнения работ;</w:t>
      </w:r>
    </w:p>
    <w:p w:rsidR="00B3702B" w:rsidRPr="00B3702B" w:rsidRDefault="00B3702B" w:rsidP="00B3702B">
      <w:pPr>
        <w:ind w:firstLine="567"/>
        <w:jc w:val="both"/>
        <w:rPr>
          <w:rFonts w:eastAsia="Times New Roman" w:cs="Times New Roman"/>
          <w:noProof/>
          <w:sz w:val="22"/>
          <w:lang w:eastAsia="ru-RU"/>
        </w:rPr>
      </w:pPr>
      <w:r w:rsidRPr="00B3702B">
        <w:rPr>
          <w:rFonts w:eastAsia="Times New Roman" w:cs="Times New Roman"/>
          <w:noProof/>
          <w:sz w:val="22"/>
          <w:lang w:eastAsia="ru-RU"/>
        </w:rPr>
        <w:t>- выполнения работ, не соответствующих требованиям действующего законодательства Российской Федерации и условиям контракта;</w:t>
      </w:r>
    </w:p>
    <w:p w:rsidR="00B3702B" w:rsidRPr="00B3702B" w:rsidRDefault="00B3702B" w:rsidP="00B3702B">
      <w:pPr>
        <w:ind w:firstLine="567"/>
        <w:jc w:val="both"/>
        <w:rPr>
          <w:rFonts w:eastAsia="Times New Roman" w:cs="Times New Roman"/>
          <w:noProof/>
          <w:sz w:val="22"/>
          <w:lang w:eastAsia="ru-RU"/>
        </w:rPr>
      </w:pPr>
      <w:r w:rsidRPr="00B3702B">
        <w:rPr>
          <w:rFonts w:eastAsia="Times New Roman" w:cs="Times New Roman"/>
          <w:noProof/>
          <w:sz w:val="22"/>
          <w:lang w:eastAsia="ru-RU"/>
        </w:rPr>
        <w:t>- неисполнения (ненадлежащего исполнения) Исполнителем иных обязательств, предусмотренных действующим законодательством Российской Федерации и контрактом.</w:t>
      </w:r>
    </w:p>
    <w:p w:rsidR="00B3702B" w:rsidRPr="00B3702B" w:rsidRDefault="00B3702B" w:rsidP="00B3702B">
      <w:pPr>
        <w:ind w:firstLine="567"/>
        <w:jc w:val="both"/>
        <w:rPr>
          <w:rFonts w:eastAsia="Times New Roman" w:cs="Times New Roman"/>
          <w:noProof/>
          <w:sz w:val="22"/>
          <w:lang w:eastAsia="ru-RU"/>
        </w:rPr>
      </w:pPr>
      <w:r w:rsidRPr="00B3702B">
        <w:rPr>
          <w:rFonts w:eastAsia="Times New Roman" w:cs="Times New Roman"/>
          <w:noProof/>
          <w:sz w:val="22"/>
          <w:lang w:eastAsia="ru-RU"/>
        </w:rPr>
        <w:t>8.5. Заказчик обязан принять решение об одностороннем отказе от исполнения контракта в случае,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запроса котировок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3702B" w:rsidRPr="00B3702B" w:rsidRDefault="00B3702B" w:rsidP="00B3702B">
      <w:pPr>
        <w:ind w:firstLine="567"/>
        <w:jc w:val="both"/>
        <w:rPr>
          <w:rFonts w:eastAsia="Times New Roman" w:cs="Times New Roman"/>
          <w:noProof/>
          <w:sz w:val="22"/>
          <w:lang w:eastAsia="ru-RU"/>
        </w:rPr>
      </w:pPr>
      <w:r w:rsidRPr="00B3702B">
        <w:rPr>
          <w:rFonts w:eastAsia="Times New Roman" w:cs="Times New Roman"/>
          <w:noProof/>
          <w:sz w:val="22"/>
          <w:lang w:eastAsia="ru-RU"/>
        </w:rPr>
        <w:t xml:space="preserve">8.6. Исполнитель </w:t>
      </w:r>
      <w:r w:rsidRPr="00B3702B">
        <w:rPr>
          <w:rFonts w:eastAsia="Calibri" w:cs="Times New Roman"/>
          <w:sz w:val="22"/>
        </w:rPr>
        <w:t>вправе принять решение об одностороннем отказе от исполнения контракта в соответствии с гражданским законодательством</w:t>
      </w:r>
      <w:r w:rsidRPr="00B3702B">
        <w:rPr>
          <w:rFonts w:eastAsia="Times New Roman" w:cs="Times New Roman"/>
          <w:noProof/>
          <w:sz w:val="22"/>
          <w:lang w:eastAsia="ru-RU"/>
        </w:rPr>
        <w:t xml:space="preserve"> в случае неисполнения (ненадлежащего исполнения) Заказчиком обязательств, предусмотренных  контрактом.</w:t>
      </w:r>
    </w:p>
    <w:p w:rsidR="00B3702B" w:rsidRPr="00B3702B" w:rsidRDefault="00B3702B" w:rsidP="00B3702B">
      <w:pPr>
        <w:ind w:firstLine="567"/>
        <w:jc w:val="both"/>
        <w:rPr>
          <w:rFonts w:eastAsia="Times New Roman" w:cs="Times New Roman"/>
          <w:noProof/>
          <w:sz w:val="22"/>
          <w:lang w:eastAsia="ru-RU"/>
        </w:rPr>
      </w:pPr>
      <w:r w:rsidRPr="00B3702B">
        <w:rPr>
          <w:rFonts w:eastAsia="Times New Roman" w:cs="Times New Roman"/>
          <w:noProof/>
          <w:snapToGrid w:val="0"/>
          <w:sz w:val="22"/>
          <w:lang w:eastAsia="ru-RU"/>
        </w:rPr>
        <w:lastRenderedPageBreak/>
        <w:t>8.7. В случае расторжения контракта по любым основаниям Заказчик обязан оплатить Исполнителю стоимость фактически выполненных на момент расторжения контракта работ надлежащего качества.</w:t>
      </w:r>
    </w:p>
    <w:p w:rsidR="00B3702B" w:rsidRPr="00B3702B" w:rsidRDefault="00B3702B" w:rsidP="00B3702B">
      <w:pPr>
        <w:jc w:val="center"/>
        <w:rPr>
          <w:rFonts w:eastAsia="Times New Roman" w:cs="Times New Roman"/>
          <w:b/>
          <w:sz w:val="22"/>
          <w:lang w:eastAsia="ru-RU"/>
        </w:rPr>
      </w:pPr>
      <w:r w:rsidRPr="00B3702B">
        <w:rPr>
          <w:rFonts w:eastAsia="Times New Roman" w:cs="Times New Roman"/>
          <w:b/>
          <w:sz w:val="22"/>
          <w:lang w:eastAsia="ru-RU"/>
        </w:rPr>
        <w:t xml:space="preserve"> 9. СРОК  ДЕЙСТВИЯ КОНТРАКТА</w:t>
      </w:r>
    </w:p>
    <w:p w:rsidR="00B3702B" w:rsidRPr="00B3702B" w:rsidRDefault="00B3702B" w:rsidP="00B3702B">
      <w:pPr>
        <w:widowControl w:val="0"/>
        <w:autoSpaceDE w:val="0"/>
        <w:autoSpaceDN w:val="0"/>
        <w:adjustRightInd w:val="0"/>
        <w:ind w:firstLine="567"/>
        <w:jc w:val="both"/>
        <w:rPr>
          <w:rFonts w:eastAsia="Times New Roman" w:cs="Times New Roman"/>
          <w:sz w:val="22"/>
          <w:lang w:eastAsia="ru-RU"/>
        </w:rPr>
      </w:pPr>
      <w:r w:rsidRPr="00B3702B">
        <w:rPr>
          <w:rFonts w:eastAsia="Times New Roman" w:cs="Times New Roman"/>
          <w:sz w:val="22"/>
          <w:lang w:eastAsia="ru-RU"/>
        </w:rPr>
        <w:t>9.1. Настоящий муниципальный контракт вступает в силу со дня его заключения и действует до «31» декабря 2016г.</w:t>
      </w:r>
    </w:p>
    <w:p w:rsidR="00B3702B" w:rsidRPr="00B3702B" w:rsidRDefault="00B3702B" w:rsidP="00B3702B">
      <w:pPr>
        <w:ind w:firstLine="567"/>
        <w:jc w:val="both"/>
        <w:rPr>
          <w:rFonts w:eastAsia="Times New Roman" w:cs="Times New Roman"/>
          <w:sz w:val="22"/>
          <w:lang w:eastAsia="ru-RU"/>
        </w:rPr>
      </w:pPr>
      <w:r w:rsidRPr="00B3702B">
        <w:rPr>
          <w:rFonts w:eastAsia="Times New Roman" w:cs="Times New Roman"/>
          <w:sz w:val="22"/>
          <w:lang w:eastAsia="ru-RU"/>
        </w:rPr>
        <w:t>9.2. Окончание срока действия контракта</w:t>
      </w:r>
      <w:r w:rsidRPr="00B3702B">
        <w:rPr>
          <w:rFonts w:eastAsia="Times New Roman" w:cs="Times New Roman"/>
          <w:b/>
          <w:i/>
          <w:sz w:val="22"/>
          <w:lang w:eastAsia="ru-RU"/>
        </w:rPr>
        <w:t xml:space="preserve"> </w:t>
      </w:r>
      <w:r w:rsidRPr="00B3702B">
        <w:rPr>
          <w:rFonts w:eastAsia="Times New Roman" w:cs="Times New Roman"/>
          <w:sz w:val="22"/>
          <w:lang w:eastAsia="ru-RU"/>
        </w:rPr>
        <w:t>не освобождает Стороны от выполнения своих не исполненных обязательств по контракту, а в части исполнения обязательств по оплате выполненных работ настоящий контракт действует до окончания взаиморасчетов Сторон.</w:t>
      </w:r>
    </w:p>
    <w:p w:rsidR="00B3702B" w:rsidRPr="00B3702B" w:rsidRDefault="00B3702B" w:rsidP="00B3702B">
      <w:pPr>
        <w:ind w:firstLine="567"/>
        <w:jc w:val="both"/>
        <w:rPr>
          <w:rFonts w:eastAsia="Times New Roman" w:cs="Times New Roman"/>
          <w:sz w:val="22"/>
          <w:lang w:eastAsia="ru-RU"/>
        </w:rPr>
      </w:pPr>
    </w:p>
    <w:p w:rsidR="00B3702B" w:rsidRPr="00B3702B" w:rsidRDefault="00B3702B" w:rsidP="00B3702B">
      <w:pPr>
        <w:jc w:val="center"/>
        <w:rPr>
          <w:rFonts w:eastAsia="Times New Roman" w:cs="Times New Roman"/>
          <w:sz w:val="22"/>
          <w:lang w:eastAsia="ru-RU"/>
        </w:rPr>
      </w:pPr>
      <w:r w:rsidRPr="00B3702B">
        <w:rPr>
          <w:rFonts w:eastAsia="Times New Roman" w:cs="Times New Roman"/>
          <w:b/>
          <w:sz w:val="22"/>
          <w:lang w:eastAsia="ru-RU"/>
        </w:rPr>
        <w:t xml:space="preserve"> 10. ПРОЧИЕ УСЛОВИЯ</w:t>
      </w:r>
    </w:p>
    <w:p w:rsidR="00B3702B" w:rsidRPr="00B3702B" w:rsidRDefault="00B3702B" w:rsidP="00B3702B">
      <w:pPr>
        <w:shd w:val="clear" w:color="auto" w:fill="FFFFFF"/>
        <w:ind w:firstLine="567"/>
        <w:jc w:val="both"/>
        <w:rPr>
          <w:rFonts w:eastAsia="Times New Roman" w:cs="Times New Roman"/>
          <w:color w:val="000000"/>
          <w:spacing w:val="4"/>
          <w:sz w:val="22"/>
          <w:lang w:eastAsia="ru-RU"/>
        </w:rPr>
      </w:pPr>
      <w:r w:rsidRPr="00B3702B">
        <w:rPr>
          <w:rFonts w:eastAsia="Times New Roman" w:cs="Times New Roman"/>
          <w:color w:val="000000"/>
          <w:spacing w:val="4"/>
          <w:sz w:val="22"/>
          <w:lang w:eastAsia="ru-RU"/>
        </w:rPr>
        <w:t xml:space="preserve">10.1. Настоящий </w:t>
      </w:r>
      <w:r w:rsidRPr="00B3702B">
        <w:rPr>
          <w:rFonts w:eastAsia="Times New Roman" w:cs="Times New Roman"/>
          <w:color w:val="000000"/>
          <w:spacing w:val="-1"/>
          <w:sz w:val="22"/>
          <w:lang w:eastAsia="ru-RU"/>
        </w:rPr>
        <w:t>контракт</w:t>
      </w:r>
      <w:r w:rsidRPr="00B3702B">
        <w:rPr>
          <w:rFonts w:eastAsia="Times New Roman" w:cs="Times New Roman"/>
          <w:color w:val="000000"/>
          <w:spacing w:val="4"/>
          <w:sz w:val="22"/>
          <w:lang w:eastAsia="ru-RU"/>
        </w:rPr>
        <w:t xml:space="preserve"> является обязательным для исполнения обеими Сторонами.</w:t>
      </w:r>
    </w:p>
    <w:p w:rsidR="00B3702B" w:rsidRPr="00B3702B" w:rsidRDefault="00B3702B" w:rsidP="00B3702B">
      <w:pPr>
        <w:ind w:firstLine="567"/>
        <w:jc w:val="both"/>
        <w:rPr>
          <w:rFonts w:eastAsia="Times New Roman" w:cs="Times New Roman"/>
          <w:sz w:val="22"/>
          <w:lang w:eastAsia="ru-RU"/>
        </w:rPr>
      </w:pPr>
      <w:r w:rsidRPr="00B3702B">
        <w:rPr>
          <w:rFonts w:eastAsia="Times New Roman" w:cs="Times New Roman"/>
          <w:sz w:val="22"/>
          <w:lang w:eastAsia="ru-RU"/>
        </w:rPr>
        <w:t>10.2. Вопросы, не урегулированные настоящим контрактом, разрешаются в соответствии с законодательством Российской Федерации.</w:t>
      </w:r>
    </w:p>
    <w:p w:rsidR="00B3702B" w:rsidRPr="00B3702B" w:rsidRDefault="00B3702B" w:rsidP="00B3702B">
      <w:pPr>
        <w:ind w:firstLine="567"/>
        <w:jc w:val="both"/>
        <w:rPr>
          <w:rFonts w:eastAsia="Times New Roman" w:cs="Times New Roman"/>
          <w:color w:val="000000"/>
          <w:spacing w:val="4"/>
          <w:sz w:val="22"/>
          <w:lang w:eastAsia="ru-RU"/>
        </w:rPr>
      </w:pPr>
      <w:r w:rsidRPr="00B3702B">
        <w:rPr>
          <w:rFonts w:eastAsia="Times New Roman" w:cs="Times New Roman"/>
          <w:color w:val="000000"/>
          <w:spacing w:val="4"/>
          <w:sz w:val="22"/>
          <w:lang w:eastAsia="ru-RU"/>
        </w:rPr>
        <w:t xml:space="preserve">10.3. При изменении юридического или почтового адреса, банковских и иных реквизитов одной из Сторон, эта Сторона обязана в письменной форме сообщить об изменениях другой Стороне в течение 7 (семи) дней с момента наступления указанных событий. </w:t>
      </w:r>
    </w:p>
    <w:p w:rsidR="00B3702B" w:rsidRPr="00B3702B" w:rsidRDefault="00B3702B" w:rsidP="00B3702B">
      <w:pPr>
        <w:shd w:val="clear" w:color="auto" w:fill="FFFFFF"/>
        <w:ind w:firstLine="567"/>
        <w:jc w:val="both"/>
        <w:rPr>
          <w:rFonts w:eastAsia="Times New Roman" w:cs="Times New Roman"/>
          <w:color w:val="000000"/>
          <w:spacing w:val="4"/>
          <w:sz w:val="22"/>
          <w:lang w:eastAsia="ru-RU"/>
        </w:rPr>
      </w:pPr>
      <w:r w:rsidRPr="00B3702B">
        <w:rPr>
          <w:rFonts w:eastAsia="Times New Roman" w:cs="Times New Roman"/>
          <w:color w:val="000000"/>
          <w:spacing w:val="4"/>
          <w:sz w:val="22"/>
          <w:lang w:eastAsia="ru-RU"/>
        </w:rPr>
        <w:t xml:space="preserve">10.4. При реорганизации, ликвидации или банкротстве одной из Сторон по настоящему </w:t>
      </w:r>
      <w:r w:rsidRPr="00B3702B">
        <w:rPr>
          <w:rFonts w:eastAsia="Times New Roman" w:cs="Times New Roman"/>
          <w:color w:val="000000"/>
          <w:spacing w:val="-1"/>
          <w:sz w:val="22"/>
          <w:lang w:eastAsia="ru-RU"/>
        </w:rPr>
        <w:t>контракт</w:t>
      </w:r>
      <w:r w:rsidRPr="00B3702B">
        <w:rPr>
          <w:rFonts w:eastAsia="Times New Roman" w:cs="Times New Roman"/>
          <w:color w:val="000000"/>
          <w:spacing w:val="4"/>
          <w:sz w:val="22"/>
          <w:lang w:eastAsia="ru-RU"/>
        </w:rPr>
        <w:t>у, данная Сторона обязана известить об этом другую Сторону за два месяца до наступления указанных событий.</w:t>
      </w:r>
    </w:p>
    <w:p w:rsidR="00B3702B" w:rsidRPr="00B3702B" w:rsidRDefault="00B3702B" w:rsidP="00B3702B">
      <w:pPr>
        <w:ind w:firstLine="567"/>
        <w:jc w:val="both"/>
        <w:rPr>
          <w:rFonts w:eastAsia="Times New Roman" w:cs="Times New Roman"/>
          <w:color w:val="000000"/>
          <w:sz w:val="22"/>
          <w:lang w:eastAsia="ru-RU"/>
        </w:rPr>
      </w:pPr>
      <w:r w:rsidRPr="00B3702B">
        <w:rPr>
          <w:rFonts w:eastAsia="Times New Roman" w:cs="Times New Roman"/>
          <w:color w:val="000000"/>
          <w:sz w:val="22"/>
          <w:lang w:eastAsia="ru-RU"/>
        </w:rPr>
        <w:t>10.5. Неотъемлемой частью настоящего контракта являются:</w:t>
      </w:r>
    </w:p>
    <w:p w:rsidR="00B3702B" w:rsidRPr="00B3702B" w:rsidRDefault="00B3702B" w:rsidP="00B3702B">
      <w:pPr>
        <w:autoSpaceDE w:val="0"/>
        <w:autoSpaceDN w:val="0"/>
        <w:adjustRightInd w:val="0"/>
        <w:ind w:firstLine="567"/>
        <w:jc w:val="both"/>
        <w:rPr>
          <w:rFonts w:eastAsia="Times New Roman" w:cs="Times New Roman"/>
          <w:sz w:val="24"/>
          <w:szCs w:val="24"/>
          <w:lang w:eastAsia="ru-RU"/>
        </w:rPr>
      </w:pPr>
      <w:r w:rsidRPr="00B3702B">
        <w:rPr>
          <w:rFonts w:eastAsia="Times New Roman" w:cs="Times New Roman"/>
          <w:sz w:val="22"/>
          <w:lang w:eastAsia="ru-RU"/>
        </w:rPr>
        <w:t xml:space="preserve">Приложение № 1 –Техническое задание </w:t>
      </w:r>
      <w:r w:rsidRPr="00B3702B">
        <w:rPr>
          <w:rFonts w:eastAsia="Calibri" w:cs="Times New Roman"/>
          <w:sz w:val="22"/>
        </w:rPr>
        <w:t xml:space="preserve">на выполнение монтажных работ </w:t>
      </w:r>
      <w:r w:rsidRPr="00B3702B">
        <w:rPr>
          <w:rFonts w:eastAsia="Times New Roman" w:cs="Times New Roman"/>
          <w:sz w:val="22"/>
          <w:lang w:eastAsia="ru-RU"/>
        </w:rPr>
        <w:t>по</w:t>
      </w:r>
      <w:r w:rsidRPr="00B3702B">
        <w:rPr>
          <w:rFonts w:eastAsia="Times New Roman" w:cs="Times New Roman"/>
          <w:bCs/>
          <w:iCs/>
          <w:color w:val="000000"/>
          <w:sz w:val="24"/>
          <w:szCs w:val="24"/>
          <w:lang w:eastAsia="ru-RU"/>
        </w:rPr>
        <w:t xml:space="preserve"> установке системы видеонаблюдения, включая приведение в состояние пригодное к эксплуатации, в административных зданиях, находящихся в оперативном управлении МКУ «ХЭС», расположенных в </w:t>
      </w:r>
      <w:proofErr w:type="spellStart"/>
      <w:r w:rsidRPr="00B3702B">
        <w:rPr>
          <w:rFonts w:eastAsia="Times New Roman" w:cs="Times New Roman"/>
          <w:bCs/>
          <w:iCs/>
          <w:color w:val="000000"/>
          <w:sz w:val="24"/>
          <w:szCs w:val="24"/>
          <w:lang w:eastAsia="ru-RU"/>
        </w:rPr>
        <w:t>ст.Кумылженской</w:t>
      </w:r>
      <w:proofErr w:type="spellEnd"/>
      <w:r w:rsidRPr="00B3702B">
        <w:rPr>
          <w:rFonts w:eastAsia="Times New Roman" w:cs="Times New Roman"/>
          <w:bCs/>
          <w:iCs/>
          <w:color w:val="000000"/>
          <w:sz w:val="24"/>
          <w:szCs w:val="24"/>
          <w:lang w:eastAsia="ru-RU"/>
        </w:rPr>
        <w:t xml:space="preserve"> Волгоградской</w:t>
      </w:r>
      <w:r w:rsidRPr="00B3702B">
        <w:rPr>
          <w:rFonts w:eastAsia="Times New Roman" w:cs="Times New Roman"/>
          <w:b/>
          <w:bCs/>
          <w:iCs/>
          <w:color w:val="000000"/>
          <w:sz w:val="24"/>
          <w:szCs w:val="24"/>
          <w:lang w:eastAsia="ru-RU"/>
        </w:rPr>
        <w:t xml:space="preserve"> </w:t>
      </w:r>
      <w:r w:rsidRPr="00B3702B">
        <w:rPr>
          <w:rFonts w:eastAsia="Times New Roman" w:cs="Times New Roman"/>
          <w:bCs/>
          <w:iCs/>
          <w:color w:val="000000"/>
          <w:sz w:val="24"/>
          <w:szCs w:val="24"/>
          <w:lang w:eastAsia="ru-RU"/>
        </w:rPr>
        <w:t>области.</w:t>
      </w:r>
    </w:p>
    <w:p w:rsidR="00B3702B" w:rsidRPr="00B3702B" w:rsidRDefault="00B3702B" w:rsidP="00B3702B">
      <w:pPr>
        <w:jc w:val="both"/>
        <w:rPr>
          <w:rFonts w:eastAsia="Times New Roman" w:cs="Times New Roman"/>
          <w:sz w:val="22"/>
          <w:lang w:eastAsia="ru-RU"/>
        </w:rPr>
      </w:pPr>
    </w:p>
    <w:p w:rsidR="00B3702B" w:rsidRPr="00B3702B" w:rsidRDefault="00B3702B" w:rsidP="00B3702B">
      <w:pPr>
        <w:jc w:val="center"/>
        <w:rPr>
          <w:rFonts w:eastAsia="Times New Roman" w:cs="Times New Roman"/>
          <w:b/>
          <w:sz w:val="22"/>
          <w:lang w:eastAsia="ru-RU"/>
        </w:rPr>
      </w:pPr>
      <w:r w:rsidRPr="00B3702B">
        <w:rPr>
          <w:rFonts w:eastAsia="Times New Roman" w:cs="Times New Roman"/>
          <w:b/>
          <w:sz w:val="22"/>
          <w:lang w:eastAsia="ru-RU"/>
        </w:rPr>
        <w:t xml:space="preserve"> 11. ЮРИДИЧЕСКИЕ АДРЕСА,  РЕКВИЗИТЫ  И ПОДПИСИ СТОРОН</w:t>
      </w:r>
    </w:p>
    <w:p w:rsidR="00B3702B" w:rsidRPr="00B3702B" w:rsidRDefault="00B3702B" w:rsidP="00B3702B">
      <w:pPr>
        <w:jc w:val="center"/>
        <w:rPr>
          <w:rFonts w:eastAsia="Times New Roman" w:cs="Times New Roman"/>
          <w:b/>
          <w:sz w:val="22"/>
          <w:lang w:eastAsia="ru-RU"/>
        </w:rPr>
      </w:pPr>
    </w:p>
    <w:tbl>
      <w:tblPr>
        <w:tblW w:w="9900" w:type="dxa"/>
        <w:tblInd w:w="108" w:type="dxa"/>
        <w:tblLook w:val="0000" w:firstRow="0" w:lastRow="0" w:firstColumn="0" w:lastColumn="0" w:noHBand="0" w:noVBand="0"/>
      </w:tblPr>
      <w:tblGrid>
        <w:gridCol w:w="4853"/>
        <w:gridCol w:w="5047"/>
      </w:tblGrid>
      <w:tr w:rsidR="00B3702B" w:rsidRPr="00B3702B" w:rsidTr="00B3702B">
        <w:trPr>
          <w:trHeight w:val="307"/>
        </w:trPr>
        <w:tc>
          <w:tcPr>
            <w:tcW w:w="4853" w:type="dxa"/>
          </w:tcPr>
          <w:p w:rsidR="00B3702B" w:rsidRPr="00B3702B" w:rsidRDefault="00B3702B" w:rsidP="00B3702B">
            <w:pPr>
              <w:tabs>
                <w:tab w:val="center" w:pos="2427"/>
                <w:tab w:val="right" w:pos="4854"/>
              </w:tabs>
              <w:rPr>
                <w:rFonts w:eastAsia="Times New Roman" w:cs="Times New Roman"/>
                <w:b/>
                <w:caps/>
                <w:sz w:val="22"/>
                <w:lang w:eastAsia="ru-RU"/>
              </w:rPr>
            </w:pPr>
            <w:r w:rsidRPr="00B3702B">
              <w:rPr>
                <w:rFonts w:eastAsia="Times New Roman" w:cs="Times New Roman"/>
                <w:b/>
                <w:caps/>
                <w:sz w:val="22"/>
                <w:lang w:eastAsia="ru-RU"/>
              </w:rPr>
              <w:tab/>
              <w:t>Заказчик</w:t>
            </w:r>
            <w:r w:rsidRPr="00B3702B">
              <w:rPr>
                <w:rFonts w:eastAsia="Times New Roman" w:cs="Times New Roman"/>
                <w:b/>
                <w:caps/>
                <w:sz w:val="22"/>
                <w:lang w:eastAsia="ru-RU"/>
              </w:rPr>
              <w:tab/>
            </w:r>
          </w:p>
        </w:tc>
        <w:tc>
          <w:tcPr>
            <w:tcW w:w="5047" w:type="dxa"/>
          </w:tcPr>
          <w:p w:rsidR="00B3702B" w:rsidRPr="00B3702B" w:rsidRDefault="00B3702B" w:rsidP="00B3702B">
            <w:pPr>
              <w:tabs>
                <w:tab w:val="left" w:pos="4491"/>
                <w:tab w:val="center" w:pos="4985"/>
              </w:tabs>
              <w:jc w:val="center"/>
              <w:rPr>
                <w:rFonts w:eastAsia="Times New Roman" w:cs="Times New Roman"/>
                <w:b/>
                <w:sz w:val="22"/>
                <w:lang w:eastAsia="ru-RU"/>
              </w:rPr>
            </w:pPr>
            <w:r w:rsidRPr="00B3702B">
              <w:rPr>
                <w:rFonts w:eastAsia="Times New Roman" w:cs="Times New Roman"/>
                <w:b/>
                <w:caps/>
                <w:sz w:val="22"/>
                <w:lang w:eastAsia="ru-RU"/>
              </w:rPr>
              <w:t>ИСПОЛНИТЕЛЬ</w:t>
            </w:r>
          </w:p>
        </w:tc>
      </w:tr>
      <w:tr w:rsidR="00B3702B" w:rsidRPr="00B3702B" w:rsidTr="00B3702B">
        <w:trPr>
          <w:trHeight w:val="715"/>
        </w:trPr>
        <w:tc>
          <w:tcPr>
            <w:tcW w:w="4853" w:type="dxa"/>
          </w:tcPr>
          <w:p w:rsidR="00B3702B" w:rsidRPr="00B3702B" w:rsidRDefault="00B3702B" w:rsidP="00B3702B">
            <w:pPr>
              <w:tabs>
                <w:tab w:val="left" w:pos="2977"/>
              </w:tabs>
              <w:ind w:right="-1"/>
              <w:rPr>
                <w:rFonts w:eastAsia="Times New Roman" w:cs="Times New Roman"/>
                <w:b/>
                <w:sz w:val="22"/>
                <w:lang w:eastAsia="ru-RU"/>
              </w:rPr>
            </w:pPr>
            <w:r w:rsidRPr="00B3702B">
              <w:rPr>
                <w:rFonts w:eastAsia="Times New Roman" w:cs="Times New Roman"/>
                <w:b/>
                <w:sz w:val="22"/>
                <w:lang w:eastAsia="ru-RU"/>
              </w:rPr>
              <w:t>Муниципальное казенное учреждение «Хозяйственно-эксплуатационная служба»</w:t>
            </w:r>
          </w:p>
          <w:p w:rsidR="00B3702B" w:rsidRPr="00B3702B" w:rsidRDefault="00B3702B" w:rsidP="00B3702B">
            <w:pPr>
              <w:tabs>
                <w:tab w:val="left" w:pos="2977"/>
              </w:tabs>
              <w:ind w:right="-1"/>
              <w:rPr>
                <w:rFonts w:eastAsia="Times New Roman" w:cs="Times New Roman"/>
                <w:sz w:val="22"/>
                <w:lang w:eastAsia="ru-RU"/>
              </w:rPr>
            </w:pPr>
            <w:r w:rsidRPr="00B3702B">
              <w:rPr>
                <w:rFonts w:eastAsia="Times New Roman" w:cs="Times New Roman"/>
                <w:sz w:val="22"/>
                <w:lang w:eastAsia="ru-RU"/>
              </w:rPr>
              <w:t>ИНН 3424000761         КПП 342401001</w:t>
            </w:r>
          </w:p>
          <w:p w:rsidR="00B3702B" w:rsidRPr="00B3702B" w:rsidRDefault="00B3702B" w:rsidP="00B3702B">
            <w:pPr>
              <w:tabs>
                <w:tab w:val="left" w:pos="2977"/>
              </w:tabs>
              <w:ind w:right="-1"/>
              <w:rPr>
                <w:rFonts w:eastAsia="Times New Roman" w:cs="Times New Roman"/>
                <w:sz w:val="22"/>
                <w:lang w:eastAsia="ru-RU"/>
              </w:rPr>
            </w:pPr>
            <w:r w:rsidRPr="00B3702B">
              <w:rPr>
                <w:rFonts w:eastAsia="Times New Roman" w:cs="Times New Roman"/>
                <w:sz w:val="22"/>
                <w:lang w:eastAsia="ru-RU"/>
              </w:rPr>
              <w:t xml:space="preserve">Юридический/почтовый адрес: 403402 Волгоградская область </w:t>
            </w:r>
            <w:proofErr w:type="spellStart"/>
            <w:r w:rsidRPr="00B3702B">
              <w:rPr>
                <w:rFonts w:eastAsia="Times New Roman" w:cs="Times New Roman"/>
                <w:sz w:val="22"/>
                <w:lang w:eastAsia="ru-RU"/>
              </w:rPr>
              <w:t>Кумылженский</w:t>
            </w:r>
            <w:proofErr w:type="spellEnd"/>
            <w:r w:rsidRPr="00B3702B">
              <w:rPr>
                <w:rFonts w:eastAsia="Times New Roman" w:cs="Times New Roman"/>
                <w:sz w:val="22"/>
                <w:lang w:eastAsia="ru-RU"/>
              </w:rPr>
              <w:t xml:space="preserve"> район </w:t>
            </w:r>
            <w:proofErr w:type="spellStart"/>
            <w:r w:rsidRPr="00B3702B">
              <w:rPr>
                <w:rFonts w:eastAsia="Times New Roman" w:cs="Times New Roman"/>
                <w:sz w:val="22"/>
                <w:lang w:eastAsia="ru-RU"/>
              </w:rPr>
              <w:t>ст.Кумылженская</w:t>
            </w:r>
            <w:proofErr w:type="spellEnd"/>
            <w:r w:rsidRPr="00B3702B">
              <w:rPr>
                <w:rFonts w:eastAsia="Times New Roman" w:cs="Times New Roman"/>
                <w:sz w:val="22"/>
                <w:lang w:eastAsia="ru-RU"/>
              </w:rPr>
              <w:t xml:space="preserve"> ул.Мира,25</w:t>
            </w:r>
          </w:p>
          <w:p w:rsidR="00B3702B" w:rsidRPr="00B3702B" w:rsidRDefault="00B3702B" w:rsidP="00B3702B">
            <w:pPr>
              <w:tabs>
                <w:tab w:val="left" w:pos="2977"/>
              </w:tabs>
              <w:ind w:right="-1"/>
              <w:rPr>
                <w:rFonts w:eastAsia="Times New Roman" w:cs="Times New Roman"/>
                <w:sz w:val="22"/>
                <w:lang w:eastAsia="ru-RU"/>
              </w:rPr>
            </w:pPr>
            <w:r w:rsidRPr="00B3702B">
              <w:rPr>
                <w:rFonts w:eastAsia="Times New Roman" w:cs="Times New Roman"/>
                <w:sz w:val="22"/>
                <w:lang w:eastAsia="ru-RU"/>
              </w:rPr>
              <w:t xml:space="preserve">Контактные телефоны: (84462) 6-17-02     </w:t>
            </w:r>
          </w:p>
          <w:p w:rsidR="00B3702B" w:rsidRPr="00B3702B" w:rsidRDefault="00B3702B" w:rsidP="00B3702B">
            <w:pPr>
              <w:tabs>
                <w:tab w:val="left" w:pos="2977"/>
              </w:tabs>
              <w:ind w:right="-1"/>
              <w:rPr>
                <w:rFonts w:eastAsia="Times New Roman" w:cs="Times New Roman"/>
                <w:sz w:val="22"/>
                <w:lang w:eastAsia="ru-RU"/>
              </w:rPr>
            </w:pPr>
            <w:r w:rsidRPr="00B3702B">
              <w:rPr>
                <w:rFonts w:eastAsia="Times New Roman" w:cs="Times New Roman"/>
                <w:sz w:val="22"/>
                <w:lang w:val="en-US" w:eastAsia="ru-RU"/>
              </w:rPr>
              <w:t>E</w:t>
            </w:r>
            <w:r w:rsidRPr="00B3702B">
              <w:rPr>
                <w:rFonts w:eastAsia="Times New Roman" w:cs="Times New Roman"/>
                <w:sz w:val="22"/>
                <w:lang w:eastAsia="ru-RU"/>
              </w:rPr>
              <w:t>-</w:t>
            </w:r>
            <w:r w:rsidRPr="00B3702B">
              <w:rPr>
                <w:rFonts w:eastAsia="Times New Roman" w:cs="Times New Roman"/>
                <w:sz w:val="22"/>
                <w:lang w:val="en-US" w:eastAsia="ru-RU"/>
              </w:rPr>
              <w:t>Mail</w:t>
            </w:r>
            <w:r w:rsidRPr="00B3702B">
              <w:rPr>
                <w:rFonts w:eastAsia="Times New Roman" w:cs="Times New Roman"/>
                <w:sz w:val="22"/>
                <w:lang w:eastAsia="ru-RU"/>
              </w:rPr>
              <w:t xml:space="preserve">: </w:t>
            </w:r>
            <w:proofErr w:type="spellStart"/>
            <w:r w:rsidRPr="00B3702B">
              <w:rPr>
                <w:rFonts w:eastAsia="Times New Roman" w:cs="Times New Roman"/>
                <w:sz w:val="22"/>
                <w:lang w:val="en-US" w:eastAsia="ru-RU"/>
              </w:rPr>
              <w:t>mku</w:t>
            </w:r>
            <w:proofErr w:type="spellEnd"/>
            <w:r w:rsidRPr="00B3702B">
              <w:rPr>
                <w:rFonts w:eastAsia="Times New Roman" w:cs="Times New Roman"/>
                <w:sz w:val="22"/>
                <w:lang w:eastAsia="ru-RU"/>
              </w:rPr>
              <w:t>.</w:t>
            </w:r>
            <w:proofErr w:type="spellStart"/>
            <w:r w:rsidRPr="00B3702B">
              <w:rPr>
                <w:rFonts w:eastAsia="Times New Roman" w:cs="Times New Roman"/>
                <w:sz w:val="22"/>
                <w:lang w:val="en-US" w:eastAsia="ru-RU"/>
              </w:rPr>
              <w:t>hes</w:t>
            </w:r>
            <w:proofErr w:type="spellEnd"/>
            <w:r w:rsidRPr="00B3702B">
              <w:rPr>
                <w:rFonts w:eastAsia="Times New Roman" w:cs="Times New Roman"/>
                <w:sz w:val="22"/>
                <w:lang w:eastAsia="ru-RU"/>
              </w:rPr>
              <w:t>@</w:t>
            </w:r>
            <w:proofErr w:type="spellStart"/>
            <w:r w:rsidRPr="00B3702B">
              <w:rPr>
                <w:rFonts w:eastAsia="Times New Roman" w:cs="Times New Roman"/>
                <w:sz w:val="22"/>
                <w:lang w:val="en-US" w:eastAsia="ru-RU"/>
              </w:rPr>
              <w:t>yandex</w:t>
            </w:r>
            <w:proofErr w:type="spellEnd"/>
            <w:r w:rsidRPr="00B3702B">
              <w:rPr>
                <w:rFonts w:eastAsia="Times New Roman" w:cs="Times New Roman"/>
                <w:sz w:val="22"/>
                <w:lang w:eastAsia="ru-RU"/>
              </w:rPr>
              <w:t>.</w:t>
            </w:r>
            <w:proofErr w:type="spellStart"/>
            <w:r w:rsidRPr="00B3702B">
              <w:rPr>
                <w:rFonts w:eastAsia="Times New Roman" w:cs="Times New Roman"/>
                <w:sz w:val="22"/>
                <w:lang w:val="en-US" w:eastAsia="ru-RU"/>
              </w:rPr>
              <w:t>ru</w:t>
            </w:r>
            <w:proofErr w:type="spellEnd"/>
          </w:p>
          <w:p w:rsidR="00B3702B" w:rsidRPr="00B3702B" w:rsidRDefault="00B3702B" w:rsidP="00B3702B">
            <w:pPr>
              <w:tabs>
                <w:tab w:val="left" w:pos="2977"/>
              </w:tabs>
              <w:ind w:right="-1"/>
              <w:rPr>
                <w:rFonts w:eastAsia="Times New Roman" w:cs="Times New Roman"/>
                <w:sz w:val="22"/>
                <w:lang w:eastAsia="ru-RU"/>
              </w:rPr>
            </w:pPr>
            <w:r w:rsidRPr="00B3702B">
              <w:rPr>
                <w:rFonts w:eastAsia="Times New Roman" w:cs="Times New Roman"/>
                <w:sz w:val="22"/>
                <w:lang w:eastAsia="ru-RU"/>
              </w:rPr>
              <w:t>Банковские реквизиты: БИК 041806001 р/</w:t>
            </w:r>
            <w:proofErr w:type="spellStart"/>
            <w:r w:rsidRPr="00B3702B">
              <w:rPr>
                <w:rFonts w:eastAsia="Times New Roman" w:cs="Times New Roman"/>
                <w:sz w:val="22"/>
                <w:lang w:eastAsia="ru-RU"/>
              </w:rPr>
              <w:t>сч</w:t>
            </w:r>
            <w:proofErr w:type="spellEnd"/>
            <w:r w:rsidRPr="00B3702B">
              <w:rPr>
                <w:rFonts w:eastAsia="Times New Roman" w:cs="Times New Roman"/>
                <w:sz w:val="22"/>
                <w:lang w:eastAsia="ru-RU"/>
              </w:rPr>
              <w:t xml:space="preserve"> 40204810900000000048 Отделение Волгоград </w:t>
            </w:r>
            <w:proofErr w:type="spellStart"/>
            <w:r w:rsidRPr="00B3702B">
              <w:rPr>
                <w:rFonts w:eastAsia="Times New Roman" w:cs="Times New Roman"/>
                <w:sz w:val="22"/>
                <w:lang w:eastAsia="ru-RU"/>
              </w:rPr>
              <w:t>г.Волгоград</w:t>
            </w:r>
            <w:proofErr w:type="spellEnd"/>
          </w:p>
          <w:p w:rsidR="00B3702B" w:rsidRPr="00B3702B" w:rsidRDefault="00B3702B" w:rsidP="00B3702B">
            <w:pPr>
              <w:tabs>
                <w:tab w:val="left" w:pos="2977"/>
              </w:tabs>
              <w:ind w:right="-1"/>
              <w:rPr>
                <w:rFonts w:eastAsia="Times New Roman" w:cs="Times New Roman"/>
                <w:sz w:val="22"/>
                <w:lang w:eastAsia="ru-RU"/>
              </w:rPr>
            </w:pPr>
            <w:r w:rsidRPr="00B3702B">
              <w:rPr>
                <w:rFonts w:eastAsia="Times New Roman" w:cs="Times New Roman"/>
                <w:sz w:val="22"/>
                <w:lang w:eastAsia="ru-RU"/>
              </w:rPr>
              <w:t>Лицевой счет 03293034570 в УФК по Волгоградской области</w:t>
            </w:r>
          </w:p>
          <w:p w:rsidR="00B3702B" w:rsidRPr="00B3702B" w:rsidRDefault="00B3702B" w:rsidP="00B3702B">
            <w:pPr>
              <w:tabs>
                <w:tab w:val="left" w:pos="2977"/>
              </w:tabs>
              <w:ind w:right="-1"/>
              <w:rPr>
                <w:rFonts w:eastAsia="Times New Roman" w:cs="Times New Roman"/>
                <w:sz w:val="22"/>
                <w:lang w:eastAsia="ru-RU"/>
              </w:rPr>
            </w:pPr>
            <w:r w:rsidRPr="00B3702B">
              <w:rPr>
                <w:rFonts w:eastAsia="Times New Roman" w:cs="Times New Roman"/>
                <w:sz w:val="22"/>
                <w:lang w:eastAsia="ru-RU"/>
              </w:rPr>
              <w:t>Код  ОГРН 1083456000770</w:t>
            </w:r>
          </w:p>
          <w:p w:rsidR="00B3702B" w:rsidRPr="00B3702B" w:rsidRDefault="00B3702B" w:rsidP="00B3702B">
            <w:pPr>
              <w:tabs>
                <w:tab w:val="left" w:pos="3119"/>
              </w:tabs>
              <w:spacing w:before="60"/>
              <w:jc w:val="both"/>
              <w:rPr>
                <w:rFonts w:eastAsia="Times New Roman" w:cs="Times New Roman"/>
                <w:sz w:val="22"/>
                <w:lang w:eastAsia="ru-RU"/>
              </w:rPr>
            </w:pPr>
            <w:r w:rsidRPr="00B3702B">
              <w:rPr>
                <w:rFonts w:eastAsia="Times New Roman" w:cs="Times New Roman"/>
                <w:sz w:val="22"/>
                <w:lang w:eastAsia="ru-RU"/>
              </w:rPr>
              <w:t>Код по ОКПО 85615619</w:t>
            </w:r>
          </w:p>
          <w:p w:rsidR="00B3702B" w:rsidRPr="00B3702B" w:rsidRDefault="00B3702B" w:rsidP="00B3702B">
            <w:pPr>
              <w:rPr>
                <w:rFonts w:eastAsia="Times New Roman" w:cs="Times New Roman"/>
                <w:sz w:val="22"/>
                <w:lang w:eastAsia="ru-RU"/>
              </w:rPr>
            </w:pPr>
          </w:p>
        </w:tc>
        <w:tc>
          <w:tcPr>
            <w:tcW w:w="5047" w:type="dxa"/>
          </w:tcPr>
          <w:p w:rsidR="00B3702B" w:rsidRPr="00B3702B" w:rsidRDefault="00B3702B" w:rsidP="00B3702B">
            <w:pPr>
              <w:rPr>
                <w:rFonts w:eastAsia="Times New Roman" w:cs="Times New Roman"/>
                <w:b/>
                <w:sz w:val="22"/>
                <w:lang w:eastAsia="ru-RU"/>
              </w:rPr>
            </w:pPr>
          </w:p>
        </w:tc>
      </w:tr>
      <w:tr w:rsidR="00B3702B" w:rsidRPr="00B3702B" w:rsidTr="00B3702B">
        <w:trPr>
          <w:trHeight w:val="377"/>
        </w:trPr>
        <w:tc>
          <w:tcPr>
            <w:tcW w:w="9900" w:type="dxa"/>
            <w:gridSpan w:val="2"/>
          </w:tcPr>
          <w:p w:rsidR="00B3702B" w:rsidRPr="00B3702B" w:rsidRDefault="00B3702B" w:rsidP="00B3702B">
            <w:pPr>
              <w:tabs>
                <w:tab w:val="left" w:pos="4491"/>
                <w:tab w:val="center" w:pos="4985"/>
              </w:tabs>
              <w:jc w:val="center"/>
              <w:rPr>
                <w:rFonts w:eastAsia="Times New Roman" w:cs="Times New Roman"/>
                <w:sz w:val="22"/>
                <w:lang w:eastAsia="ru-RU"/>
              </w:rPr>
            </w:pPr>
            <w:r w:rsidRPr="00B3702B">
              <w:rPr>
                <w:rFonts w:eastAsia="Times New Roman" w:cs="Times New Roman"/>
                <w:b/>
                <w:sz w:val="22"/>
                <w:lang w:eastAsia="ru-RU"/>
              </w:rPr>
              <w:t>ПОДПИСИ СТОРОН:</w:t>
            </w:r>
          </w:p>
        </w:tc>
      </w:tr>
      <w:tr w:rsidR="00B3702B" w:rsidRPr="00B3702B" w:rsidTr="00B3702B">
        <w:trPr>
          <w:trHeight w:val="1977"/>
        </w:trPr>
        <w:tc>
          <w:tcPr>
            <w:tcW w:w="4853" w:type="dxa"/>
          </w:tcPr>
          <w:p w:rsidR="00B3702B" w:rsidRPr="00B3702B" w:rsidRDefault="00B3702B" w:rsidP="00B3702B">
            <w:pPr>
              <w:rPr>
                <w:rFonts w:eastAsia="Times New Roman" w:cs="Times New Roman"/>
                <w:sz w:val="22"/>
                <w:lang w:eastAsia="ru-RU"/>
              </w:rPr>
            </w:pPr>
            <w:r w:rsidRPr="00B3702B">
              <w:rPr>
                <w:rFonts w:eastAsia="Times New Roman" w:cs="Times New Roman"/>
                <w:sz w:val="22"/>
                <w:lang w:eastAsia="ru-RU"/>
              </w:rPr>
              <w:t xml:space="preserve">_____________________ /___________/  </w:t>
            </w:r>
          </w:p>
          <w:p w:rsidR="00B3702B" w:rsidRPr="00B3702B" w:rsidRDefault="00B3702B" w:rsidP="00B3702B">
            <w:pPr>
              <w:rPr>
                <w:rFonts w:eastAsia="Times New Roman" w:cs="Times New Roman"/>
                <w:b/>
                <w:i/>
                <w:sz w:val="22"/>
                <w:lang w:eastAsia="ru-RU"/>
              </w:rPr>
            </w:pPr>
          </w:p>
        </w:tc>
        <w:tc>
          <w:tcPr>
            <w:tcW w:w="5047" w:type="dxa"/>
          </w:tcPr>
          <w:p w:rsidR="00B3702B" w:rsidRPr="00B3702B" w:rsidRDefault="00B3702B" w:rsidP="00B3702B">
            <w:pPr>
              <w:rPr>
                <w:rFonts w:eastAsia="Times New Roman" w:cs="Times New Roman"/>
                <w:sz w:val="22"/>
                <w:lang w:eastAsia="ru-RU"/>
              </w:rPr>
            </w:pPr>
            <w:r w:rsidRPr="00B3702B">
              <w:rPr>
                <w:rFonts w:eastAsia="Times New Roman" w:cs="Times New Roman"/>
                <w:sz w:val="22"/>
                <w:lang w:eastAsia="ru-RU"/>
              </w:rPr>
              <w:t xml:space="preserve">_____________________ /___________/  </w:t>
            </w:r>
          </w:p>
          <w:p w:rsidR="00B3702B" w:rsidRPr="00B3702B" w:rsidRDefault="00B3702B" w:rsidP="00B3702B">
            <w:pPr>
              <w:rPr>
                <w:rFonts w:eastAsia="Times New Roman" w:cs="Times New Roman"/>
                <w:sz w:val="22"/>
                <w:lang w:eastAsia="ru-RU"/>
              </w:rPr>
            </w:pPr>
          </w:p>
        </w:tc>
      </w:tr>
    </w:tbl>
    <w:p w:rsidR="00B3702B" w:rsidRDefault="00B3702B" w:rsidP="00390D05">
      <w:pPr>
        <w:ind w:left="5103"/>
        <w:jc w:val="both"/>
        <w:rPr>
          <w:rFonts w:cs="Times New Roman"/>
          <w:sz w:val="24"/>
          <w:szCs w:val="24"/>
        </w:rPr>
      </w:pPr>
      <w:r w:rsidRPr="00B3702B">
        <w:rPr>
          <w:rFonts w:eastAsia="Times New Roman" w:cs="Times New Roman"/>
          <w:sz w:val="22"/>
          <w:lang w:eastAsia="ru-RU"/>
        </w:rPr>
        <w:br w:type="page"/>
      </w:r>
    </w:p>
    <w:p w:rsidR="00B3702B" w:rsidRDefault="00B3702B" w:rsidP="00390D05">
      <w:pPr>
        <w:ind w:left="5103"/>
        <w:jc w:val="both"/>
        <w:rPr>
          <w:rFonts w:cs="Times New Roman"/>
          <w:sz w:val="24"/>
          <w:szCs w:val="24"/>
        </w:rPr>
      </w:pPr>
    </w:p>
    <w:p w:rsidR="00390D05" w:rsidRPr="002A3BEB" w:rsidRDefault="00390D05" w:rsidP="00390D05">
      <w:pPr>
        <w:ind w:left="5103"/>
        <w:jc w:val="both"/>
        <w:rPr>
          <w:rFonts w:cs="Times New Roman"/>
          <w:sz w:val="24"/>
          <w:szCs w:val="24"/>
        </w:rPr>
      </w:pPr>
      <w:r w:rsidRPr="002A3BEB">
        <w:rPr>
          <w:rFonts w:cs="Times New Roman"/>
          <w:sz w:val="24"/>
          <w:szCs w:val="24"/>
        </w:rPr>
        <w:t xml:space="preserve">Приложение № 1 к </w:t>
      </w:r>
      <w:r w:rsidR="009263D7">
        <w:rPr>
          <w:rFonts w:cs="Times New Roman"/>
          <w:sz w:val="24"/>
          <w:szCs w:val="24"/>
        </w:rPr>
        <w:t xml:space="preserve">муниципальному </w:t>
      </w:r>
      <w:r w:rsidRPr="002A3BEB">
        <w:rPr>
          <w:rFonts w:cs="Times New Roman"/>
          <w:sz w:val="24"/>
          <w:szCs w:val="24"/>
        </w:rPr>
        <w:t xml:space="preserve">контракту </w:t>
      </w:r>
    </w:p>
    <w:p w:rsidR="00390D05" w:rsidRPr="002A3BEB" w:rsidRDefault="00390D05" w:rsidP="00390D05">
      <w:pPr>
        <w:ind w:left="5103"/>
        <w:jc w:val="both"/>
        <w:outlineLvl w:val="0"/>
        <w:rPr>
          <w:rFonts w:cs="Times New Roman"/>
          <w:sz w:val="24"/>
          <w:szCs w:val="24"/>
        </w:rPr>
      </w:pPr>
      <w:r w:rsidRPr="002A3BEB">
        <w:rPr>
          <w:rFonts w:cs="Times New Roman"/>
          <w:sz w:val="24"/>
          <w:szCs w:val="24"/>
        </w:rPr>
        <w:t>№_________ от «____»_________ 2016 г.</w:t>
      </w:r>
    </w:p>
    <w:p w:rsidR="00390D05" w:rsidRPr="002A3BEB" w:rsidRDefault="00390D05" w:rsidP="00390D05">
      <w:pPr>
        <w:jc w:val="right"/>
        <w:outlineLvl w:val="0"/>
        <w:rPr>
          <w:rFonts w:cs="Times New Roman"/>
          <w:sz w:val="24"/>
          <w:szCs w:val="24"/>
        </w:rPr>
      </w:pPr>
    </w:p>
    <w:p w:rsidR="00390D05" w:rsidRPr="00672865" w:rsidRDefault="00672865" w:rsidP="00672865">
      <w:pPr>
        <w:jc w:val="center"/>
        <w:rPr>
          <w:rFonts w:cs="Times New Roman"/>
          <w:b/>
          <w:sz w:val="24"/>
          <w:szCs w:val="24"/>
        </w:rPr>
      </w:pPr>
      <w:r>
        <w:rPr>
          <w:rFonts w:cs="Times New Roman"/>
          <w:b/>
          <w:sz w:val="24"/>
          <w:szCs w:val="24"/>
        </w:rPr>
        <w:t>Техническое задание</w:t>
      </w:r>
    </w:p>
    <w:p w:rsidR="009263D7" w:rsidRPr="009263D7" w:rsidRDefault="009263D7" w:rsidP="009263D7">
      <w:pPr>
        <w:autoSpaceDE w:val="0"/>
        <w:autoSpaceDN w:val="0"/>
        <w:adjustRightInd w:val="0"/>
        <w:jc w:val="center"/>
        <w:rPr>
          <w:rFonts w:eastAsia="Times New Roman" w:cs="Times New Roman"/>
          <w:b/>
          <w:sz w:val="24"/>
          <w:szCs w:val="24"/>
          <w:lang w:eastAsia="ru-RU"/>
        </w:rPr>
      </w:pPr>
      <w:r w:rsidRPr="009263D7">
        <w:rPr>
          <w:rFonts w:eastAsia="Calibri" w:cs="Times New Roman"/>
          <w:b/>
          <w:sz w:val="22"/>
        </w:rPr>
        <w:t xml:space="preserve">на выполнение монтажных </w:t>
      </w:r>
      <w:r w:rsidRPr="009263D7">
        <w:rPr>
          <w:rFonts w:eastAsia="Times New Roman" w:cs="Times New Roman"/>
          <w:b/>
          <w:sz w:val="24"/>
          <w:szCs w:val="24"/>
          <w:lang w:eastAsia="ru-RU"/>
        </w:rPr>
        <w:t xml:space="preserve">работ </w:t>
      </w:r>
      <w:r w:rsidRPr="009263D7">
        <w:rPr>
          <w:rFonts w:eastAsia="Times New Roman" w:cs="Times New Roman"/>
          <w:b/>
          <w:bCs/>
          <w:iCs/>
          <w:color w:val="000000"/>
          <w:sz w:val="24"/>
          <w:szCs w:val="24"/>
          <w:lang w:eastAsia="ru-RU"/>
        </w:rPr>
        <w:t>по установке системы видеонаблюдения, включая приведение в состояние пригодное к эксплуатации, в административных зданиях, находящихся в оперативном управлении МКУ «Х</w:t>
      </w:r>
      <w:r w:rsidR="00D74256">
        <w:rPr>
          <w:rFonts w:eastAsia="Times New Roman" w:cs="Times New Roman"/>
          <w:b/>
          <w:bCs/>
          <w:iCs/>
          <w:color w:val="000000"/>
          <w:sz w:val="24"/>
          <w:szCs w:val="24"/>
          <w:lang w:eastAsia="ru-RU"/>
        </w:rPr>
        <w:t>озяйственно-эксплуатационная служба</w:t>
      </w:r>
      <w:r w:rsidRPr="009263D7">
        <w:rPr>
          <w:rFonts w:eastAsia="Times New Roman" w:cs="Times New Roman"/>
          <w:b/>
          <w:bCs/>
          <w:iCs/>
          <w:color w:val="000000"/>
          <w:sz w:val="24"/>
          <w:szCs w:val="24"/>
          <w:lang w:eastAsia="ru-RU"/>
        </w:rPr>
        <w:t>», расположенных в ст.</w:t>
      </w:r>
      <w:r>
        <w:rPr>
          <w:rFonts w:eastAsia="Times New Roman" w:cs="Times New Roman"/>
          <w:b/>
          <w:bCs/>
          <w:iCs/>
          <w:color w:val="000000"/>
          <w:sz w:val="24"/>
          <w:szCs w:val="24"/>
          <w:lang w:eastAsia="ru-RU"/>
        </w:rPr>
        <w:t xml:space="preserve"> </w:t>
      </w:r>
      <w:r w:rsidRPr="009263D7">
        <w:rPr>
          <w:rFonts w:eastAsia="Times New Roman" w:cs="Times New Roman"/>
          <w:b/>
          <w:bCs/>
          <w:iCs/>
          <w:color w:val="000000"/>
          <w:sz w:val="24"/>
          <w:szCs w:val="24"/>
          <w:lang w:eastAsia="ru-RU"/>
        </w:rPr>
        <w:t>Кумылженской Волгоградской области</w:t>
      </w:r>
    </w:p>
    <w:p w:rsidR="006110D6" w:rsidRPr="002A3BEB" w:rsidRDefault="006110D6" w:rsidP="00F00BDD">
      <w:pPr>
        <w:jc w:val="right"/>
        <w:rPr>
          <w:rFonts w:cs="Times New Roman"/>
          <w:b/>
          <w:sz w:val="18"/>
          <w:szCs w:val="18"/>
        </w:rPr>
      </w:pPr>
    </w:p>
    <w:p w:rsidR="0008300E" w:rsidRPr="002A3BEB" w:rsidRDefault="0008300E" w:rsidP="00F00BDD">
      <w:pPr>
        <w:jc w:val="right"/>
        <w:rPr>
          <w:rFonts w:cs="Times New Roman"/>
          <w:b/>
          <w:sz w:val="18"/>
          <w:szCs w:val="18"/>
        </w:rPr>
      </w:pPr>
    </w:p>
    <w:p w:rsidR="0008300E" w:rsidRPr="002A3BEB" w:rsidRDefault="0008300E" w:rsidP="00F00BDD">
      <w:pPr>
        <w:jc w:val="right"/>
        <w:rPr>
          <w:rFonts w:cs="Times New Roman"/>
          <w:b/>
          <w:sz w:val="18"/>
          <w:szCs w:val="18"/>
        </w:rPr>
      </w:pPr>
    </w:p>
    <w:p w:rsidR="00672189" w:rsidRPr="002A3BEB" w:rsidRDefault="00672189" w:rsidP="00F00BDD">
      <w:pPr>
        <w:jc w:val="right"/>
        <w:rPr>
          <w:rFonts w:cs="Times New Roman"/>
          <w:b/>
          <w:sz w:val="18"/>
          <w:szCs w:val="18"/>
        </w:rPr>
      </w:pPr>
    </w:p>
    <w:p w:rsidR="00DA06BF" w:rsidRPr="002A3BEB" w:rsidRDefault="00DA06BF" w:rsidP="00F00BDD">
      <w:pPr>
        <w:jc w:val="right"/>
        <w:rPr>
          <w:rFonts w:cs="Times New Roman"/>
          <w:b/>
          <w:sz w:val="18"/>
          <w:szCs w:val="18"/>
        </w:rPr>
      </w:pPr>
    </w:p>
    <w:p w:rsidR="00DA06BF" w:rsidRPr="002A3BEB" w:rsidRDefault="00DA06BF" w:rsidP="00F00BDD">
      <w:pPr>
        <w:jc w:val="right"/>
        <w:rPr>
          <w:rFonts w:cs="Times New Roman"/>
          <w:b/>
          <w:sz w:val="18"/>
          <w:szCs w:val="18"/>
        </w:rPr>
      </w:pPr>
    </w:p>
    <w:p w:rsidR="00DA06BF" w:rsidRPr="002A3BEB" w:rsidRDefault="00DA06BF" w:rsidP="00F00BDD">
      <w:pPr>
        <w:jc w:val="right"/>
        <w:rPr>
          <w:rFonts w:cs="Times New Roman"/>
          <w:b/>
          <w:sz w:val="18"/>
          <w:szCs w:val="18"/>
        </w:rPr>
      </w:pPr>
    </w:p>
    <w:p w:rsidR="00DA06BF" w:rsidRDefault="00DA06BF"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DA06BF" w:rsidRDefault="00DA06BF"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Default="009263D7" w:rsidP="00F00BDD">
      <w:pPr>
        <w:jc w:val="right"/>
        <w:rPr>
          <w:rFonts w:cs="Times New Roman"/>
          <w:b/>
          <w:sz w:val="18"/>
          <w:szCs w:val="18"/>
        </w:rPr>
      </w:pPr>
    </w:p>
    <w:p w:rsidR="009263D7" w:rsidRPr="002A3BEB" w:rsidRDefault="009263D7" w:rsidP="00F00BDD">
      <w:pPr>
        <w:jc w:val="right"/>
        <w:rPr>
          <w:rFonts w:cs="Times New Roman"/>
          <w:b/>
          <w:sz w:val="18"/>
          <w:szCs w:val="18"/>
        </w:rPr>
      </w:pPr>
    </w:p>
    <w:p w:rsidR="00506DA0" w:rsidRPr="002A3BEB" w:rsidRDefault="00506DA0" w:rsidP="00F00BDD">
      <w:pPr>
        <w:jc w:val="right"/>
        <w:rPr>
          <w:rFonts w:cs="Times New Roman"/>
          <w:b/>
          <w:sz w:val="18"/>
          <w:szCs w:val="18"/>
        </w:rPr>
      </w:pPr>
    </w:p>
    <w:p w:rsidR="003F0FD2" w:rsidRPr="002A3BEB" w:rsidRDefault="003F0FD2" w:rsidP="00F00BDD">
      <w:pPr>
        <w:jc w:val="right"/>
        <w:rPr>
          <w:rFonts w:cs="Times New Roman"/>
          <w:b/>
          <w:sz w:val="18"/>
          <w:szCs w:val="18"/>
        </w:rPr>
      </w:pPr>
    </w:p>
    <w:p w:rsidR="003F0FD2" w:rsidRPr="002A3BEB" w:rsidRDefault="003F0FD2" w:rsidP="00F00BDD">
      <w:pPr>
        <w:jc w:val="right"/>
        <w:rPr>
          <w:rFonts w:cs="Times New Roman"/>
          <w:b/>
          <w:sz w:val="18"/>
          <w:szCs w:val="18"/>
        </w:rPr>
      </w:pPr>
    </w:p>
    <w:p w:rsidR="009263D7" w:rsidRPr="009263D7" w:rsidRDefault="009263D7" w:rsidP="009263D7">
      <w:pPr>
        <w:jc w:val="center"/>
        <w:rPr>
          <w:rFonts w:eastAsia="Times New Roman" w:cs="Times New Roman"/>
          <w:b/>
          <w:sz w:val="22"/>
          <w:lang w:eastAsia="ru-RU"/>
        </w:rPr>
      </w:pPr>
    </w:p>
    <w:tbl>
      <w:tblPr>
        <w:tblW w:w="9360" w:type="dxa"/>
        <w:tblInd w:w="108" w:type="dxa"/>
        <w:tblLook w:val="04A0" w:firstRow="1" w:lastRow="0" w:firstColumn="1" w:lastColumn="0" w:noHBand="0" w:noVBand="1"/>
      </w:tblPr>
      <w:tblGrid>
        <w:gridCol w:w="4853"/>
        <w:gridCol w:w="4507"/>
      </w:tblGrid>
      <w:tr w:rsidR="009263D7" w:rsidRPr="009263D7" w:rsidTr="001D226D">
        <w:trPr>
          <w:trHeight w:val="281"/>
        </w:trPr>
        <w:tc>
          <w:tcPr>
            <w:tcW w:w="9360" w:type="dxa"/>
            <w:gridSpan w:val="2"/>
          </w:tcPr>
          <w:p w:rsidR="009263D7" w:rsidRPr="009263D7" w:rsidRDefault="009263D7" w:rsidP="009263D7">
            <w:pPr>
              <w:tabs>
                <w:tab w:val="left" w:pos="4491"/>
                <w:tab w:val="center" w:pos="4985"/>
              </w:tabs>
              <w:jc w:val="center"/>
              <w:rPr>
                <w:rFonts w:eastAsia="Times New Roman" w:cs="Times New Roman"/>
                <w:sz w:val="22"/>
                <w:lang w:eastAsia="ru-RU"/>
              </w:rPr>
            </w:pPr>
            <w:r w:rsidRPr="009263D7">
              <w:rPr>
                <w:rFonts w:eastAsia="Times New Roman" w:cs="Times New Roman"/>
                <w:b/>
                <w:sz w:val="22"/>
                <w:lang w:eastAsia="ru-RU"/>
              </w:rPr>
              <w:t>ПОДПИСИ СТОРОН:</w:t>
            </w:r>
          </w:p>
        </w:tc>
      </w:tr>
      <w:tr w:rsidR="009263D7" w:rsidRPr="009263D7" w:rsidTr="001D226D">
        <w:trPr>
          <w:trHeight w:val="2373"/>
        </w:trPr>
        <w:tc>
          <w:tcPr>
            <w:tcW w:w="4853" w:type="dxa"/>
          </w:tcPr>
          <w:p w:rsidR="009263D7" w:rsidRPr="009263D7" w:rsidRDefault="009263D7" w:rsidP="009263D7">
            <w:pPr>
              <w:rPr>
                <w:rFonts w:eastAsia="Times New Roman" w:cs="Times New Roman"/>
                <w:sz w:val="22"/>
                <w:lang w:eastAsia="ru-RU"/>
              </w:rPr>
            </w:pPr>
            <w:r w:rsidRPr="009263D7">
              <w:rPr>
                <w:rFonts w:eastAsia="Times New Roman" w:cs="Times New Roman"/>
                <w:sz w:val="22"/>
                <w:lang w:eastAsia="ru-RU"/>
              </w:rPr>
              <w:t xml:space="preserve">_____________________ /___________/  </w:t>
            </w:r>
          </w:p>
          <w:p w:rsidR="009263D7" w:rsidRPr="009263D7" w:rsidRDefault="009263D7" w:rsidP="009263D7">
            <w:pPr>
              <w:rPr>
                <w:rFonts w:eastAsia="Times New Roman" w:cs="Times New Roman"/>
                <w:b/>
                <w:i/>
                <w:sz w:val="22"/>
                <w:lang w:eastAsia="ru-RU"/>
              </w:rPr>
            </w:pPr>
          </w:p>
        </w:tc>
        <w:tc>
          <w:tcPr>
            <w:tcW w:w="4507" w:type="dxa"/>
          </w:tcPr>
          <w:p w:rsidR="009263D7" w:rsidRPr="009263D7" w:rsidRDefault="009263D7" w:rsidP="009263D7">
            <w:pPr>
              <w:rPr>
                <w:rFonts w:eastAsia="Times New Roman" w:cs="Times New Roman"/>
                <w:sz w:val="22"/>
                <w:lang w:eastAsia="ru-RU"/>
              </w:rPr>
            </w:pPr>
            <w:r w:rsidRPr="009263D7">
              <w:rPr>
                <w:rFonts w:eastAsia="Times New Roman" w:cs="Times New Roman"/>
                <w:sz w:val="22"/>
                <w:lang w:eastAsia="ru-RU"/>
              </w:rPr>
              <w:t xml:space="preserve">_____________________ /___________/  </w:t>
            </w:r>
          </w:p>
          <w:p w:rsidR="009263D7" w:rsidRPr="009263D7" w:rsidRDefault="009263D7" w:rsidP="009263D7">
            <w:pPr>
              <w:rPr>
                <w:rFonts w:eastAsia="Times New Roman" w:cs="Times New Roman"/>
                <w:b/>
                <w:i/>
                <w:sz w:val="22"/>
                <w:lang w:eastAsia="ru-RU"/>
              </w:rPr>
            </w:pPr>
          </w:p>
        </w:tc>
      </w:tr>
    </w:tbl>
    <w:p w:rsidR="005E10E4" w:rsidRDefault="005E10E4">
      <w:pPr>
        <w:rPr>
          <w:rFonts w:cs="Times New Roman"/>
          <w:b/>
          <w:sz w:val="20"/>
          <w:szCs w:val="20"/>
        </w:rPr>
      </w:pPr>
    </w:p>
    <w:p w:rsidR="009263D7" w:rsidRDefault="009263D7">
      <w:pPr>
        <w:rPr>
          <w:rFonts w:cs="Times New Roman"/>
          <w:b/>
          <w:sz w:val="20"/>
          <w:szCs w:val="20"/>
        </w:rPr>
      </w:pPr>
    </w:p>
    <w:p w:rsidR="009263D7" w:rsidRDefault="009263D7">
      <w:pPr>
        <w:rPr>
          <w:rFonts w:cs="Times New Roman"/>
          <w:b/>
          <w:sz w:val="20"/>
          <w:szCs w:val="20"/>
        </w:rPr>
      </w:pPr>
    </w:p>
    <w:p w:rsidR="009263D7" w:rsidRDefault="009263D7">
      <w:pPr>
        <w:rPr>
          <w:rFonts w:cs="Times New Roman"/>
          <w:b/>
          <w:sz w:val="20"/>
          <w:szCs w:val="20"/>
        </w:rPr>
      </w:pPr>
    </w:p>
    <w:p w:rsidR="00F00BDD" w:rsidRPr="002A3BEB" w:rsidRDefault="00F00BDD" w:rsidP="00F00BDD">
      <w:pPr>
        <w:jc w:val="right"/>
        <w:rPr>
          <w:rFonts w:cs="Times New Roman"/>
          <w:b/>
          <w:sz w:val="20"/>
          <w:szCs w:val="20"/>
        </w:rPr>
      </w:pPr>
      <w:r w:rsidRPr="002A3BEB">
        <w:rPr>
          <w:rFonts w:cs="Times New Roman"/>
          <w:b/>
          <w:sz w:val="20"/>
          <w:szCs w:val="20"/>
        </w:rPr>
        <w:t xml:space="preserve">Приложение № </w:t>
      </w:r>
      <w:r w:rsidR="0018782C" w:rsidRPr="002A3BEB">
        <w:rPr>
          <w:rFonts w:cs="Times New Roman"/>
          <w:b/>
          <w:sz w:val="20"/>
          <w:szCs w:val="20"/>
        </w:rPr>
        <w:t>4</w:t>
      </w:r>
      <w:r w:rsidR="00B06457" w:rsidRPr="002A3BEB">
        <w:rPr>
          <w:rFonts w:cs="Times New Roman"/>
          <w:b/>
          <w:sz w:val="20"/>
          <w:szCs w:val="20"/>
        </w:rPr>
        <w:t xml:space="preserve"> </w:t>
      </w:r>
      <w:r w:rsidRPr="002A3BEB">
        <w:rPr>
          <w:rFonts w:cs="Times New Roman"/>
          <w:b/>
          <w:sz w:val="20"/>
          <w:szCs w:val="20"/>
        </w:rPr>
        <w:t xml:space="preserve">к извещению </w:t>
      </w:r>
    </w:p>
    <w:p w:rsidR="00F00BDD" w:rsidRPr="002A3BEB" w:rsidRDefault="00F00BDD" w:rsidP="00F00BDD">
      <w:pPr>
        <w:jc w:val="right"/>
        <w:rPr>
          <w:rFonts w:cs="Times New Roman"/>
          <w:b/>
          <w:sz w:val="20"/>
          <w:szCs w:val="20"/>
        </w:rPr>
      </w:pPr>
      <w:r w:rsidRPr="002A3BEB">
        <w:rPr>
          <w:rFonts w:cs="Times New Roman"/>
          <w:b/>
          <w:sz w:val="20"/>
          <w:szCs w:val="20"/>
        </w:rPr>
        <w:t>о проведении запроса котировок</w:t>
      </w:r>
    </w:p>
    <w:p w:rsidR="00F00BDD" w:rsidRPr="002A3BEB" w:rsidRDefault="00F00BDD" w:rsidP="00F00BDD">
      <w:pPr>
        <w:jc w:val="right"/>
        <w:rPr>
          <w:rFonts w:cs="Times New Roman"/>
          <w:b/>
          <w:sz w:val="20"/>
          <w:szCs w:val="20"/>
        </w:rPr>
      </w:pPr>
    </w:p>
    <w:p w:rsidR="00E64B29" w:rsidRPr="002A3BEB" w:rsidRDefault="006A3BA3" w:rsidP="006A3BA3">
      <w:pPr>
        <w:tabs>
          <w:tab w:val="left" w:pos="6675"/>
        </w:tabs>
        <w:rPr>
          <w:rFonts w:cs="Times New Roman"/>
          <w:b/>
          <w:sz w:val="20"/>
          <w:szCs w:val="20"/>
        </w:rPr>
      </w:pPr>
      <w:r w:rsidRPr="002A3BEB">
        <w:rPr>
          <w:rFonts w:cs="Times New Roman"/>
          <w:b/>
          <w:sz w:val="20"/>
          <w:szCs w:val="20"/>
        </w:rPr>
        <w:tab/>
      </w:r>
    </w:p>
    <w:p w:rsidR="00A75D4F" w:rsidRPr="002A3BEB" w:rsidRDefault="00A75D4F" w:rsidP="00A75D4F">
      <w:pPr>
        <w:jc w:val="center"/>
        <w:rPr>
          <w:rFonts w:cs="Times New Roman"/>
          <w:b/>
          <w:sz w:val="20"/>
          <w:szCs w:val="20"/>
        </w:rPr>
      </w:pPr>
      <w:r w:rsidRPr="002A3BEB">
        <w:rPr>
          <w:rFonts w:cs="Times New Roman"/>
          <w:b/>
          <w:sz w:val="20"/>
          <w:szCs w:val="20"/>
        </w:rPr>
        <w:t>ФОРМА ЗАЯВКИ</w:t>
      </w:r>
    </w:p>
    <w:p w:rsidR="005C6D40" w:rsidRPr="002A3BEB" w:rsidRDefault="00A75D4F" w:rsidP="005C6D40">
      <w:pPr>
        <w:jc w:val="center"/>
        <w:rPr>
          <w:rFonts w:cs="Times New Roman"/>
          <w:b/>
          <w:sz w:val="20"/>
          <w:szCs w:val="20"/>
        </w:rPr>
      </w:pPr>
      <w:r w:rsidRPr="002A3BEB">
        <w:rPr>
          <w:rFonts w:cs="Times New Roman"/>
          <w:b/>
          <w:sz w:val="20"/>
          <w:szCs w:val="20"/>
        </w:rPr>
        <w:t>НА УЧАСТИЕ В ЗАПРОСЕ КОТИРОВОК</w:t>
      </w:r>
      <w:r w:rsidR="005C6D40" w:rsidRPr="002A3BEB">
        <w:rPr>
          <w:rFonts w:cs="Times New Roman"/>
          <w:b/>
          <w:sz w:val="20"/>
          <w:szCs w:val="20"/>
        </w:rPr>
        <w:t xml:space="preserve">, </w:t>
      </w:r>
    </w:p>
    <w:p w:rsidR="005C6D40" w:rsidRPr="002A3BEB" w:rsidRDefault="005C6D40" w:rsidP="005C6D40">
      <w:pPr>
        <w:jc w:val="center"/>
        <w:rPr>
          <w:rFonts w:cs="Times New Roman"/>
          <w:b/>
          <w:sz w:val="20"/>
          <w:szCs w:val="20"/>
        </w:rPr>
      </w:pPr>
      <w:r w:rsidRPr="002A3BEB">
        <w:rPr>
          <w:rFonts w:cs="Times New Roman"/>
          <w:b/>
          <w:sz w:val="20"/>
          <w:szCs w:val="20"/>
        </w:rPr>
        <w:t>В ТОМ ЧИСЛЕ ПОДАВАЕМОЙ В ФОРМЕ ЭЛЕКТРОННОГО ДОКУМЕНТА</w:t>
      </w:r>
    </w:p>
    <w:p w:rsidR="00A75D4F" w:rsidRPr="002A3BEB" w:rsidRDefault="00A75D4F" w:rsidP="00A75D4F">
      <w:pPr>
        <w:jc w:val="center"/>
        <w:rPr>
          <w:rFonts w:cs="Times New Roman"/>
          <w:b/>
          <w:sz w:val="20"/>
          <w:szCs w:val="20"/>
        </w:rPr>
      </w:pPr>
    </w:p>
    <w:p w:rsidR="00A75D4F" w:rsidRPr="002A3BEB" w:rsidRDefault="00A75D4F" w:rsidP="00A75D4F">
      <w:pPr>
        <w:jc w:val="center"/>
        <w:rPr>
          <w:rFonts w:cs="Times New Roman"/>
          <w:b/>
          <w:sz w:val="20"/>
          <w:szCs w:val="20"/>
        </w:rPr>
      </w:pPr>
      <w:r w:rsidRPr="002A3BEB">
        <w:rPr>
          <w:rFonts w:cs="Times New Roman"/>
          <w:b/>
          <w:sz w:val="20"/>
          <w:szCs w:val="20"/>
        </w:rPr>
        <w:t>на ___________________________________</w:t>
      </w:r>
    </w:p>
    <w:p w:rsidR="00A75D4F" w:rsidRPr="002A3BEB" w:rsidRDefault="00A75D4F" w:rsidP="00A75D4F">
      <w:pPr>
        <w:jc w:val="center"/>
        <w:rPr>
          <w:rFonts w:cs="Times New Roman"/>
          <w:b/>
          <w:sz w:val="20"/>
          <w:szCs w:val="20"/>
        </w:rPr>
      </w:pPr>
      <w:r w:rsidRPr="002A3BEB">
        <w:rPr>
          <w:rFonts w:cs="Times New Roman"/>
          <w:b/>
          <w:sz w:val="20"/>
          <w:szCs w:val="20"/>
        </w:rPr>
        <w:t>_____________________________________</w:t>
      </w:r>
    </w:p>
    <w:p w:rsidR="00A75D4F" w:rsidRPr="002A3BEB" w:rsidRDefault="00A75D4F" w:rsidP="00A75D4F">
      <w:pPr>
        <w:jc w:val="center"/>
        <w:rPr>
          <w:rFonts w:cs="Times New Roman"/>
          <w:b/>
          <w:sz w:val="20"/>
          <w:szCs w:val="20"/>
        </w:rPr>
      </w:pPr>
    </w:p>
    <w:p w:rsidR="00A75D4F" w:rsidRPr="002A3BEB" w:rsidRDefault="00A75D4F" w:rsidP="00A75D4F">
      <w:pPr>
        <w:rPr>
          <w:rFonts w:cs="Times New Roman"/>
          <w:sz w:val="20"/>
          <w:szCs w:val="20"/>
        </w:rPr>
      </w:pPr>
      <w:r w:rsidRPr="002A3BEB">
        <w:rPr>
          <w:rFonts w:cs="Times New Roman"/>
          <w:i/>
          <w:sz w:val="20"/>
          <w:szCs w:val="20"/>
        </w:rPr>
        <w:t>Изготавливается на бланке</w:t>
      </w:r>
      <w:r w:rsidRPr="002A3BEB">
        <w:rPr>
          <w:rFonts w:cs="Times New Roman"/>
          <w:i/>
          <w:sz w:val="20"/>
          <w:szCs w:val="20"/>
        </w:rPr>
        <w:tab/>
      </w:r>
      <w:r w:rsidRPr="002A3BEB">
        <w:rPr>
          <w:rFonts w:cs="Times New Roman"/>
          <w:i/>
          <w:sz w:val="20"/>
          <w:szCs w:val="20"/>
        </w:rPr>
        <w:tab/>
      </w:r>
      <w:r w:rsidRPr="002A3BEB">
        <w:rPr>
          <w:rFonts w:cs="Times New Roman"/>
          <w:i/>
          <w:sz w:val="20"/>
          <w:szCs w:val="20"/>
        </w:rPr>
        <w:tab/>
      </w:r>
      <w:r w:rsidRPr="002A3BEB">
        <w:rPr>
          <w:rFonts w:cs="Times New Roman"/>
          <w:i/>
          <w:sz w:val="20"/>
          <w:szCs w:val="20"/>
        </w:rPr>
        <w:tab/>
      </w:r>
      <w:r w:rsidRPr="002A3BEB">
        <w:rPr>
          <w:rFonts w:cs="Times New Roman"/>
          <w:i/>
          <w:sz w:val="20"/>
          <w:szCs w:val="20"/>
        </w:rPr>
        <w:tab/>
      </w:r>
      <w:r w:rsidRPr="002A3BEB">
        <w:rPr>
          <w:rFonts w:cs="Times New Roman"/>
          <w:i/>
          <w:sz w:val="20"/>
          <w:szCs w:val="20"/>
        </w:rPr>
        <w:tab/>
      </w:r>
      <w:r w:rsidRPr="002A3BEB">
        <w:rPr>
          <w:rFonts w:cs="Times New Roman"/>
          <w:i/>
          <w:sz w:val="20"/>
          <w:szCs w:val="20"/>
        </w:rPr>
        <w:tab/>
      </w:r>
    </w:p>
    <w:p w:rsidR="00A75D4F" w:rsidRPr="002A3BEB" w:rsidRDefault="00A75D4F" w:rsidP="00A75D4F">
      <w:pPr>
        <w:rPr>
          <w:rFonts w:cs="Times New Roman"/>
          <w:i/>
          <w:sz w:val="20"/>
          <w:szCs w:val="20"/>
        </w:rPr>
      </w:pPr>
      <w:r w:rsidRPr="002A3BEB">
        <w:rPr>
          <w:rFonts w:cs="Times New Roman"/>
          <w:i/>
          <w:sz w:val="20"/>
          <w:szCs w:val="20"/>
        </w:rPr>
        <w:t>(при наличии)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75D4F" w:rsidRPr="002A3BEB" w:rsidTr="00B90E3C">
        <w:tc>
          <w:tcPr>
            <w:tcW w:w="4643" w:type="dxa"/>
          </w:tcPr>
          <w:p w:rsidR="00A75D4F" w:rsidRPr="002A3BEB" w:rsidRDefault="00A75D4F" w:rsidP="00B90E3C">
            <w:pPr>
              <w:jc w:val="both"/>
              <w:rPr>
                <w:rFonts w:cs="Times New Roman"/>
                <w:sz w:val="20"/>
                <w:szCs w:val="20"/>
              </w:rPr>
            </w:pPr>
          </w:p>
        </w:tc>
        <w:tc>
          <w:tcPr>
            <w:tcW w:w="4644" w:type="dxa"/>
          </w:tcPr>
          <w:p w:rsidR="008217E3" w:rsidRPr="002A3BEB" w:rsidRDefault="00A75D4F" w:rsidP="002216AD">
            <w:pPr>
              <w:jc w:val="right"/>
              <w:rPr>
                <w:rFonts w:cs="Times New Roman"/>
                <w:sz w:val="20"/>
                <w:szCs w:val="20"/>
              </w:rPr>
            </w:pPr>
            <w:r w:rsidRPr="002A3BEB">
              <w:rPr>
                <w:rFonts w:cs="Times New Roman"/>
                <w:sz w:val="20"/>
                <w:szCs w:val="20"/>
              </w:rPr>
              <w:t>В УПОЛНОМОЧЕНН</w:t>
            </w:r>
            <w:r w:rsidR="00672865">
              <w:rPr>
                <w:rFonts w:cs="Times New Roman"/>
                <w:sz w:val="20"/>
                <w:szCs w:val="20"/>
              </w:rPr>
              <w:t>ЫЙ ОРГАН</w:t>
            </w:r>
            <w:r w:rsidRPr="002A3BEB">
              <w:rPr>
                <w:rFonts w:cs="Times New Roman"/>
                <w:sz w:val="20"/>
                <w:szCs w:val="20"/>
              </w:rPr>
              <w:t xml:space="preserve"> – </w:t>
            </w:r>
            <w:r w:rsidR="00672865">
              <w:rPr>
                <w:rFonts w:cs="Times New Roman"/>
                <w:sz w:val="20"/>
                <w:szCs w:val="20"/>
              </w:rPr>
              <w:t>Администраци</w:t>
            </w:r>
            <w:r w:rsidR="009263D7">
              <w:rPr>
                <w:rFonts w:cs="Times New Roman"/>
                <w:sz w:val="20"/>
                <w:szCs w:val="20"/>
              </w:rPr>
              <w:t>ю</w:t>
            </w:r>
            <w:r w:rsidR="00672865">
              <w:rPr>
                <w:rFonts w:cs="Times New Roman"/>
                <w:sz w:val="20"/>
                <w:szCs w:val="20"/>
              </w:rPr>
              <w:t xml:space="preserve"> </w:t>
            </w:r>
            <w:proofErr w:type="spellStart"/>
            <w:r w:rsidR="00672865">
              <w:rPr>
                <w:rFonts w:cs="Times New Roman"/>
                <w:sz w:val="20"/>
                <w:szCs w:val="20"/>
              </w:rPr>
              <w:t>Кумылженского</w:t>
            </w:r>
            <w:proofErr w:type="spellEnd"/>
            <w:r w:rsidR="00672865">
              <w:rPr>
                <w:rFonts w:cs="Times New Roman"/>
                <w:sz w:val="20"/>
                <w:szCs w:val="20"/>
              </w:rPr>
              <w:t xml:space="preserve"> муниципального района Волгоград</w:t>
            </w:r>
            <w:r w:rsidR="009A0FFB">
              <w:rPr>
                <w:rFonts w:cs="Times New Roman"/>
                <w:sz w:val="20"/>
                <w:szCs w:val="20"/>
              </w:rPr>
              <w:t>с</w:t>
            </w:r>
            <w:r w:rsidR="00672865">
              <w:rPr>
                <w:rFonts w:cs="Times New Roman"/>
                <w:sz w:val="20"/>
                <w:szCs w:val="20"/>
              </w:rPr>
              <w:t>кой области</w:t>
            </w:r>
          </w:p>
          <w:p w:rsidR="00A75D4F" w:rsidRPr="002A3BEB" w:rsidRDefault="00A75D4F" w:rsidP="00B90E3C">
            <w:pPr>
              <w:jc w:val="right"/>
              <w:rPr>
                <w:rFonts w:cs="Times New Roman"/>
                <w:sz w:val="20"/>
                <w:szCs w:val="20"/>
              </w:rPr>
            </w:pPr>
          </w:p>
        </w:tc>
      </w:tr>
    </w:tbl>
    <w:p w:rsidR="00A75D4F" w:rsidRPr="002A3BEB" w:rsidRDefault="00A75D4F" w:rsidP="00A75D4F">
      <w:pPr>
        <w:jc w:val="center"/>
        <w:rPr>
          <w:rFonts w:cs="Times New Roman"/>
          <w:sz w:val="20"/>
          <w:szCs w:val="20"/>
        </w:rPr>
      </w:pPr>
    </w:p>
    <w:tbl>
      <w:tblPr>
        <w:tblStyle w:val="a3"/>
        <w:tblW w:w="0" w:type="auto"/>
        <w:tblLook w:val="04A0" w:firstRow="1" w:lastRow="0" w:firstColumn="1" w:lastColumn="0" w:noHBand="0" w:noVBand="1"/>
      </w:tblPr>
      <w:tblGrid>
        <w:gridCol w:w="675"/>
        <w:gridCol w:w="5103"/>
        <w:gridCol w:w="3794"/>
      </w:tblGrid>
      <w:tr w:rsidR="008611F6" w:rsidRPr="002A3BEB" w:rsidTr="008611F6">
        <w:trPr>
          <w:trHeight w:val="508"/>
        </w:trPr>
        <w:tc>
          <w:tcPr>
            <w:tcW w:w="675" w:type="dxa"/>
            <w:vMerge w:val="restart"/>
            <w:vAlign w:val="center"/>
          </w:tcPr>
          <w:p w:rsidR="008611F6" w:rsidRPr="002A3BEB" w:rsidRDefault="008611F6" w:rsidP="008611F6">
            <w:pPr>
              <w:jc w:val="center"/>
              <w:rPr>
                <w:rFonts w:cs="Times New Roman"/>
                <w:sz w:val="20"/>
                <w:szCs w:val="20"/>
              </w:rPr>
            </w:pPr>
            <w:r w:rsidRPr="002A3BEB">
              <w:rPr>
                <w:rFonts w:cs="Times New Roman"/>
                <w:sz w:val="20"/>
                <w:szCs w:val="20"/>
              </w:rPr>
              <w:t>1</w:t>
            </w:r>
          </w:p>
        </w:tc>
        <w:tc>
          <w:tcPr>
            <w:tcW w:w="5103" w:type="dxa"/>
          </w:tcPr>
          <w:p w:rsidR="008611F6" w:rsidRPr="002A3BEB" w:rsidRDefault="008611F6" w:rsidP="00D806B9">
            <w:pPr>
              <w:jc w:val="both"/>
              <w:rPr>
                <w:rFonts w:cs="Times New Roman"/>
                <w:sz w:val="20"/>
                <w:szCs w:val="20"/>
              </w:rPr>
            </w:pPr>
            <w:r w:rsidRPr="002A3BEB">
              <w:rPr>
                <w:rFonts w:cs="Times New Roman"/>
                <w:sz w:val="20"/>
                <w:szCs w:val="20"/>
              </w:rPr>
              <w:t>Наименование участника закупки</w:t>
            </w:r>
          </w:p>
        </w:tc>
        <w:tc>
          <w:tcPr>
            <w:tcW w:w="3794" w:type="dxa"/>
          </w:tcPr>
          <w:p w:rsidR="008611F6" w:rsidRPr="002A3BEB" w:rsidRDefault="008611F6" w:rsidP="00A75D4F">
            <w:pPr>
              <w:jc w:val="center"/>
              <w:rPr>
                <w:rFonts w:cs="Times New Roman"/>
                <w:sz w:val="20"/>
                <w:szCs w:val="20"/>
              </w:rPr>
            </w:pPr>
          </w:p>
          <w:p w:rsidR="008611F6" w:rsidRPr="002A3BEB" w:rsidRDefault="008611F6" w:rsidP="00A75D4F">
            <w:pPr>
              <w:jc w:val="center"/>
              <w:rPr>
                <w:rFonts w:cs="Times New Roman"/>
                <w:sz w:val="20"/>
                <w:szCs w:val="20"/>
              </w:rPr>
            </w:pPr>
          </w:p>
        </w:tc>
      </w:tr>
      <w:tr w:rsidR="00730132" w:rsidRPr="002A3BEB" w:rsidTr="008611F6">
        <w:trPr>
          <w:trHeight w:val="556"/>
        </w:trPr>
        <w:tc>
          <w:tcPr>
            <w:tcW w:w="675" w:type="dxa"/>
            <w:vMerge/>
          </w:tcPr>
          <w:p w:rsidR="00730132" w:rsidRPr="002A3BEB" w:rsidRDefault="00730132" w:rsidP="00D806B9">
            <w:pPr>
              <w:jc w:val="center"/>
              <w:rPr>
                <w:rFonts w:cs="Times New Roman"/>
                <w:sz w:val="20"/>
                <w:szCs w:val="20"/>
              </w:rPr>
            </w:pPr>
          </w:p>
        </w:tc>
        <w:tc>
          <w:tcPr>
            <w:tcW w:w="5103" w:type="dxa"/>
          </w:tcPr>
          <w:p w:rsidR="00730132" w:rsidRPr="002A3BEB" w:rsidRDefault="00730132" w:rsidP="00DF6C69">
            <w:pPr>
              <w:jc w:val="both"/>
              <w:rPr>
                <w:rFonts w:cs="Times New Roman"/>
                <w:sz w:val="20"/>
                <w:szCs w:val="20"/>
              </w:rPr>
            </w:pPr>
            <w:r w:rsidRPr="002A3BEB">
              <w:rPr>
                <w:rFonts w:eastAsia="Times New Roman" w:cs="Times New Roman"/>
                <w:sz w:val="20"/>
                <w:szCs w:val="20"/>
                <w:lang w:eastAsia="ru-RU"/>
              </w:rPr>
              <w:t xml:space="preserve">Идентификационный номер налогоплательщика </w:t>
            </w:r>
            <w:r w:rsidRPr="002A3BEB">
              <w:rPr>
                <w:rFonts w:cs="Times New Roman"/>
                <w:sz w:val="20"/>
                <w:szCs w:val="20"/>
              </w:rPr>
              <w:t>участника закупки (для юридического лица)</w:t>
            </w:r>
            <w:r w:rsidRPr="002A3BEB">
              <w:rPr>
                <w:rStyle w:val="a6"/>
                <w:rFonts w:cs="Times New Roman"/>
                <w:sz w:val="20"/>
                <w:szCs w:val="20"/>
              </w:rPr>
              <w:footnoteReference w:id="2"/>
            </w:r>
          </w:p>
        </w:tc>
        <w:tc>
          <w:tcPr>
            <w:tcW w:w="3794" w:type="dxa"/>
          </w:tcPr>
          <w:p w:rsidR="00730132" w:rsidRPr="002A3BEB" w:rsidRDefault="00730132" w:rsidP="00A75D4F">
            <w:pPr>
              <w:jc w:val="center"/>
              <w:rPr>
                <w:rFonts w:cs="Times New Roman"/>
                <w:sz w:val="20"/>
                <w:szCs w:val="20"/>
              </w:rPr>
            </w:pPr>
          </w:p>
        </w:tc>
      </w:tr>
      <w:tr w:rsidR="00D806B9" w:rsidRPr="002A3BEB" w:rsidTr="00D806B9">
        <w:tc>
          <w:tcPr>
            <w:tcW w:w="675" w:type="dxa"/>
          </w:tcPr>
          <w:p w:rsidR="00D806B9" w:rsidRPr="002A3BEB" w:rsidRDefault="00D806B9" w:rsidP="00D806B9">
            <w:pPr>
              <w:jc w:val="center"/>
              <w:rPr>
                <w:rFonts w:cs="Times New Roman"/>
                <w:sz w:val="20"/>
                <w:szCs w:val="20"/>
              </w:rPr>
            </w:pPr>
            <w:r w:rsidRPr="002A3BEB">
              <w:rPr>
                <w:rFonts w:cs="Times New Roman"/>
                <w:sz w:val="20"/>
                <w:szCs w:val="20"/>
              </w:rPr>
              <w:t>2</w:t>
            </w:r>
          </w:p>
        </w:tc>
        <w:tc>
          <w:tcPr>
            <w:tcW w:w="5103" w:type="dxa"/>
          </w:tcPr>
          <w:p w:rsidR="00D806B9" w:rsidRPr="002A3BEB" w:rsidRDefault="00D806B9" w:rsidP="00D806B9">
            <w:pPr>
              <w:jc w:val="both"/>
              <w:rPr>
                <w:rFonts w:cs="Times New Roman"/>
                <w:sz w:val="20"/>
                <w:szCs w:val="20"/>
              </w:rPr>
            </w:pPr>
            <w:r w:rsidRPr="002A3BEB">
              <w:rPr>
                <w:rFonts w:cs="Times New Roman"/>
                <w:sz w:val="20"/>
                <w:szCs w:val="20"/>
              </w:rPr>
              <w:t>Место нахождения (для юридического лица)</w:t>
            </w:r>
          </w:p>
        </w:tc>
        <w:tc>
          <w:tcPr>
            <w:tcW w:w="3794" w:type="dxa"/>
          </w:tcPr>
          <w:p w:rsidR="00D806B9" w:rsidRPr="002A3BEB" w:rsidRDefault="00D806B9" w:rsidP="00A75D4F">
            <w:pPr>
              <w:jc w:val="center"/>
              <w:rPr>
                <w:rFonts w:cs="Times New Roman"/>
                <w:sz w:val="20"/>
                <w:szCs w:val="20"/>
              </w:rPr>
            </w:pPr>
          </w:p>
          <w:p w:rsidR="00D806B9" w:rsidRPr="002A3BEB" w:rsidRDefault="00D806B9" w:rsidP="00A75D4F">
            <w:pPr>
              <w:jc w:val="center"/>
              <w:rPr>
                <w:rFonts w:cs="Times New Roman"/>
                <w:sz w:val="20"/>
                <w:szCs w:val="20"/>
              </w:rPr>
            </w:pPr>
          </w:p>
        </w:tc>
      </w:tr>
      <w:tr w:rsidR="00D806B9" w:rsidRPr="002A3BEB" w:rsidTr="00D806B9">
        <w:tc>
          <w:tcPr>
            <w:tcW w:w="675" w:type="dxa"/>
          </w:tcPr>
          <w:p w:rsidR="00D806B9" w:rsidRPr="002A3BEB" w:rsidRDefault="00D806B9" w:rsidP="00D806B9">
            <w:pPr>
              <w:jc w:val="center"/>
              <w:rPr>
                <w:rFonts w:cs="Times New Roman"/>
                <w:sz w:val="20"/>
                <w:szCs w:val="20"/>
              </w:rPr>
            </w:pPr>
            <w:r w:rsidRPr="002A3BEB">
              <w:rPr>
                <w:rFonts w:cs="Times New Roman"/>
                <w:sz w:val="20"/>
                <w:szCs w:val="20"/>
              </w:rPr>
              <w:t>3</w:t>
            </w:r>
          </w:p>
        </w:tc>
        <w:tc>
          <w:tcPr>
            <w:tcW w:w="5103" w:type="dxa"/>
          </w:tcPr>
          <w:p w:rsidR="00D806B9" w:rsidRPr="002A3BEB" w:rsidRDefault="00D806B9" w:rsidP="00D806B9">
            <w:pPr>
              <w:jc w:val="both"/>
              <w:rPr>
                <w:rFonts w:cs="Times New Roman"/>
                <w:sz w:val="20"/>
                <w:szCs w:val="20"/>
              </w:rPr>
            </w:pPr>
            <w:r w:rsidRPr="002A3BEB">
              <w:rPr>
                <w:rFonts w:cs="Times New Roman"/>
                <w:sz w:val="20"/>
                <w:szCs w:val="20"/>
              </w:rPr>
              <w:t>Фамилия, имя, отчество (при наличии)</w:t>
            </w:r>
            <w:r w:rsidR="00326016" w:rsidRPr="002A3BEB">
              <w:rPr>
                <w:rFonts w:cs="Times New Roman"/>
                <w:sz w:val="20"/>
                <w:szCs w:val="20"/>
              </w:rPr>
              <w:t xml:space="preserve"> (для физического лица)</w:t>
            </w:r>
          </w:p>
        </w:tc>
        <w:tc>
          <w:tcPr>
            <w:tcW w:w="3794" w:type="dxa"/>
          </w:tcPr>
          <w:p w:rsidR="00D806B9" w:rsidRPr="002A3BEB" w:rsidRDefault="00D806B9" w:rsidP="00A75D4F">
            <w:pPr>
              <w:jc w:val="center"/>
              <w:rPr>
                <w:rFonts w:cs="Times New Roman"/>
                <w:sz w:val="20"/>
                <w:szCs w:val="20"/>
              </w:rPr>
            </w:pPr>
          </w:p>
          <w:p w:rsidR="00D806B9" w:rsidRPr="002A3BEB" w:rsidRDefault="00D806B9" w:rsidP="00A75D4F">
            <w:pPr>
              <w:jc w:val="center"/>
              <w:rPr>
                <w:rFonts w:cs="Times New Roman"/>
                <w:sz w:val="20"/>
                <w:szCs w:val="20"/>
              </w:rPr>
            </w:pPr>
          </w:p>
        </w:tc>
      </w:tr>
      <w:tr w:rsidR="00D806B9" w:rsidRPr="002A3BEB" w:rsidTr="00D806B9">
        <w:tc>
          <w:tcPr>
            <w:tcW w:w="675" w:type="dxa"/>
          </w:tcPr>
          <w:p w:rsidR="00D806B9" w:rsidRPr="002A3BEB" w:rsidRDefault="00D806B9" w:rsidP="00D806B9">
            <w:pPr>
              <w:jc w:val="center"/>
              <w:rPr>
                <w:rFonts w:cs="Times New Roman"/>
                <w:sz w:val="20"/>
                <w:szCs w:val="20"/>
              </w:rPr>
            </w:pPr>
            <w:r w:rsidRPr="002A3BEB">
              <w:rPr>
                <w:rFonts w:cs="Times New Roman"/>
                <w:sz w:val="20"/>
                <w:szCs w:val="20"/>
              </w:rPr>
              <w:t>4</w:t>
            </w:r>
          </w:p>
        </w:tc>
        <w:tc>
          <w:tcPr>
            <w:tcW w:w="5103" w:type="dxa"/>
          </w:tcPr>
          <w:p w:rsidR="00D806B9" w:rsidRPr="002A3BEB" w:rsidRDefault="00D806B9" w:rsidP="00D806B9">
            <w:pPr>
              <w:jc w:val="both"/>
              <w:rPr>
                <w:rFonts w:cs="Times New Roman"/>
                <w:sz w:val="20"/>
                <w:szCs w:val="20"/>
              </w:rPr>
            </w:pPr>
            <w:r w:rsidRPr="002A3BEB">
              <w:rPr>
                <w:rFonts w:cs="Times New Roman"/>
                <w:sz w:val="20"/>
                <w:szCs w:val="20"/>
              </w:rPr>
              <w:t>Место жительства (для физического лица)</w:t>
            </w:r>
          </w:p>
        </w:tc>
        <w:tc>
          <w:tcPr>
            <w:tcW w:w="3794" w:type="dxa"/>
          </w:tcPr>
          <w:p w:rsidR="00D806B9" w:rsidRPr="002A3BEB" w:rsidRDefault="00D806B9" w:rsidP="00A75D4F">
            <w:pPr>
              <w:jc w:val="center"/>
              <w:rPr>
                <w:rFonts w:cs="Times New Roman"/>
                <w:sz w:val="20"/>
                <w:szCs w:val="20"/>
              </w:rPr>
            </w:pPr>
          </w:p>
        </w:tc>
      </w:tr>
      <w:tr w:rsidR="00D806B9" w:rsidRPr="002A3BEB" w:rsidTr="00D806B9">
        <w:tc>
          <w:tcPr>
            <w:tcW w:w="675" w:type="dxa"/>
          </w:tcPr>
          <w:p w:rsidR="00D806B9" w:rsidRPr="002A3BEB" w:rsidRDefault="00D806B9" w:rsidP="00D806B9">
            <w:pPr>
              <w:jc w:val="center"/>
              <w:rPr>
                <w:rFonts w:cs="Times New Roman"/>
                <w:sz w:val="20"/>
                <w:szCs w:val="20"/>
              </w:rPr>
            </w:pPr>
            <w:r w:rsidRPr="002A3BEB">
              <w:rPr>
                <w:rFonts w:cs="Times New Roman"/>
                <w:sz w:val="20"/>
                <w:szCs w:val="20"/>
              </w:rPr>
              <w:t>5</w:t>
            </w:r>
          </w:p>
        </w:tc>
        <w:tc>
          <w:tcPr>
            <w:tcW w:w="5103" w:type="dxa"/>
          </w:tcPr>
          <w:p w:rsidR="00D806B9" w:rsidRPr="002A3BEB" w:rsidRDefault="00D806B9" w:rsidP="00D806B9">
            <w:pPr>
              <w:jc w:val="both"/>
              <w:rPr>
                <w:rFonts w:cs="Times New Roman"/>
                <w:sz w:val="20"/>
                <w:szCs w:val="20"/>
              </w:rPr>
            </w:pPr>
            <w:r w:rsidRPr="002A3BEB">
              <w:rPr>
                <w:rFonts w:cs="Times New Roman"/>
                <w:sz w:val="20"/>
                <w:szCs w:val="20"/>
              </w:rPr>
              <w:t>Банковские реквизиты участника закупки</w:t>
            </w:r>
          </w:p>
        </w:tc>
        <w:tc>
          <w:tcPr>
            <w:tcW w:w="3794" w:type="dxa"/>
          </w:tcPr>
          <w:p w:rsidR="00D806B9" w:rsidRPr="002A3BEB" w:rsidRDefault="00D806B9" w:rsidP="00A75D4F">
            <w:pPr>
              <w:jc w:val="center"/>
              <w:rPr>
                <w:rFonts w:cs="Times New Roman"/>
                <w:sz w:val="20"/>
                <w:szCs w:val="20"/>
              </w:rPr>
            </w:pPr>
          </w:p>
        </w:tc>
      </w:tr>
      <w:tr w:rsidR="00326016" w:rsidRPr="002A3BEB" w:rsidTr="001E04B6">
        <w:trPr>
          <w:trHeight w:val="708"/>
        </w:trPr>
        <w:tc>
          <w:tcPr>
            <w:tcW w:w="675" w:type="dxa"/>
          </w:tcPr>
          <w:p w:rsidR="00326016" w:rsidRPr="002A3BEB" w:rsidRDefault="00326016" w:rsidP="00D806B9">
            <w:pPr>
              <w:jc w:val="center"/>
              <w:rPr>
                <w:rFonts w:cs="Times New Roman"/>
                <w:sz w:val="20"/>
                <w:szCs w:val="20"/>
              </w:rPr>
            </w:pPr>
            <w:r w:rsidRPr="002A3BEB">
              <w:rPr>
                <w:rFonts w:cs="Times New Roman"/>
                <w:sz w:val="20"/>
                <w:szCs w:val="20"/>
              </w:rPr>
              <w:t>6</w:t>
            </w:r>
          </w:p>
        </w:tc>
        <w:tc>
          <w:tcPr>
            <w:tcW w:w="8897" w:type="dxa"/>
            <w:gridSpan w:val="2"/>
          </w:tcPr>
          <w:p w:rsidR="00326016" w:rsidRPr="002A3BEB" w:rsidRDefault="00326016" w:rsidP="00F46300">
            <w:pPr>
              <w:rPr>
                <w:rFonts w:cs="Times New Roman"/>
                <w:sz w:val="20"/>
                <w:szCs w:val="20"/>
              </w:rPr>
            </w:pPr>
            <w:r w:rsidRPr="002A3BEB">
              <w:rPr>
                <w:rFonts w:eastAsia="Times New Roman" w:cs="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w:t>
            </w:r>
            <w:r w:rsidR="00AC7CCC" w:rsidRPr="002A3BEB">
              <w:rPr>
                <w:rFonts w:eastAsia="Times New Roman" w:cs="Times New Roman"/>
                <w:sz w:val="20"/>
                <w:szCs w:val="20"/>
                <w:lang w:eastAsia="ru-RU"/>
              </w:rPr>
              <w:t>гана участника запроса котировок</w:t>
            </w:r>
          </w:p>
        </w:tc>
      </w:tr>
      <w:tr w:rsidR="00D806B9" w:rsidRPr="002A3BEB" w:rsidTr="00D806B9">
        <w:tc>
          <w:tcPr>
            <w:tcW w:w="675" w:type="dxa"/>
          </w:tcPr>
          <w:p w:rsidR="00D806B9" w:rsidRPr="002A3BEB" w:rsidRDefault="00326016" w:rsidP="00D806B9">
            <w:pPr>
              <w:jc w:val="center"/>
              <w:rPr>
                <w:rFonts w:cs="Times New Roman"/>
                <w:sz w:val="20"/>
                <w:szCs w:val="20"/>
              </w:rPr>
            </w:pPr>
            <w:r w:rsidRPr="002A3BEB">
              <w:rPr>
                <w:rFonts w:cs="Times New Roman"/>
                <w:sz w:val="20"/>
                <w:szCs w:val="20"/>
              </w:rPr>
              <w:t>6.1</w:t>
            </w:r>
          </w:p>
        </w:tc>
        <w:tc>
          <w:tcPr>
            <w:tcW w:w="5103" w:type="dxa"/>
          </w:tcPr>
          <w:p w:rsidR="00D806B9" w:rsidRPr="002A3BEB" w:rsidRDefault="00326016" w:rsidP="00D806B9">
            <w:pPr>
              <w:jc w:val="both"/>
              <w:rPr>
                <w:rFonts w:cs="Times New Roman"/>
                <w:i/>
                <w:sz w:val="20"/>
                <w:szCs w:val="20"/>
              </w:rPr>
            </w:pPr>
            <w:r w:rsidRPr="002A3BEB">
              <w:rPr>
                <w:rFonts w:eastAsia="Times New Roman" w:cs="Times New Roman"/>
                <w:i/>
                <w:sz w:val="20"/>
                <w:szCs w:val="20"/>
                <w:lang w:eastAsia="ru-RU"/>
              </w:rPr>
              <w:t xml:space="preserve">ИНН </w:t>
            </w:r>
            <w:r w:rsidR="00AC7CCC" w:rsidRPr="002A3BEB">
              <w:rPr>
                <w:rFonts w:eastAsia="Times New Roman" w:cs="Times New Roman"/>
                <w:i/>
                <w:sz w:val="20"/>
                <w:szCs w:val="20"/>
                <w:lang w:eastAsia="ru-RU"/>
              </w:rPr>
              <w:t xml:space="preserve">(при наличии) </w:t>
            </w:r>
            <w:r w:rsidR="00730132" w:rsidRPr="002A3BEB">
              <w:rPr>
                <w:rFonts w:eastAsia="Times New Roman" w:cs="Times New Roman"/>
                <w:i/>
                <w:sz w:val="20"/>
                <w:szCs w:val="20"/>
                <w:lang w:eastAsia="ru-RU"/>
              </w:rPr>
              <w:t>учредителей</w:t>
            </w:r>
          </w:p>
        </w:tc>
        <w:tc>
          <w:tcPr>
            <w:tcW w:w="3794" w:type="dxa"/>
          </w:tcPr>
          <w:p w:rsidR="00D806B9" w:rsidRPr="002A3BEB" w:rsidRDefault="00D806B9" w:rsidP="00A75D4F">
            <w:pPr>
              <w:jc w:val="center"/>
              <w:rPr>
                <w:rFonts w:cs="Times New Roman"/>
                <w:sz w:val="20"/>
                <w:szCs w:val="20"/>
              </w:rPr>
            </w:pPr>
          </w:p>
        </w:tc>
      </w:tr>
      <w:tr w:rsidR="00D806B9" w:rsidRPr="002A3BEB" w:rsidTr="00D806B9">
        <w:tc>
          <w:tcPr>
            <w:tcW w:w="675" w:type="dxa"/>
          </w:tcPr>
          <w:p w:rsidR="00D806B9" w:rsidRPr="002A3BEB" w:rsidRDefault="00326016" w:rsidP="00D806B9">
            <w:pPr>
              <w:jc w:val="center"/>
              <w:rPr>
                <w:rFonts w:cs="Times New Roman"/>
                <w:sz w:val="20"/>
                <w:szCs w:val="20"/>
              </w:rPr>
            </w:pPr>
            <w:r w:rsidRPr="002A3BEB">
              <w:rPr>
                <w:rFonts w:cs="Times New Roman"/>
                <w:sz w:val="20"/>
                <w:szCs w:val="20"/>
              </w:rPr>
              <w:t>6.2</w:t>
            </w:r>
          </w:p>
        </w:tc>
        <w:tc>
          <w:tcPr>
            <w:tcW w:w="5103" w:type="dxa"/>
          </w:tcPr>
          <w:p w:rsidR="00D806B9" w:rsidRPr="002A3BEB" w:rsidRDefault="00E23BF4" w:rsidP="00D806B9">
            <w:pPr>
              <w:jc w:val="both"/>
              <w:rPr>
                <w:rFonts w:cs="Times New Roman"/>
                <w:sz w:val="20"/>
                <w:szCs w:val="20"/>
              </w:rPr>
            </w:pPr>
            <w:r w:rsidRPr="002A3BEB">
              <w:rPr>
                <w:rFonts w:eastAsia="Times New Roman" w:cs="Times New Roman"/>
                <w:i/>
                <w:sz w:val="20"/>
                <w:szCs w:val="20"/>
                <w:lang w:eastAsia="ru-RU"/>
              </w:rPr>
              <w:t>ИНН ((при наличии)</w:t>
            </w:r>
            <w:r w:rsidR="00326016" w:rsidRPr="002A3BEB">
              <w:rPr>
                <w:rFonts w:eastAsia="Times New Roman" w:cs="Times New Roman"/>
                <w:i/>
                <w:sz w:val="20"/>
                <w:szCs w:val="20"/>
                <w:lang w:eastAsia="ru-RU"/>
              </w:rPr>
              <w:t xml:space="preserve"> членов коллегиального исполнительного органа</w:t>
            </w:r>
            <w:r w:rsidR="00350FAF" w:rsidRPr="002A3BEB">
              <w:rPr>
                <w:rFonts w:eastAsia="Times New Roman" w:cs="Times New Roman"/>
                <w:i/>
                <w:sz w:val="20"/>
                <w:szCs w:val="20"/>
                <w:lang w:eastAsia="ru-RU"/>
              </w:rPr>
              <w:t>)</w:t>
            </w:r>
          </w:p>
        </w:tc>
        <w:tc>
          <w:tcPr>
            <w:tcW w:w="3794" w:type="dxa"/>
          </w:tcPr>
          <w:p w:rsidR="00D806B9" w:rsidRPr="002A3BEB" w:rsidRDefault="00D806B9" w:rsidP="00A75D4F">
            <w:pPr>
              <w:jc w:val="center"/>
              <w:rPr>
                <w:rFonts w:cs="Times New Roman"/>
                <w:sz w:val="20"/>
                <w:szCs w:val="20"/>
              </w:rPr>
            </w:pPr>
          </w:p>
        </w:tc>
      </w:tr>
      <w:tr w:rsidR="00D806B9" w:rsidRPr="002A3BEB" w:rsidTr="00D806B9">
        <w:tc>
          <w:tcPr>
            <w:tcW w:w="675" w:type="dxa"/>
          </w:tcPr>
          <w:p w:rsidR="00D806B9" w:rsidRPr="002A3BEB" w:rsidRDefault="00326016" w:rsidP="00D806B9">
            <w:pPr>
              <w:jc w:val="center"/>
              <w:rPr>
                <w:rFonts w:cs="Times New Roman"/>
                <w:sz w:val="20"/>
                <w:szCs w:val="20"/>
              </w:rPr>
            </w:pPr>
            <w:r w:rsidRPr="002A3BEB">
              <w:rPr>
                <w:rFonts w:cs="Times New Roman"/>
                <w:sz w:val="20"/>
                <w:szCs w:val="20"/>
              </w:rPr>
              <w:t>6.3</w:t>
            </w:r>
          </w:p>
        </w:tc>
        <w:tc>
          <w:tcPr>
            <w:tcW w:w="5103" w:type="dxa"/>
          </w:tcPr>
          <w:p w:rsidR="00D806B9" w:rsidRPr="002A3BEB" w:rsidRDefault="00326016" w:rsidP="00D806B9">
            <w:pPr>
              <w:jc w:val="both"/>
              <w:rPr>
                <w:rFonts w:cs="Times New Roman"/>
                <w:sz w:val="20"/>
                <w:szCs w:val="20"/>
              </w:rPr>
            </w:pPr>
            <w:r w:rsidRPr="002A3BEB">
              <w:rPr>
                <w:rFonts w:eastAsia="Times New Roman" w:cs="Times New Roman"/>
                <w:i/>
                <w:sz w:val="20"/>
                <w:szCs w:val="20"/>
                <w:lang w:eastAsia="ru-RU"/>
              </w:rPr>
              <w:t>ИНН</w:t>
            </w:r>
            <w:r w:rsidR="00E23BF4" w:rsidRPr="002A3BEB">
              <w:rPr>
                <w:rFonts w:eastAsia="Times New Roman" w:cs="Times New Roman"/>
                <w:i/>
                <w:sz w:val="20"/>
                <w:szCs w:val="20"/>
                <w:lang w:eastAsia="ru-RU"/>
              </w:rPr>
              <w:t>(при наличии)</w:t>
            </w:r>
            <w:r w:rsidRPr="002A3BEB">
              <w:rPr>
                <w:rFonts w:eastAsia="Times New Roman" w:cs="Times New Roman"/>
                <w:i/>
                <w:sz w:val="20"/>
                <w:szCs w:val="20"/>
                <w:lang w:eastAsia="ru-RU"/>
              </w:rPr>
              <w:t xml:space="preserve"> лица, исполняющего функции единоличного исполнительного органа участника запроса котировок</w:t>
            </w:r>
          </w:p>
        </w:tc>
        <w:tc>
          <w:tcPr>
            <w:tcW w:w="3794" w:type="dxa"/>
          </w:tcPr>
          <w:p w:rsidR="00D806B9" w:rsidRPr="002A3BEB" w:rsidRDefault="00D806B9" w:rsidP="00A75D4F">
            <w:pPr>
              <w:jc w:val="center"/>
              <w:rPr>
                <w:rFonts w:cs="Times New Roman"/>
                <w:sz w:val="20"/>
                <w:szCs w:val="20"/>
              </w:rPr>
            </w:pPr>
          </w:p>
        </w:tc>
      </w:tr>
      <w:tr w:rsidR="006255C5" w:rsidRPr="002A3BEB" w:rsidTr="00D806B9">
        <w:tc>
          <w:tcPr>
            <w:tcW w:w="675" w:type="dxa"/>
          </w:tcPr>
          <w:p w:rsidR="006255C5" w:rsidRPr="0049008E" w:rsidRDefault="006255C5" w:rsidP="006255C5">
            <w:pPr>
              <w:jc w:val="center"/>
              <w:rPr>
                <w:rFonts w:cs="Times New Roman"/>
                <w:sz w:val="20"/>
                <w:szCs w:val="20"/>
              </w:rPr>
            </w:pPr>
            <w:r w:rsidRPr="0049008E">
              <w:rPr>
                <w:rFonts w:cs="Times New Roman"/>
                <w:sz w:val="20"/>
                <w:szCs w:val="20"/>
              </w:rPr>
              <w:t>7.</w:t>
            </w:r>
          </w:p>
        </w:tc>
        <w:tc>
          <w:tcPr>
            <w:tcW w:w="5103" w:type="dxa"/>
          </w:tcPr>
          <w:p w:rsidR="006255C5" w:rsidRPr="0049008E" w:rsidRDefault="006255C5" w:rsidP="006255C5">
            <w:pPr>
              <w:jc w:val="both"/>
              <w:rPr>
                <w:rFonts w:cs="Times New Roman"/>
                <w:sz w:val="20"/>
                <w:szCs w:val="20"/>
              </w:rPr>
            </w:pPr>
            <w:r w:rsidRPr="0049008E">
              <w:rPr>
                <w:rFonts w:cs="Times New Roman"/>
                <w:b/>
                <w:sz w:val="20"/>
                <w:szCs w:val="20"/>
              </w:rPr>
              <w:t>Декларация</w:t>
            </w:r>
            <w:r w:rsidRPr="0049008E">
              <w:rPr>
                <w:rFonts w:cs="Times New Roman"/>
                <w:sz w:val="20"/>
                <w:szCs w:val="20"/>
              </w:rPr>
              <w:t xml:space="preserve"> (форма) о </w:t>
            </w:r>
            <w:r w:rsidR="00090595" w:rsidRPr="0049008E">
              <w:rPr>
                <w:rFonts w:cs="Times New Roman"/>
                <w:sz w:val="20"/>
                <w:szCs w:val="20"/>
              </w:rPr>
              <w:t>принадлежности к</w:t>
            </w:r>
            <w:r w:rsidRPr="0049008E">
              <w:rPr>
                <w:rFonts w:cs="Times New Roman"/>
                <w:sz w:val="20"/>
                <w:szCs w:val="20"/>
              </w:rPr>
              <w:t xml:space="preserve"> субъектам малого предпринимательства или социально ориентированным некоммерческим организациям</w:t>
            </w:r>
            <w:r w:rsidRPr="0049008E">
              <w:rPr>
                <w:rStyle w:val="a6"/>
                <w:rFonts w:cs="Times New Roman"/>
                <w:b/>
                <w:sz w:val="20"/>
                <w:szCs w:val="20"/>
              </w:rPr>
              <w:footnoteReference w:id="3"/>
            </w:r>
          </w:p>
        </w:tc>
        <w:tc>
          <w:tcPr>
            <w:tcW w:w="3794" w:type="dxa"/>
          </w:tcPr>
          <w:p w:rsidR="006255C5" w:rsidRPr="0049008E" w:rsidRDefault="006255C5" w:rsidP="006255C5">
            <w:pPr>
              <w:jc w:val="both"/>
              <w:rPr>
                <w:rFonts w:cs="Times New Roman"/>
                <w:sz w:val="20"/>
                <w:szCs w:val="20"/>
              </w:rPr>
            </w:pPr>
            <w:r w:rsidRPr="0049008E">
              <w:rPr>
                <w:rFonts w:cs="Times New Roman"/>
                <w:sz w:val="20"/>
                <w:szCs w:val="20"/>
              </w:rPr>
              <w:t xml:space="preserve">Приложение № 1 к «Форме заявки </w:t>
            </w:r>
          </w:p>
          <w:p w:rsidR="006255C5" w:rsidRPr="0049008E" w:rsidRDefault="006255C5" w:rsidP="006255C5">
            <w:pPr>
              <w:jc w:val="both"/>
              <w:rPr>
                <w:rFonts w:cs="Times New Roman"/>
                <w:sz w:val="20"/>
                <w:szCs w:val="20"/>
              </w:rPr>
            </w:pPr>
            <w:r w:rsidRPr="0049008E">
              <w:rPr>
                <w:rFonts w:cs="Times New Roman"/>
                <w:sz w:val="20"/>
                <w:szCs w:val="20"/>
              </w:rPr>
              <w:t>на участие в запросе котировок»</w:t>
            </w:r>
          </w:p>
          <w:p w:rsidR="006255C5" w:rsidRPr="0049008E" w:rsidRDefault="006255C5" w:rsidP="006255C5">
            <w:pPr>
              <w:jc w:val="center"/>
              <w:rPr>
                <w:rFonts w:cs="Times New Roman"/>
                <w:sz w:val="20"/>
                <w:szCs w:val="20"/>
              </w:rPr>
            </w:pPr>
          </w:p>
        </w:tc>
      </w:tr>
    </w:tbl>
    <w:p w:rsidR="00D806B9" w:rsidRPr="002A3BEB" w:rsidRDefault="00D806B9" w:rsidP="00A75D4F">
      <w:pPr>
        <w:jc w:val="center"/>
        <w:rPr>
          <w:rFonts w:cs="Times New Roman"/>
          <w:sz w:val="20"/>
          <w:szCs w:val="20"/>
        </w:rPr>
      </w:pPr>
    </w:p>
    <w:p w:rsidR="00A75D4F" w:rsidRPr="002A3BEB" w:rsidRDefault="00A75D4F" w:rsidP="00A75D4F">
      <w:pPr>
        <w:jc w:val="both"/>
        <w:rPr>
          <w:rFonts w:cs="Times New Roman"/>
          <w:sz w:val="20"/>
          <w:szCs w:val="20"/>
        </w:rPr>
      </w:pPr>
      <w:r w:rsidRPr="002A3BEB">
        <w:rPr>
          <w:rFonts w:cs="Times New Roman"/>
          <w:sz w:val="20"/>
          <w:szCs w:val="20"/>
        </w:rPr>
        <w:t>(далее именуется – участник запроса котировок)</w:t>
      </w:r>
      <w:r w:rsidR="00B06457" w:rsidRPr="002A3BEB">
        <w:rPr>
          <w:rFonts w:cs="Times New Roman"/>
          <w:sz w:val="20"/>
          <w:szCs w:val="20"/>
        </w:rPr>
        <w:t xml:space="preserve"> </w:t>
      </w:r>
      <w:r w:rsidRPr="002A3BEB">
        <w:rPr>
          <w:rFonts w:cs="Times New Roman"/>
          <w:sz w:val="20"/>
          <w:szCs w:val="20"/>
        </w:rPr>
        <w:t>представляет заявку на участие в запросе котировок на_________________________________________________________________</w:t>
      </w:r>
    </w:p>
    <w:p w:rsidR="00A75D4F" w:rsidRPr="002A3BEB" w:rsidRDefault="00A75D4F" w:rsidP="00A75D4F">
      <w:pPr>
        <w:jc w:val="center"/>
        <w:rPr>
          <w:rFonts w:cs="Times New Roman"/>
          <w:sz w:val="20"/>
          <w:szCs w:val="20"/>
        </w:rPr>
      </w:pPr>
      <w:r w:rsidRPr="002A3BEB">
        <w:rPr>
          <w:rFonts w:cs="Times New Roman"/>
          <w:sz w:val="20"/>
          <w:szCs w:val="20"/>
        </w:rPr>
        <w:t>(указывается предмет запроса котировок)</w:t>
      </w:r>
    </w:p>
    <w:p w:rsidR="00A75D4F" w:rsidRPr="002A3BEB" w:rsidRDefault="00A75D4F" w:rsidP="00A75D4F">
      <w:pPr>
        <w:rPr>
          <w:rFonts w:cs="Times New Roman"/>
          <w:sz w:val="20"/>
          <w:szCs w:val="20"/>
        </w:rPr>
      </w:pPr>
    </w:p>
    <w:p w:rsidR="00A75D4F" w:rsidRPr="002A3BEB" w:rsidRDefault="00A75D4F" w:rsidP="00A75D4F">
      <w:pPr>
        <w:rPr>
          <w:rFonts w:cs="Times New Roman"/>
          <w:sz w:val="20"/>
          <w:szCs w:val="20"/>
        </w:rPr>
      </w:pPr>
      <w:r w:rsidRPr="002A3BEB">
        <w:rPr>
          <w:rFonts w:cs="Times New Roman"/>
          <w:sz w:val="20"/>
          <w:szCs w:val="20"/>
        </w:rPr>
        <w:t>(далее именуется – запрос  котировок) и предлагает следующее:</w:t>
      </w:r>
    </w:p>
    <w:p w:rsidR="005C6D40" w:rsidRPr="002A3BEB" w:rsidRDefault="005C6D40" w:rsidP="005C6D40">
      <w:pPr>
        <w:rPr>
          <w:rFonts w:cs="Times New Roman"/>
          <w:sz w:val="20"/>
          <w:szCs w:val="20"/>
        </w:rPr>
      </w:pPr>
      <w:r w:rsidRPr="002A3BEB">
        <w:rPr>
          <w:rFonts w:cs="Times New Roman"/>
          <w:sz w:val="20"/>
          <w:szCs w:val="20"/>
        </w:rPr>
        <w:t>Предложение о цене контракта________________________________________________.</w:t>
      </w:r>
    </w:p>
    <w:p w:rsidR="005C6D40" w:rsidRPr="002A3BEB" w:rsidRDefault="005C6D40" w:rsidP="005C6D40">
      <w:pPr>
        <w:rPr>
          <w:rFonts w:cs="Times New Roman"/>
          <w:b/>
          <w:sz w:val="20"/>
          <w:szCs w:val="20"/>
        </w:rPr>
      </w:pPr>
    </w:p>
    <w:p w:rsidR="005C6D40" w:rsidRPr="002A3BEB" w:rsidRDefault="005C6D40" w:rsidP="006605FD">
      <w:pPr>
        <w:ind w:firstLine="708"/>
        <w:jc w:val="both"/>
        <w:rPr>
          <w:rFonts w:cs="Times New Roman"/>
          <w:sz w:val="20"/>
          <w:szCs w:val="20"/>
        </w:rPr>
      </w:pPr>
      <w:r w:rsidRPr="002A3BEB">
        <w:rPr>
          <w:rFonts w:cs="Times New Roman"/>
          <w:sz w:val="20"/>
          <w:szCs w:val="20"/>
        </w:rPr>
        <w:t>В случае признания нас победителем в настоящем запросе котировок и заключения с нами контракта мы согласны исполнить условия контракта, установленные извещением о проведении запроса котировок, а также указываем наименование и характеристики поставляемого товара (в случае осуществления поставки товара).</w:t>
      </w:r>
    </w:p>
    <w:p w:rsidR="008F089A" w:rsidRPr="002A3BEB" w:rsidRDefault="008F089A" w:rsidP="006605FD">
      <w:pPr>
        <w:ind w:firstLine="708"/>
        <w:jc w:val="both"/>
        <w:rPr>
          <w:rFonts w:cs="Times New Roman"/>
          <w:sz w:val="20"/>
          <w:szCs w:val="20"/>
        </w:rPr>
      </w:pPr>
    </w:p>
    <w:p w:rsidR="008F089A" w:rsidRPr="002A3BEB" w:rsidRDefault="008F089A" w:rsidP="006605FD">
      <w:pPr>
        <w:ind w:firstLine="708"/>
        <w:jc w:val="both"/>
        <w:rPr>
          <w:rFonts w:cs="Times New Roman"/>
          <w:sz w:val="20"/>
          <w:szCs w:val="20"/>
        </w:rPr>
      </w:pPr>
    </w:p>
    <w:p w:rsidR="006255C5" w:rsidRPr="0049008E" w:rsidRDefault="006255C5" w:rsidP="006255C5">
      <w:pPr>
        <w:rPr>
          <w:rFonts w:cs="Times New Roman"/>
          <w:b/>
          <w:sz w:val="20"/>
          <w:szCs w:val="20"/>
        </w:rPr>
      </w:pPr>
      <w:r w:rsidRPr="0049008E">
        <w:rPr>
          <w:rFonts w:cs="Times New Roman"/>
          <w:b/>
          <w:sz w:val="20"/>
          <w:szCs w:val="20"/>
        </w:rPr>
        <w:t>К настоящей заявке на участие в запросе котировок прилагаются:</w:t>
      </w:r>
    </w:p>
    <w:p w:rsidR="006255C5" w:rsidRPr="0049008E" w:rsidRDefault="006255C5" w:rsidP="006255C5">
      <w:pPr>
        <w:jc w:val="both"/>
        <w:rPr>
          <w:rFonts w:cs="Times New Roman"/>
          <w:sz w:val="20"/>
          <w:szCs w:val="20"/>
        </w:rPr>
      </w:pPr>
      <w:r w:rsidRPr="0049008E">
        <w:rPr>
          <w:rFonts w:cs="Times New Roman"/>
          <w:sz w:val="20"/>
          <w:szCs w:val="20"/>
        </w:rPr>
        <w:tab/>
        <w:t>(</w:t>
      </w:r>
      <w:r w:rsidRPr="0049008E">
        <w:rPr>
          <w:rFonts w:cs="Times New Roman"/>
          <w:i/>
          <w:sz w:val="20"/>
          <w:szCs w:val="20"/>
        </w:rPr>
        <w:t>конкретный перечень  документов устанавливается заказчиком с учетом положений извещения о проведении запроса котировок</w:t>
      </w:r>
      <w:r w:rsidRPr="0049008E">
        <w:rPr>
          <w:rFonts w:cs="Times New Roman"/>
          <w:sz w:val="20"/>
          <w:szCs w:val="20"/>
        </w:rPr>
        <w:t>):</w:t>
      </w:r>
    </w:p>
    <w:p w:rsidR="006255C5" w:rsidRPr="0049008E" w:rsidRDefault="006255C5" w:rsidP="006255C5">
      <w:pPr>
        <w:rPr>
          <w:rFonts w:cs="Times New Roman"/>
          <w:sz w:val="20"/>
          <w:szCs w:val="20"/>
        </w:rPr>
      </w:pPr>
    </w:p>
    <w:p w:rsidR="006255C5" w:rsidRPr="0049008E" w:rsidRDefault="00090595" w:rsidP="006255C5">
      <w:pPr>
        <w:pStyle w:val="a9"/>
        <w:numPr>
          <w:ilvl w:val="0"/>
          <w:numId w:val="6"/>
        </w:numPr>
        <w:jc w:val="both"/>
        <w:rPr>
          <w:rFonts w:cs="Times New Roman"/>
          <w:sz w:val="20"/>
          <w:szCs w:val="20"/>
        </w:rPr>
      </w:pPr>
      <w:r w:rsidRPr="0049008E">
        <w:rPr>
          <w:rFonts w:cs="Times New Roman"/>
          <w:sz w:val="20"/>
          <w:szCs w:val="20"/>
        </w:rPr>
        <w:t>Декларация о</w:t>
      </w:r>
      <w:r w:rsidR="006255C5" w:rsidRPr="0049008E">
        <w:rPr>
          <w:rFonts w:cs="Times New Roman"/>
          <w:sz w:val="20"/>
          <w:szCs w:val="20"/>
        </w:rPr>
        <w:t xml:space="preserve"> </w:t>
      </w:r>
      <w:r w:rsidRPr="0049008E">
        <w:rPr>
          <w:rFonts w:cs="Times New Roman"/>
          <w:sz w:val="20"/>
          <w:szCs w:val="20"/>
        </w:rPr>
        <w:t>принадлежности к</w:t>
      </w:r>
      <w:r w:rsidR="006255C5" w:rsidRPr="0049008E">
        <w:rPr>
          <w:rFonts w:cs="Times New Roman"/>
          <w:sz w:val="20"/>
          <w:szCs w:val="20"/>
        </w:rPr>
        <w:t xml:space="preserve"> субъектам малого предпринимательства или социально ориентированным некоммерческим организациям (приложение №1 к форме заявки на участие в запросе котировок).</w:t>
      </w:r>
    </w:p>
    <w:p w:rsidR="006255C5" w:rsidRPr="00237588" w:rsidRDefault="006255C5" w:rsidP="006255C5">
      <w:pPr>
        <w:jc w:val="both"/>
        <w:rPr>
          <w:rFonts w:cs="Times New Roman"/>
          <w:sz w:val="20"/>
          <w:szCs w:val="20"/>
        </w:rPr>
      </w:pPr>
    </w:p>
    <w:p w:rsidR="00730132" w:rsidRPr="002A3BEB" w:rsidRDefault="00730132" w:rsidP="006605FD">
      <w:pPr>
        <w:ind w:firstLine="708"/>
        <w:jc w:val="both"/>
        <w:rPr>
          <w:rFonts w:cs="Times New Roman"/>
          <w:sz w:val="20"/>
          <w:szCs w:val="20"/>
        </w:rPr>
      </w:pPr>
    </w:p>
    <w:p w:rsidR="0041075F" w:rsidRPr="002A3BEB" w:rsidRDefault="0041075F" w:rsidP="00A75D4F">
      <w:pPr>
        <w:ind w:firstLine="708"/>
        <w:jc w:val="both"/>
        <w:rPr>
          <w:rFonts w:cs="Times New Roman"/>
          <w:color w:val="FF0000"/>
          <w:sz w:val="20"/>
          <w:szCs w:val="20"/>
        </w:rPr>
      </w:pPr>
    </w:p>
    <w:p w:rsidR="00BF6C9D" w:rsidRPr="002A3BEB" w:rsidRDefault="00A75D4F" w:rsidP="00390D05">
      <w:pPr>
        <w:rPr>
          <w:rFonts w:cs="Times New Roman"/>
          <w:color w:val="FF0000"/>
          <w:sz w:val="20"/>
          <w:szCs w:val="20"/>
        </w:rPr>
      </w:pPr>
      <w:r w:rsidRPr="002A3BEB">
        <w:rPr>
          <w:rFonts w:cs="Times New Roman"/>
          <w:color w:val="FF0000"/>
          <w:sz w:val="20"/>
          <w:szCs w:val="20"/>
        </w:rPr>
        <w:tab/>
      </w:r>
    </w:p>
    <w:p w:rsidR="00A75D4F" w:rsidRPr="002A3BEB" w:rsidRDefault="00A75D4F" w:rsidP="00BF6C9D">
      <w:pPr>
        <w:jc w:val="both"/>
        <w:rPr>
          <w:rFonts w:cs="Times New Roman"/>
          <w:sz w:val="20"/>
          <w:szCs w:val="20"/>
        </w:rPr>
      </w:pPr>
    </w:p>
    <w:p w:rsidR="005C34C8" w:rsidRPr="002A3BEB" w:rsidRDefault="005C34C8" w:rsidP="005C34C8">
      <w:pPr>
        <w:tabs>
          <w:tab w:val="left" w:pos="2385"/>
        </w:tabs>
        <w:ind w:right="-104"/>
        <w:jc w:val="right"/>
        <w:rPr>
          <w:rFonts w:cs="Times New Roman"/>
          <w:b/>
          <w:sz w:val="20"/>
          <w:szCs w:val="20"/>
        </w:rPr>
      </w:pPr>
      <w:r w:rsidRPr="002A3BEB">
        <w:rPr>
          <w:rFonts w:cs="Times New Roman"/>
          <w:b/>
          <w:sz w:val="20"/>
          <w:szCs w:val="20"/>
        </w:rPr>
        <w:t>Участник запроса котировок (уполномоченное лицо)</w:t>
      </w:r>
    </w:p>
    <w:p w:rsidR="005C34C8" w:rsidRPr="002A3BEB" w:rsidRDefault="005C34C8" w:rsidP="005C34C8">
      <w:pPr>
        <w:tabs>
          <w:tab w:val="left" w:pos="2385"/>
          <w:tab w:val="left" w:pos="5814"/>
        </w:tabs>
        <w:ind w:right="-104"/>
        <w:rPr>
          <w:rFonts w:cs="Times New Roman"/>
          <w:sz w:val="20"/>
          <w:szCs w:val="20"/>
        </w:rPr>
      </w:pPr>
    </w:p>
    <w:p w:rsidR="005C34C8" w:rsidRPr="002A3BEB" w:rsidRDefault="005C34C8" w:rsidP="005C34C8">
      <w:pPr>
        <w:tabs>
          <w:tab w:val="left" w:pos="2385"/>
          <w:tab w:val="left" w:pos="5814"/>
        </w:tabs>
        <w:ind w:right="-104"/>
        <w:rPr>
          <w:rFonts w:cs="Times New Roman"/>
          <w:sz w:val="20"/>
          <w:szCs w:val="20"/>
        </w:rPr>
      </w:pPr>
      <w:r w:rsidRPr="002A3BEB">
        <w:rPr>
          <w:rFonts w:cs="Times New Roman"/>
          <w:sz w:val="20"/>
          <w:szCs w:val="20"/>
        </w:rPr>
        <w:t>Должность, Ф.И.О.</w:t>
      </w:r>
      <w:r w:rsidRPr="002A3BEB">
        <w:rPr>
          <w:rFonts w:cs="Times New Roman"/>
          <w:sz w:val="20"/>
          <w:szCs w:val="20"/>
        </w:rPr>
        <w:tab/>
        <w:t xml:space="preserve">                                     _______________________________________</w:t>
      </w:r>
    </w:p>
    <w:p w:rsidR="005C34C8" w:rsidRDefault="005C34C8" w:rsidP="005C34C8">
      <w:pPr>
        <w:tabs>
          <w:tab w:val="left" w:pos="5385"/>
        </w:tabs>
        <w:rPr>
          <w:rFonts w:cs="Times New Roman"/>
          <w:sz w:val="20"/>
          <w:szCs w:val="20"/>
        </w:rPr>
      </w:pPr>
      <w:r w:rsidRPr="002A3BEB">
        <w:rPr>
          <w:rFonts w:cs="Times New Roman"/>
          <w:i/>
          <w:sz w:val="20"/>
          <w:szCs w:val="20"/>
        </w:rPr>
        <w:tab/>
      </w:r>
      <w:r w:rsidRPr="002A3BEB">
        <w:rPr>
          <w:rFonts w:cs="Times New Roman"/>
          <w:i/>
          <w:sz w:val="20"/>
          <w:szCs w:val="20"/>
        </w:rPr>
        <w:tab/>
      </w:r>
      <w:r w:rsidRPr="002A3BEB">
        <w:rPr>
          <w:rFonts w:cs="Times New Roman"/>
          <w:i/>
          <w:sz w:val="20"/>
          <w:szCs w:val="20"/>
        </w:rPr>
        <w:tab/>
      </w:r>
      <w:r w:rsidRPr="002A3BEB">
        <w:rPr>
          <w:rFonts w:cs="Times New Roman"/>
          <w:i/>
          <w:sz w:val="20"/>
          <w:szCs w:val="20"/>
        </w:rPr>
        <w:tab/>
        <w:t xml:space="preserve">(подпись) </w:t>
      </w:r>
      <w:r w:rsidRPr="002A3BEB">
        <w:rPr>
          <w:rFonts w:cs="Times New Roman"/>
          <w:i/>
          <w:sz w:val="20"/>
          <w:szCs w:val="20"/>
        </w:rPr>
        <w:tab/>
      </w:r>
      <w:proofErr w:type="spellStart"/>
      <w:r w:rsidRPr="002A3BEB">
        <w:rPr>
          <w:rFonts w:cs="Times New Roman"/>
          <w:sz w:val="20"/>
          <w:szCs w:val="20"/>
        </w:rPr>
        <w:t>м.п</w:t>
      </w:r>
      <w:proofErr w:type="spellEnd"/>
      <w:r w:rsidRPr="002A3BEB">
        <w:rPr>
          <w:rFonts w:cs="Times New Roman"/>
          <w:sz w:val="20"/>
          <w:szCs w:val="20"/>
        </w:rPr>
        <w:t>.</w:t>
      </w:r>
    </w:p>
    <w:p w:rsidR="00706DFF" w:rsidRDefault="00706DFF" w:rsidP="005C34C8">
      <w:pPr>
        <w:tabs>
          <w:tab w:val="left" w:pos="5385"/>
        </w:tabs>
        <w:rPr>
          <w:rFonts w:cs="Times New Roman"/>
          <w:sz w:val="20"/>
          <w:szCs w:val="20"/>
        </w:rPr>
      </w:pPr>
    </w:p>
    <w:p w:rsidR="00706DFF" w:rsidRDefault="00706DFF" w:rsidP="005C34C8">
      <w:pPr>
        <w:tabs>
          <w:tab w:val="left" w:pos="5385"/>
        </w:tabs>
        <w:rPr>
          <w:rFonts w:cs="Times New Roman"/>
          <w:sz w:val="20"/>
          <w:szCs w:val="20"/>
        </w:rPr>
      </w:pPr>
    </w:p>
    <w:p w:rsidR="00706DFF" w:rsidRDefault="00706DFF" w:rsidP="005C34C8">
      <w:pPr>
        <w:tabs>
          <w:tab w:val="left" w:pos="5385"/>
        </w:tabs>
        <w:rPr>
          <w:rFonts w:cs="Times New Roman"/>
          <w:sz w:val="20"/>
          <w:szCs w:val="20"/>
        </w:rPr>
      </w:pPr>
    </w:p>
    <w:p w:rsidR="00706DFF" w:rsidRDefault="00706DFF"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9263D7" w:rsidRDefault="009263D7" w:rsidP="005C34C8">
      <w:pPr>
        <w:tabs>
          <w:tab w:val="left" w:pos="5385"/>
        </w:tabs>
        <w:rPr>
          <w:rFonts w:cs="Times New Roman"/>
          <w:sz w:val="20"/>
          <w:szCs w:val="20"/>
        </w:rPr>
      </w:pPr>
    </w:p>
    <w:p w:rsidR="00706DFF" w:rsidRDefault="00706DFF" w:rsidP="005C34C8">
      <w:pPr>
        <w:tabs>
          <w:tab w:val="left" w:pos="5385"/>
        </w:tabs>
        <w:rPr>
          <w:rFonts w:cs="Times New Roman"/>
          <w:sz w:val="20"/>
          <w:szCs w:val="20"/>
        </w:rPr>
      </w:pPr>
    </w:p>
    <w:p w:rsidR="00706DFF" w:rsidRDefault="00706DFF" w:rsidP="005C34C8">
      <w:pPr>
        <w:tabs>
          <w:tab w:val="left" w:pos="5385"/>
        </w:tabs>
        <w:rPr>
          <w:rFonts w:cs="Times New Roman"/>
          <w:sz w:val="20"/>
          <w:szCs w:val="20"/>
        </w:rPr>
      </w:pPr>
    </w:p>
    <w:p w:rsidR="00706DFF" w:rsidRPr="006418D9" w:rsidRDefault="00706DFF" w:rsidP="00706DFF">
      <w:pPr>
        <w:jc w:val="right"/>
        <w:rPr>
          <w:rFonts w:cs="Times New Roman"/>
          <w:sz w:val="20"/>
          <w:szCs w:val="20"/>
        </w:rPr>
      </w:pPr>
      <w:r w:rsidRPr="006418D9">
        <w:rPr>
          <w:rFonts w:cs="Times New Roman"/>
          <w:sz w:val="20"/>
          <w:szCs w:val="20"/>
        </w:rPr>
        <w:t xml:space="preserve">Приложение №1 к «Форме заявки </w:t>
      </w:r>
    </w:p>
    <w:p w:rsidR="00706DFF" w:rsidRPr="006418D9" w:rsidRDefault="00706DFF" w:rsidP="00706DFF">
      <w:pPr>
        <w:jc w:val="right"/>
        <w:rPr>
          <w:rFonts w:cs="Times New Roman"/>
          <w:sz w:val="20"/>
          <w:szCs w:val="20"/>
        </w:rPr>
      </w:pPr>
      <w:r w:rsidRPr="006418D9">
        <w:rPr>
          <w:rFonts w:cs="Times New Roman"/>
          <w:sz w:val="20"/>
          <w:szCs w:val="20"/>
        </w:rPr>
        <w:t>на участие в запросе котировок»</w:t>
      </w:r>
    </w:p>
    <w:p w:rsidR="00706DFF" w:rsidRDefault="00706DFF" w:rsidP="00706DFF">
      <w:pPr>
        <w:jc w:val="center"/>
        <w:rPr>
          <w:rFonts w:cs="Times New Roman"/>
          <w:b/>
          <w:sz w:val="20"/>
          <w:szCs w:val="20"/>
        </w:rPr>
      </w:pPr>
    </w:p>
    <w:p w:rsidR="00706DFF" w:rsidRPr="006418D9" w:rsidRDefault="00706DFF" w:rsidP="00706DFF">
      <w:pPr>
        <w:jc w:val="center"/>
        <w:rPr>
          <w:rFonts w:cs="Times New Roman"/>
          <w:sz w:val="20"/>
          <w:szCs w:val="20"/>
        </w:rPr>
      </w:pPr>
      <w:r w:rsidRPr="006418D9">
        <w:rPr>
          <w:rFonts w:cs="Times New Roman"/>
          <w:b/>
          <w:sz w:val="20"/>
          <w:szCs w:val="20"/>
        </w:rPr>
        <w:t>Декларация</w:t>
      </w:r>
      <w:r w:rsidRPr="006418D9">
        <w:rPr>
          <w:rFonts w:cs="Times New Roman"/>
          <w:sz w:val="20"/>
          <w:szCs w:val="20"/>
        </w:rPr>
        <w:t xml:space="preserve"> (форма) </w:t>
      </w:r>
    </w:p>
    <w:p w:rsidR="00706DFF" w:rsidRPr="006418D9" w:rsidRDefault="00706DFF" w:rsidP="00706DFF">
      <w:pPr>
        <w:jc w:val="center"/>
        <w:rPr>
          <w:rFonts w:cs="Times New Roman"/>
          <w:sz w:val="20"/>
          <w:szCs w:val="20"/>
        </w:rPr>
      </w:pPr>
      <w:r w:rsidRPr="006418D9">
        <w:rPr>
          <w:rFonts w:cs="Times New Roman"/>
          <w:sz w:val="20"/>
          <w:szCs w:val="20"/>
        </w:rPr>
        <w:t xml:space="preserve">о принадлежности  к субъектам малого предпринимательства или социально </w:t>
      </w:r>
    </w:p>
    <w:p w:rsidR="00706DFF" w:rsidRPr="006418D9" w:rsidRDefault="00706DFF" w:rsidP="00706DFF">
      <w:pPr>
        <w:jc w:val="center"/>
        <w:rPr>
          <w:rFonts w:cs="Times New Roman"/>
          <w:b/>
          <w:sz w:val="20"/>
          <w:szCs w:val="20"/>
        </w:rPr>
      </w:pPr>
      <w:r w:rsidRPr="006418D9">
        <w:rPr>
          <w:rFonts w:cs="Times New Roman"/>
          <w:sz w:val="20"/>
          <w:szCs w:val="20"/>
        </w:rPr>
        <w:t>ориентированным некоммерческим организациям</w:t>
      </w:r>
    </w:p>
    <w:p w:rsidR="00706DFF" w:rsidRPr="006418D9" w:rsidRDefault="00706DFF" w:rsidP="00706DFF">
      <w:pPr>
        <w:jc w:val="both"/>
        <w:rPr>
          <w:rFonts w:cs="Times New Roman"/>
          <w:b/>
          <w:sz w:val="20"/>
          <w:szCs w:val="20"/>
        </w:rPr>
      </w:pPr>
    </w:p>
    <w:p w:rsidR="00706DFF" w:rsidRPr="00B96E5B" w:rsidRDefault="00706DFF" w:rsidP="00706DFF">
      <w:pPr>
        <w:rPr>
          <w:rFonts w:cs="Times New Roman"/>
          <w:i/>
          <w:sz w:val="19"/>
          <w:szCs w:val="19"/>
        </w:rPr>
      </w:pPr>
      <w:r w:rsidRPr="00B96E5B">
        <w:rPr>
          <w:rFonts w:cs="Times New Roman"/>
          <w:i/>
          <w:sz w:val="19"/>
          <w:szCs w:val="19"/>
        </w:rPr>
        <w:t>Изготавливается на бланке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06DFF" w:rsidRPr="00B96E5B" w:rsidTr="00B3702B">
        <w:tc>
          <w:tcPr>
            <w:tcW w:w="4643" w:type="dxa"/>
          </w:tcPr>
          <w:p w:rsidR="00706DFF" w:rsidRPr="00B96E5B" w:rsidRDefault="00706DFF" w:rsidP="00B3702B">
            <w:pPr>
              <w:jc w:val="both"/>
              <w:rPr>
                <w:rFonts w:cs="Times New Roman"/>
                <w:sz w:val="19"/>
                <w:szCs w:val="19"/>
              </w:rPr>
            </w:pPr>
            <w:r w:rsidRPr="00B96E5B">
              <w:rPr>
                <w:rFonts w:cs="Times New Roman"/>
                <w:i/>
                <w:sz w:val="19"/>
                <w:szCs w:val="19"/>
              </w:rPr>
              <w:t>(при наличии)</w:t>
            </w:r>
          </w:p>
        </w:tc>
        <w:tc>
          <w:tcPr>
            <w:tcW w:w="4644" w:type="dxa"/>
          </w:tcPr>
          <w:p w:rsidR="009263D7" w:rsidRPr="002A3BEB" w:rsidRDefault="009263D7" w:rsidP="009263D7">
            <w:pPr>
              <w:jc w:val="right"/>
              <w:rPr>
                <w:rFonts w:cs="Times New Roman"/>
                <w:sz w:val="20"/>
                <w:szCs w:val="20"/>
              </w:rPr>
            </w:pPr>
            <w:r w:rsidRPr="002A3BEB">
              <w:rPr>
                <w:rFonts w:cs="Times New Roman"/>
                <w:sz w:val="20"/>
                <w:szCs w:val="20"/>
              </w:rPr>
              <w:t>В УПОЛНОМОЧЕНН</w:t>
            </w:r>
            <w:r>
              <w:rPr>
                <w:rFonts w:cs="Times New Roman"/>
                <w:sz w:val="20"/>
                <w:szCs w:val="20"/>
              </w:rPr>
              <w:t>ЫЙ ОРГАН</w:t>
            </w:r>
            <w:r w:rsidRPr="002A3BEB">
              <w:rPr>
                <w:rFonts w:cs="Times New Roman"/>
                <w:sz w:val="20"/>
                <w:szCs w:val="20"/>
              </w:rPr>
              <w:t xml:space="preserve"> – </w:t>
            </w:r>
            <w:r>
              <w:rPr>
                <w:rFonts w:cs="Times New Roman"/>
                <w:sz w:val="20"/>
                <w:szCs w:val="20"/>
              </w:rPr>
              <w:t xml:space="preserve">Администрацию </w:t>
            </w:r>
            <w:proofErr w:type="spellStart"/>
            <w:r>
              <w:rPr>
                <w:rFonts w:cs="Times New Roman"/>
                <w:sz w:val="20"/>
                <w:szCs w:val="20"/>
              </w:rPr>
              <w:t>Кумылженского</w:t>
            </w:r>
            <w:proofErr w:type="spellEnd"/>
            <w:r>
              <w:rPr>
                <w:rFonts w:cs="Times New Roman"/>
                <w:sz w:val="20"/>
                <w:szCs w:val="20"/>
              </w:rPr>
              <w:t xml:space="preserve"> муниципального района Волгоградской области</w:t>
            </w:r>
          </w:p>
          <w:p w:rsidR="00706DFF" w:rsidRPr="00B96E5B" w:rsidRDefault="00706DFF" w:rsidP="009263D7">
            <w:pPr>
              <w:jc w:val="right"/>
              <w:rPr>
                <w:rFonts w:cs="Times New Roman"/>
                <w:sz w:val="19"/>
                <w:szCs w:val="19"/>
                <w:highlight w:val="green"/>
              </w:rPr>
            </w:pPr>
          </w:p>
        </w:tc>
      </w:tr>
    </w:tbl>
    <w:tbl>
      <w:tblPr>
        <w:tblW w:w="0" w:type="auto"/>
        <w:tblInd w:w="108" w:type="dxa"/>
        <w:tblLook w:val="01E0" w:firstRow="1" w:lastRow="1" w:firstColumn="1" w:lastColumn="1" w:noHBand="0" w:noVBand="0"/>
      </w:tblPr>
      <w:tblGrid>
        <w:gridCol w:w="9179"/>
      </w:tblGrid>
      <w:tr w:rsidR="00706DFF" w:rsidRPr="00B96E5B" w:rsidTr="00B3702B">
        <w:tc>
          <w:tcPr>
            <w:tcW w:w="9179" w:type="dxa"/>
            <w:tcBorders>
              <w:bottom w:val="single" w:sz="4" w:space="0" w:color="auto"/>
            </w:tcBorders>
          </w:tcPr>
          <w:p w:rsidR="00706DFF" w:rsidRPr="00B96E5B" w:rsidRDefault="00706DFF" w:rsidP="00B3702B">
            <w:pPr>
              <w:keepNext/>
              <w:rPr>
                <w:rFonts w:cs="Times New Roman"/>
                <w:sz w:val="19"/>
                <w:szCs w:val="19"/>
              </w:rPr>
            </w:pPr>
          </w:p>
        </w:tc>
      </w:tr>
      <w:tr w:rsidR="00706DFF" w:rsidRPr="00B96E5B" w:rsidTr="00B3702B">
        <w:tc>
          <w:tcPr>
            <w:tcW w:w="9179" w:type="dxa"/>
            <w:tcBorders>
              <w:top w:val="single" w:sz="4" w:space="0" w:color="auto"/>
              <w:bottom w:val="single" w:sz="4" w:space="0" w:color="auto"/>
            </w:tcBorders>
          </w:tcPr>
          <w:p w:rsidR="00706DFF" w:rsidRPr="00B96E5B" w:rsidRDefault="00706DFF" w:rsidP="00B3702B">
            <w:pPr>
              <w:keepNext/>
              <w:jc w:val="center"/>
              <w:rPr>
                <w:rFonts w:cs="Times New Roman"/>
                <w:i/>
                <w:sz w:val="19"/>
                <w:szCs w:val="19"/>
              </w:rPr>
            </w:pPr>
            <w:r w:rsidRPr="00B96E5B">
              <w:rPr>
                <w:rFonts w:cs="Times New Roman"/>
                <w:b/>
                <w:i/>
                <w:sz w:val="19"/>
                <w:szCs w:val="19"/>
              </w:rPr>
              <w:t>(для юридического лица:</w:t>
            </w:r>
            <w:r w:rsidRPr="00B96E5B">
              <w:rPr>
                <w:rFonts w:cs="Times New Roman"/>
                <w:i/>
                <w:sz w:val="19"/>
                <w:szCs w:val="19"/>
              </w:rPr>
              <w:t xml:space="preserve"> наименование, фирменное наименование (при наличии)</w:t>
            </w:r>
          </w:p>
          <w:p w:rsidR="00706DFF" w:rsidRPr="00B96E5B" w:rsidRDefault="00706DFF" w:rsidP="00B3702B">
            <w:pPr>
              <w:keepNext/>
              <w:jc w:val="center"/>
              <w:rPr>
                <w:rFonts w:cs="Times New Roman"/>
                <w:sz w:val="19"/>
                <w:szCs w:val="19"/>
              </w:rPr>
            </w:pPr>
          </w:p>
        </w:tc>
      </w:tr>
    </w:tbl>
    <w:p w:rsidR="00706DFF" w:rsidRPr="00B96E5B" w:rsidRDefault="00706DFF" w:rsidP="00706DFF">
      <w:pPr>
        <w:jc w:val="center"/>
        <w:rPr>
          <w:rFonts w:cs="Times New Roman"/>
          <w:i/>
          <w:sz w:val="19"/>
          <w:szCs w:val="19"/>
        </w:rPr>
      </w:pPr>
      <w:r w:rsidRPr="00B96E5B">
        <w:rPr>
          <w:rFonts w:cs="Times New Roman"/>
          <w:b/>
          <w:i/>
          <w:sz w:val="19"/>
          <w:szCs w:val="19"/>
        </w:rPr>
        <w:t xml:space="preserve">(для индивидуального предпринимателя):  </w:t>
      </w:r>
      <w:r w:rsidRPr="00B96E5B">
        <w:rPr>
          <w:rFonts w:cs="Times New Roman"/>
          <w:i/>
          <w:sz w:val="19"/>
          <w:szCs w:val="19"/>
        </w:rPr>
        <w:t>фамилия, имя, отчество (при наличии)</w:t>
      </w:r>
    </w:p>
    <w:p w:rsidR="00706DFF" w:rsidRPr="00B96E5B" w:rsidRDefault="00706DFF" w:rsidP="00706DFF">
      <w:pPr>
        <w:jc w:val="right"/>
        <w:rPr>
          <w:rFonts w:cs="Times New Roman"/>
          <w:b/>
          <w:sz w:val="19"/>
          <w:szCs w:val="19"/>
        </w:rPr>
      </w:pPr>
    </w:p>
    <w:p w:rsidR="00706DFF" w:rsidRPr="00B96E5B" w:rsidRDefault="00706DFF" w:rsidP="00706DFF">
      <w:pPr>
        <w:jc w:val="both"/>
        <w:rPr>
          <w:rFonts w:cs="Times New Roman"/>
          <w:sz w:val="19"/>
          <w:szCs w:val="19"/>
        </w:rPr>
      </w:pPr>
      <w:r w:rsidRPr="00B96E5B">
        <w:rPr>
          <w:rFonts w:cs="Times New Roman"/>
          <w:sz w:val="19"/>
          <w:szCs w:val="19"/>
        </w:rPr>
        <w:t>(далее именуется – участник запроса котировок) заявляет о своем соответствии требованиям, предъявляемым к участникам запроса котировок на ____________________________________</w:t>
      </w:r>
    </w:p>
    <w:p w:rsidR="00706DFF" w:rsidRPr="00B96E5B" w:rsidRDefault="00706DFF" w:rsidP="00706DFF">
      <w:pPr>
        <w:jc w:val="both"/>
        <w:rPr>
          <w:rFonts w:cs="Times New Roman"/>
          <w:sz w:val="19"/>
          <w:szCs w:val="19"/>
        </w:rPr>
      </w:pPr>
      <w:r w:rsidRPr="00B96E5B">
        <w:rPr>
          <w:rFonts w:cs="Times New Roman"/>
          <w:sz w:val="19"/>
          <w:szCs w:val="19"/>
        </w:rPr>
        <w:t>________________________________________________________________________________,</w:t>
      </w:r>
    </w:p>
    <w:p w:rsidR="00706DFF" w:rsidRPr="00B96E5B" w:rsidRDefault="00706DFF" w:rsidP="00706DFF">
      <w:pPr>
        <w:jc w:val="center"/>
        <w:rPr>
          <w:rFonts w:cs="Times New Roman"/>
          <w:sz w:val="19"/>
          <w:szCs w:val="19"/>
        </w:rPr>
      </w:pPr>
      <w:r w:rsidRPr="00B96E5B">
        <w:rPr>
          <w:rFonts w:cs="Times New Roman"/>
          <w:sz w:val="19"/>
          <w:szCs w:val="19"/>
        </w:rPr>
        <w:t>(указывается предмет запроса котировок)</w:t>
      </w:r>
    </w:p>
    <w:p w:rsidR="00706DFF" w:rsidRPr="00B96E5B" w:rsidRDefault="00706DFF" w:rsidP="00706DFF">
      <w:pPr>
        <w:jc w:val="both"/>
        <w:rPr>
          <w:rFonts w:cs="Times New Roman"/>
          <w:sz w:val="19"/>
          <w:szCs w:val="19"/>
        </w:rPr>
      </w:pPr>
      <w:r w:rsidRPr="00B96E5B">
        <w:rPr>
          <w:rFonts w:cs="Times New Roman"/>
          <w:sz w:val="19"/>
          <w:szCs w:val="19"/>
        </w:rPr>
        <w:t>(далее именуется – запрос котировок).</w:t>
      </w:r>
    </w:p>
    <w:p w:rsidR="00706DFF" w:rsidRPr="00B96E5B" w:rsidRDefault="00706DFF" w:rsidP="00706DFF">
      <w:pPr>
        <w:ind w:firstLine="709"/>
        <w:jc w:val="both"/>
        <w:rPr>
          <w:rFonts w:cs="Times New Roman"/>
          <w:sz w:val="19"/>
          <w:szCs w:val="19"/>
        </w:rPr>
      </w:pPr>
      <w:r w:rsidRPr="00B96E5B">
        <w:rPr>
          <w:rFonts w:cs="Times New Roman"/>
          <w:sz w:val="19"/>
          <w:szCs w:val="19"/>
        </w:rPr>
        <w:t>В соответствии с ч. 3 ст. 30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настоящим декларируем в отношении себя:</w:t>
      </w:r>
    </w:p>
    <w:p w:rsidR="00706DFF" w:rsidRDefault="00706DFF" w:rsidP="00706DFF">
      <w:pPr>
        <w:ind w:firstLine="567"/>
        <w:jc w:val="both"/>
        <w:rPr>
          <w:rFonts w:cs="Times New Roman"/>
          <w:i/>
          <w:sz w:val="19"/>
          <w:szCs w:val="19"/>
        </w:rPr>
      </w:pPr>
      <w:r w:rsidRPr="00B96E5B">
        <w:rPr>
          <w:rFonts w:cs="Times New Roman"/>
          <w:i/>
          <w:sz w:val="19"/>
          <w:szCs w:val="19"/>
        </w:rPr>
        <w:t>- принадлежность к субъектам малого предпринимательства (в соответствии со ст. 4 Федерального закона от 24.07.2007 № 209-ФЗ «О развитии малого и среднего предпринимате</w:t>
      </w:r>
      <w:r>
        <w:rPr>
          <w:rFonts w:cs="Times New Roman"/>
          <w:i/>
          <w:sz w:val="19"/>
          <w:szCs w:val="19"/>
        </w:rPr>
        <w:t>льства в Российской Федерации»;</w:t>
      </w:r>
    </w:p>
    <w:p w:rsidR="00706DFF" w:rsidRPr="00B96E5B" w:rsidRDefault="00706DFF" w:rsidP="00706DFF">
      <w:pPr>
        <w:ind w:firstLine="567"/>
        <w:jc w:val="both"/>
        <w:rPr>
          <w:rFonts w:cs="Times New Roman"/>
          <w:i/>
          <w:sz w:val="19"/>
          <w:szCs w:val="19"/>
        </w:rPr>
      </w:pPr>
    </w:p>
    <w:p w:rsidR="00706DFF" w:rsidRPr="00B96E5B" w:rsidRDefault="00706DFF" w:rsidP="00706DFF">
      <w:pPr>
        <w:jc w:val="both"/>
        <w:rPr>
          <w:rFonts w:cs="Times New Roman"/>
          <w:b/>
          <w:sz w:val="19"/>
          <w:szCs w:val="19"/>
        </w:rPr>
      </w:pPr>
      <w:r w:rsidRPr="00B96E5B">
        <w:rPr>
          <w:rFonts w:cs="Times New Roman"/>
          <w:b/>
          <w:sz w:val="19"/>
          <w:szCs w:val="19"/>
        </w:rPr>
        <w:t>или</w:t>
      </w:r>
    </w:p>
    <w:p w:rsidR="00706DFF" w:rsidRPr="00B96E5B" w:rsidRDefault="00706DFF" w:rsidP="00706DFF">
      <w:pPr>
        <w:autoSpaceDE w:val="0"/>
        <w:autoSpaceDN w:val="0"/>
        <w:adjustRightInd w:val="0"/>
        <w:ind w:firstLine="567"/>
        <w:jc w:val="both"/>
        <w:rPr>
          <w:rFonts w:cs="Times New Roman"/>
          <w:i/>
          <w:sz w:val="19"/>
          <w:szCs w:val="19"/>
        </w:rPr>
      </w:pPr>
      <w:r w:rsidRPr="00B96E5B">
        <w:rPr>
          <w:rFonts w:cs="Times New Roman"/>
          <w:b/>
          <w:sz w:val="19"/>
          <w:szCs w:val="19"/>
        </w:rPr>
        <w:t>-</w:t>
      </w:r>
      <w:r w:rsidRPr="00B96E5B">
        <w:rPr>
          <w:rFonts w:cs="Times New Roman"/>
          <w:i/>
          <w:sz w:val="19"/>
          <w:szCs w:val="19"/>
        </w:rPr>
        <w:t xml:space="preserve"> принадлежность к социально ориентированным некоммерческим организациям (в соответствии ч. 2.1 ст. 2 Федерального закона от 12.01.1996 № 7-ФЗ «О некоммерческих организациях»).</w:t>
      </w:r>
    </w:p>
    <w:p w:rsidR="00706DFF" w:rsidRPr="00B96E5B" w:rsidRDefault="00706DFF" w:rsidP="00706DFF">
      <w:pPr>
        <w:jc w:val="both"/>
        <w:rPr>
          <w:rFonts w:cs="Times New Roman"/>
          <w:sz w:val="19"/>
          <w:szCs w:val="19"/>
        </w:rPr>
      </w:pPr>
    </w:p>
    <w:p w:rsidR="00706DFF" w:rsidRPr="00B96E5B" w:rsidRDefault="00706DFF" w:rsidP="00706DFF">
      <w:pPr>
        <w:tabs>
          <w:tab w:val="left" w:pos="2385"/>
        </w:tabs>
        <w:ind w:right="-104"/>
        <w:jc w:val="right"/>
        <w:rPr>
          <w:rFonts w:cs="Times New Roman"/>
          <w:b/>
          <w:sz w:val="19"/>
          <w:szCs w:val="19"/>
        </w:rPr>
      </w:pPr>
      <w:r w:rsidRPr="00B96E5B">
        <w:rPr>
          <w:rFonts w:cs="Times New Roman"/>
          <w:b/>
          <w:sz w:val="19"/>
          <w:szCs w:val="19"/>
        </w:rPr>
        <w:t>Участник запроса котировок (уполномоченное лицо)</w:t>
      </w:r>
    </w:p>
    <w:p w:rsidR="00706DFF" w:rsidRPr="00B96E5B" w:rsidRDefault="00706DFF" w:rsidP="00706DFF">
      <w:pPr>
        <w:tabs>
          <w:tab w:val="left" w:pos="2385"/>
          <w:tab w:val="left" w:pos="5814"/>
        </w:tabs>
        <w:ind w:right="-104"/>
        <w:rPr>
          <w:rFonts w:cs="Times New Roman"/>
          <w:sz w:val="19"/>
          <w:szCs w:val="19"/>
        </w:rPr>
      </w:pPr>
    </w:p>
    <w:p w:rsidR="00706DFF" w:rsidRPr="00B96E5B" w:rsidRDefault="00706DFF" w:rsidP="00706DFF">
      <w:pPr>
        <w:tabs>
          <w:tab w:val="left" w:pos="2385"/>
          <w:tab w:val="left" w:pos="5814"/>
        </w:tabs>
        <w:ind w:right="-104"/>
        <w:rPr>
          <w:rFonts w:cs="Times New Roman"/>
          <w:sz w:val="19"/>
          <w:szCs w:val="19"/>
        </w:rPr>
      </w:pPr>
      <w:r w:rsidRPr="00B96E5B">
        <w:rPr>
          <w:rFonts w:cs="Times New Roman"/>
          <w:sz w:val="19"/>
          <w:szCs w:val="19"/>
        </w:rPr>
        <w:t>Должность, Ф.И.О.</w:t>
      </w:r>
      <w:r w:rsidRPr="00B96E5B">
        <w:rPr>
          <w:rFonts w:cs="Times New Roman"/>
          <w:sz w:val="19"/>
          <w:szCs w:val="19"/>
        </w:rPr>
        <w:tab/>
        <w:t xml:space="preserve">                                               __________________________________</w:t>
      </w:r>
    </w:p>
    <w:p w:rsidR="00706DFF" w:rsidRDefault="00706DFF" w:rsidP="00706DFF">
      <w:pPr>
        <w:tabs>
          <w:tab w:val="left" w:pos="5385"/>
        </w:tabs>
        <w:rPr>
          <w:rFonts w:cs="Times New Roman"/>
          <w:sz w:val="19"/>
          <w:szCs w:val="19"/>
        </w:rPr>
      </w:pPr>
      <w:r w:rsidRPr="00B96E5B">
        <w:rPr>
          <w:rFonts w:cs="Times New Roman"/>
          <w:i/>
          <w:sz w:val="19"/>
          <w:szCs w:val="19"/>
        </w:rPr>
        <w:tab/>
      </w:r>
      <w:r w:rsidRPr="00B96E5B">
        <w:rPr>
          <w:rFonts w:cs="Times New Roman"/>
          <w:i/>
          <w:sz w:val="19"/>
          <w:szCs w:val="19"/>
        </w:rPr>
        <w:tab/>
      </w:r>
      <w:r w:rsidRPr="00B96E5B">
        <w:rPr>
          <w:rFonts w:cs="Times New Roman"/>
          <w:i/>
          <w:sz w:val="19"/>
          <w:szCs w:val="19"/>
        </w:rPr>
        <w:tab/>
      </w:r>
      <w:r w:rsidRPr="00B96E5B">
        <w:rPr>
          <w:rFonts w:cs="Times New Roman"/>
          <w:i/>
          <w:sz w:val="19"/>
          <w:szCs w:val="19"/>
        </w:rPr>
        <w:tab/>
        <w:t xml:space="preserve">(подпись) </w:t>
      </w:r>
      <w:r w:rsidRPr="00B96E5B">
        <w:rPr>
          <w:rFonts w:cs="Times New Roman"/>
          <w:i/>
          <w:sz w:val="19"/>
          <w:szCs w:val="19"/>
        </w:rPr>
        <w:tab/>
      </w:r>
      <w:proofErr w:type="spellStart"/>
      <w:r w:rsidRPr="00B96E5B">
        <w:rPr>
          <w:rFonts w:cs="Times New Roman"/>
          <w:sz w:val="19"/>
          <w:szCs w:val="19"/>
        </w:rPr>
        <w:t>м.п</w:t>
      </w:r>
      <w:proofErr w:type="spellEnd"/>
      <w:r w:rsidRPr="00B96E5B">
        <w:rPr>
          <w:rFonts w:cs="Times New Roman"/>
          <w:sz w:val="19"/>
          <w:szCs w:val="19"/>
        </w:rPr>
        <w:t>.</w:t>
      </w:r>
    </w:p>
    <w:p w:rsidR="00706DFF" w:rsidRDefault="00706DFF" w:rsidP="00706DFF">
      <w:r>
        <w:br w:type="page"/>
      </w:r>
    </w:p>
    <w:p w:rsidR="00706DFF" w:rsidRPr="002A3BEB" w:rsidRDefault="00706DFF" w:rsidP="005C34C8">
      <w:pPr>
        <w:tabs>
          <w:tab w:val="left" w:pos="5385"/>
        </w:tabs>
        <w:rPr>
          <w:rFonts w:cs="Times New Roman"/>
          <w:i/>
          <w:sz w:val="20"/>
          <w:szCs w:val="20"/>
        </w:rPr>
      </w:pPr>
    </w:p>
    <w:p w:rsidR="003F0FD2" w:rsidRPr="002A3BEB" w:rsidRDefault="003F0FD2" w:rsidP="00390D05">
      <w:pPr>
        <w:rPr>
          <w:rFonts w:cs="Times New Roman"/>
          <w:sz w:val="20"/>
          <w:szCs w:val="20"/>
        </w:rPr>
      </w:pPr>
    </w:p>
    <w:p w:rsidR="002D1CC2" w:rsidRPr="002A3BEB" w:rsidRDefault="002D1CC2" w:rsidP="002D1CC2">
      <w:pPr>
        <w:jc w:val="right"/>
        <w:rPr>
          <w:rFonts w:cs="Times New Roman"/>
          <w:sz w:val="20"/>
          <w:szCs w:val="20"/>
        </w:rPr>
      </w:pPr>
      <w:r w:rsidRPr="002A3BEB">
        <w:rPr>
          <w:rFonts w:cs="Times New Roman"/>
          <w:sz w:val="20"/>
          <w:szCs w:val="20"/>
        </w:rPr>
        <w:t>Приложение №</w:t>
      </w:r>
      <w:r w:rsidR="00077747" w:rsidRPr="002A3BEB">
        <w:rPr>
          <w:rFonts w:cs="Times New Roman"/>
          <w:sz w:val="20"/>
          <w:szCs w:val="20"/>
        </w:rPr>
        <w:t>5</w:t>
      </w:r>
      <w:r w:rsidRPr="002A3BEB">
        <w:rPr>
          <w:rFonts w:cs="Times New Roman"/>
          <w:sz w:val="20"/>
          <w:szCs w:val="20"/>
        </w:rPr>
        <w:t xml:space="preserve"> к  извещению </w:t>
      </w:r>
    </w:p>
    <w:p w:rsidR="002D1CC2" w:rsidRPr="002A3BEB" w:rsidRDefault="002D1CC2" w:rsidP="002D1CC2">
      <w:pPr>
        <w:jc w:val="right"/>
        <w:rPr>
          <w:rFonts w:cs="Times New Roman"/>
          <w:sz w:val="20"/>
          <w:szCs w:val="20"/>
        </w:rPr>
      </w:pPr>
      <w:r w:rsidRPr="002A3BEB">
        <w:rPr>
          <w:rFonts w:cs="Times New Roman"/>
          <w:sz w:val="20"/>
          <w:szCs w:val="20"/>
        </w:rPr>
        <w:t>о проведении запроса котировок</w:t>
      </w:r>
    </w:p>
    <w:p w:rsidR="00506DA0" w:rsidRPr="002A3BEB" w:rsidRDefault="00506DA0" w:rsidP="002D1CC2">
      <w:pPr>
        <w:jc w:val="center"/>
        <w:rPr>
          <w:rFonts w:cs="Times New Roman"/>
          <w:b/>
          <w:sz w:val="20"/>
          <w:szCs w:val="20"/>
        </w:rPr>
      </w:pPr>
    </w:p>
    <w:p w:rsidR="002D1CC2" w:rsidRPr="002A3BEB" w:rsidRDefault="002D1CC2" w:rsidP="002D1CC2">
      <w:pPr>
        <w:jc w:val="center"/>
        <w:rPr>
          <w:rFonts w:cs="Times New Roman"/>
          <w:b/>
          <w:sz w:val="20"/>
          <w:szCs w:val="20"/>
        </w:rPr>
      </w:pPr>
      <w:r w:rsidRPr="002A3BEB">
        <w:rPr>
          <w:rFonts w:cs="Times New Roman"/>
          <w:b/>
          <w:sz w:val="20"/>
          <w:szCs w:val="20"/>
        </w:rPr>
        <w:t>ДОВЕРЕННОСТЬ (форма)</w:t>
      </w:r>
    </w:p>
    <w:p w:rsidR="002D1CC2" w:rsidRPr="002A3BEB" w:rsidRDefault="002D1CC2" w:rsidP="002D1CC2">
      <w:pPr>
        <w:jc w:val="center"/>
        <w:rPr>
          <w:rFonts w:cs="Times New Roman"/>
          <w:sz w:val="20"/>
          <w:szCs w:val="20"/>
        </w:rPr>
      </w:pPr>
      <w:r w:rsidRPr="002A3BEB">
        <w:rPr>
          <w:rFonts w:cs="Times New Roman"/>
          <w:b/>
          <w:sz w:val="20"/>
          <w:szCs w:val="20"/>
        </w:rPr>
        <w:t>на участие в процедуре вскрыти</w:t>
      </w:r>
      <w:r w:rsidR="00BD7627" w:rsidRPr="002A3BEB">
        <w:rPr>
          <w:rFonts w:cs="Times New Roman"/>
          <w:b/>
          <w:sz w:val="20"/>
          <w:szCs w:val="20"/>
        </w:rPr>
        <w:t>я</w:t>
      </w:r>
      <w:r w:rsidRPr="002A3BEB">
        <w:rPr>
          <w:rFonts w:cs="Times New Roman"/>
          <w:b/>
          <w:sz w:val="20"/>
          <w:szCs w:val="20"/>
        </w:rPr>
        <w:t xml:space="preserve"> конвертов с заявками на участие в запросе котировок и открыти</w:t>
      </w:r>
      <w:r w:rsidR="00BD7627" w:rsidRPr="002A3BEB">
        <w:rPr>
          <w:rFonts w:cs="Times New Roman"/>
          <w:b/>
          <w:sz w:val="20"/>
          <w:szCs w:val="20"/>
        </w:rPr>
        <w:t>я</w:t>
      </w:r>
      <w:r w:rsidRPr="002A3BEB">
        <w:rPr>
          <w:rFonts w:cs="Times New Roman"/>
          <w:b/>
          <w:sz w:val="20"/>
          <w:szCs w:val="20"/>
        </w:rPr>
        <w:t xml:space="preserve"> доступа к поданным в форме электронных документов таким заявкам</w:t>
      </w:r>
    </w:p>
    <w:p w:rsidR="002D1CC2" w:rsidRPr="002A3BEB" w:rsidRDefault="002D1CC2" w:rsidP="002D1CC2">
      <w:pPr>
        <w:jc w:val="center"/>
        <w:rPr>
          <w:rFonts w:cs="Times New Roman"/>
          <w:sz w:val="20"/>
          <w:szCs w:val="20"/>
        </w:rPr>
      </w:pPr>
      <w:r w:rsidRPr="002A3BEB">
        <w:rPr>
          <w:rFonts w:cs="Times New Roman"/>
          <w:sz w:val="20"/>
          <w:szCs w:val="20"/>
        </w:rPr>
        <w:t>(данная форма не входит в состав заявки на участие в запросе котировок, а представляется участником запроса котировок перед проведением процедуры вскрытия конвертов с заявками на участие в запросе котировок и открытия доступа к поданным в форме электронных документов таким заявкам)</w:t>
      </w:r>
    </w:p>
    <w:p w:rsidR="002D1CC2" w:rsidRPr="002A3BEB" w:rsidRDefault="002D1CC2" w:rsidP="002D1CC2">
      <w:pPr>
        <w:rPr>
          <w:rFonts w:cs="Times New Roman"/>
          <w:sz w:val="20"/>
          <w:szCs w:val="20"/>
        </w:rPr>
      </w:pPr>
    </w:p>
    <w:p w:rsidR="002D1CC2" w:rsidRPr="002A3BEB" w:rsidRDefault="002D1CC2" w:rsidP="002D1CC2">
      <w:pPr>
        <w:rPr>
          <w:rFonts w:cs="Times New Roman"/>
          <w:i/>
          <w:sz w:val="20"/>
          <w:szCs w:val="20"/>
        </w:rPr>
      </w:pPr>
      <w:r w:rsidRPr="002A3BEB">
        <w:rPr>
          <w:rFonts w:cs="Times New Roman"/>
          <w:i/>
          <w:sz w:val="20"/>
          <w:szCs w:val="20"/>
        </w:rPr>
        <w:t>Изготавливается на бланке</w:t>
      </w:r>
    </w:p>
    <w:p w:rsidR="002D1CC2" w:rsidRPr="002A3BEB" w:rsidRDefault="002D1CC2" w:rsidP="002D1CC2">
      <w:pPr>
        <w:rPr>
          <w:rFonts w:cs="Times New Roman"/>
          <w:i/>
          <w:sz w:val="20"/>
          <w:szCs w:val="20"/>
        </w:rPr>
      </w:pPr>
      <w:r w:rsidRPr="002A3BEB">
        <w:rPr>
          <w:rFonts w:cs="Times New Roman"/>
          <w:i/>
          <w:sz w:val="20"/>
          <w:szCs w:val="20"/>
        </w:rPr>
        <w:t>(при наличии)</w:t>
      </w:r>
    </w:p>
    <w:p w:rsidR="002D1CC2" w:rsidRPr="002A3BEB" w:rsidRDefault="002D1CC2" w:rsidP="002D1CC2">
      <w:pPr>
        <w:jc w:val="center"/>
        <w:rPr>
          <w:rFonts w:cs="Times New Roman"/>
          <w:sz w:val="20"/>
          <w:szCs w:val="20"/>
        </w:rPr>
      </w:pPr>
      <w:r w:rsidRPr="002A3BEB">
        <w:rPr>
          <w:rFonts w:cs="Times New Roman"/>
          <w:sz w:val="20"/>
          <w:szCs w:val="20"/>
        </w:rPr>
        <w:t>ДОВЕРЕННОСТЬ  № ____</w:t>
      </w:r>
    </w:p>
    <w:p w:rsidR="002D1CC2" w:rsidRPr="002A3BEB" w:rsidRDefault="002D1CC2" w:rsidP="002D1CC2">
      <w:pPr>
        <w:rPr>
          <w:rFonts w:cs="Times New Roman"/>
          <w:sz w:val="20"/>
          <w:szCs w:val="20"/>
        </w:rPr>
      </w:pPr>
      <w:r w:rsidRPr="002A3BEB">
        <w:rPr>
          <w:rFonts w:cs="Times New Roman"/>
          <w:sz w:val="20"/>
          <w:szCs w:val="20"/>
        </w:rPr>
        <w:t xml:space="preserve">Город  __________________    _____________________________________________       </w:t>
      </w:r>
      <w:r w:rsidRPr="002A3BEB">
        <w:rPr>
          <w:rFonts w:cs="Times New Roman"/>
          <w:sz w:val="20"/>
          <w:szCs w:val="20"/>
        </w:rPr>
        <w:tab/>
      </w:r>
      <w:r w:rsidRPr="002A3BEB">
        <w:rPr>
          <w:rFonts w:cs="Times New Roman"/>
          <w:sz w:val="20"/>
          <w:szCs w:val="20"/>
        </w:rPr>
        <w:tab/>
      </w:r>
      <w:r w:rsidRPr="002A3BEB">
        <w:rPr>
          <w:rFonts w:cs="Times New Roman"/>
          <w:sz w:val="20"/>
          <w:szCs w:val="20"/>
        </w:rPr>
        <w:tab/>
      </w:r>
      <w:r w:rsidRPr="002A3BEB">
        <w:rPr>
          <w:rFonts w:cs="Times New Roman"/>
          <w:sz w:val="20"/>
          <w:szCs w:val="20"/>
        </w:rPr>
        <w:tab/>
        <w:t>(число, месяц и год выдачи доверенности)</w:t>
      </w:r>
    </w:p>
    <w:p w:rsidR="002D1CC2" w:rsidRPr="002A3BEB" w:rsidRDefault="002D1CC2" w:rsidP="002D1CC2">
      <w:pPr>
        <w:rPr>
          <w:rFonts w:cs="Times New Roman"/>
          <w:sz w:val="20"/>
          <w:szCs w:val="20"/>
        </w:rPr>
      </w:pPr>
      <w:r w:rsidRPr="002A3BEB">
        <w:rPr>
          <w:rFonts w:cs="Times New Roman"/>
          <w:sz w:val="20"/>
          <w:szCs w:val="20"/>
        </w:rPr>
        <w:tab/>
      </w:r>
    </w:p>
    <w:p w:rsidR="002D1CC2" w:rsidRPr="002A3BEB" w:rsidRDefault="002D1CC2" w:rsidP="002D1CC2">
      <w:pPr>
        <w:rPr>
          <w:rFonts w:cs="Times New Roman"/>
          <w:sz w:val="20"/>
          <w:szCs w:val="20"/>
        </w:rPr>
      </w:pPr>
      <w:r w:rsidRPr="002A3BEB">
        <w:rPr>
          <w:rFonts w:cs="Times New Roman"/>
          <w:sz w:val="20"/>
          <w:szCs w:val="20"/>
        </w:rPr>
        <w:t xml:space="preserve">Участник запроса котировок (далее именуемый «Доверитель») - </w:t>
      </w:r>
    </w:p>
    <w:p w:rsidR="002D1CC2" w:rsidRPr="002A3BEB" w:rsidRDefault="002D1CC2" w:rsidP="002D1CC2">
      <w:pPr>
        <w:rPr>
          <w:rFonts w:cs="Times New Roman"/>
          <w:sz w:val="20"/>
          <w:szCs w:val="20"/>
        </w:rPr>
      </w:pPr>
      <w:r w:rsidRPr="002A3BEB">
        <w:rPr>
          <w:rFonts w:cs="Times New Roman"/>
          <w:sz w:val="20"/>
          <w:szCs w:val="20"/>
        </w:rPr>
        <w:t>_____________________________________________________________________________</w:t>
      </w:r>
    </w:p>
    <w:p w:rsidR="002D1CC2" w:rsidRPr="002A3BEB" w:rsidRDefault="002D1CC2" w:rsidP="002D1CC2">
      <w:pPr>
        <w:jc w:val="center"/>
        <w:rPr>
          <w:rFonts w:cs="Times New Roman"/>
          <w:sz w:val="20"/>
          <w:szCs w:val="20"/>
        </w:rPr>
      </w:pPr>
      <w:r w:rsidRPr="002A3BEB">
        <w:rPr>
          <w:rFonts w:cs="Times New Roman"/>
          <w:sz w:val="20"/>
          <w:szCs w:val="20"/>
        </w:rPr>
        <w:t>(для юридических лиц: наименование, фирменное наименование (при наличии)</w:t>
      </w:r>
    </w:p>
    <w:p w:rsidR="002D1CC2" w:rsidRPr="002A3BEB" w:rsidRDefault="002D1CC2" w:rsidP="002D1CC2">
      <w:pPr>
        <w:jc w:val="center"/>
        <w:rPr>
          <w:rFonts w:cs="Times New Roman"/>
          <w:sz w:val="20"/>
          <w:szCs w:val="20"/>
        </w:rPr>
      </w:pPr>
      <w:r w:rsidRPr="002A3BEB">
        <w:rPr>
          <w:rFonts w:cs="Times New Roman"/>
          <w:sz w:val="20"/>
          <w:szCs w:val="20"/>
        </w:rPr>
        <w:t>для физических лиц</w:t>
      </w:r>
      <w:r w:rsidR="00125027" w:rsidRPr="002A3BEB">
        <w:rPr>
          <w:rFonts w:cs="Times New Roman"/>
          <w:sz w:val="20"/>
          <w:szCs w:val="20"/>
        </w:rPr>
        <w:t xml:space="preserve">, в </w:t>
      </w:r>
      <w:proofErr w:type="spellStart"/>
      <w:r w:rsidR="00125027" w:rsidRPr="002A3BEB">
        <w:rPr>
          <w:rFonts w:cs="Times New Roman"/>
          <w:sz w:val="20"/>
          <w:szCs w:val="20"/>
        </w:rPr>
        <w:t>т.ч</w:t>
      </w:r>
      <w:proofErr w:type="spellEnd"/>
      <w:r w:rsidR="00125027" w:rsidRPr="002A3BEB">
        <w:rPr>
          <w:rFonts w:cs="Times New Roman"/>
          <w:sz w:val="20"/>
          <w:szCs w:val="20"/>
        </w:rPr>
        <w:t>. индивидуальных предпринимателей</w:t>
      </w:r>
      <w:r w:rsidRPr="002A3BEB">
        <w:rPr>
          <w:rFonts w:cs="Times New Roman"/>
          <w:sz w:val="20"/>
          <w:szCs w:val="20"/>
        </w:rPr>
        <w:t>: фамилия, имя, отчество (при наличии))</w:t>
      </w:r>
    </w:p>
    <w:p w:rsidR="002D1CC2" w:rsidRPr="002A3BEB" w:rsidRDefault="002D1CC2" w:rsidP="002D1CC2">
      <w:pPr>
        <w:rPr>
          <w:rFonts w:cs="Times New Roman"/>
          <w:sz w:val="20"/>
          <w:szCs w:val="20"/>
        </w:rPr>
      </w:pPr>
      <w:r w:rsidRPr="002A3BEB">
        <w:rPr>
          <w:rFonts w:cs="Times New Roman"/>
          <w:sz w:val="20"/>
          <w:szCs w:val="20"/>
        </w:rPr>
        <w:t xml:space="preserve">в лице ____________________________________________________________________________, </w:t>
      </w:r>
    </w:p>
    <w:p w:rsidR="002D1CC2" w:rsidRPr="002A3BEB" w:rsidRDefault="002D1CC2" w:rsidP="002D1CC2">
      <w:pPr>
        <w:jc w:val="center"/>
        <w:rPr>
          <w:rFonts w:cs="Times New Roman"/>
          <w:sz w:val="20"/>
          <w:szCs w:val="20"/>
        </w:rPr>
      </w:pPr>
      <w:r w:rsidRPr="002A3BEB">
        <w:rPr>
          <w:rFonts w:cs="Times New Roman"/>
          <w:sz w:val="20"/>
          <w:szCs w:val="20"/>
        </w:rPr>
        <w:t xml:space="preserve">(для юридических лиц: фамилия, имя, отчество (при наличии), должность </w:t>
      </w:r>
    </w:p>
    <w:p w:rsidR="002D1CC2" w:rsidRPr="002A3BEB" w:rsidRDefault="002D1CC2" w:rsidP="002D1CC2">
      <w:pPr>
        <w:jc w:val="center"/>
        <w:rPr>
          <w:rFonts w:cs="Times New Roman"/>
          <w:sz w:val="20"/>
          <w:szCs w:val="20"/>
        </w:rPr>
      </w:pPr>
      <w:r w:rsidRPr="002A3BEB">
        <w:rPr>
          <w:rFonts w:cs="Times New Roman"/>
          <w:sz w:val="20"/>
          <w:szCs w:val="20"/>
        </w:rPr>
        <w:t>руководителя или иного уполномоченного лица)</w:t>
      </w:r>
    </w:p>
    <w:p w:rsidR="002D1CC2" w:rsidRPr="002A3BEB" w:rsidRDefault="002D1CC2" w:rsidP="002D1CC2">
      <w:pPr>
        <w:rPr>
          <w:rFonts w:cs="Times New Roman"/>
          <w:sz w:val="20"/>
          <w:szCs w:val="20"/>
        </w:rPr>
      </w:pPr>
    </w:p>
    <w:p w:rsidR="002D1CC2" w:rsidRPr="002A3BEB" w:rsidRDefault="002D1CC2" w:rsidP="002D1CC2">
      <w:pPr>
        <w:rPr>
          <w:rFonts w:cs="Times New Roman"/>
          <w:sz w:val="20"/>
          <w:szCs w:val="20"/>
        </w:rPr>
      </w:pPr>
      <w:r w:rsidRPr="002A3BEB">
        <w:rPr>
          <w:rFonts w:cs="Times New Roman"/>
          <w:sz w:val="20"/>
          <w:szCs w:val="20"/>
        </w:rPr>
        <w:t xml:space="preserve">действующего на основании ___________________________________________________________________, </w:t>
      </w:r>
    </w:p>
    <w:p w:rsidR="002D1CC2" w:rsidRPr="002A3BEB" w:rsidRDefault="002D1CC2" w:rsidP="002D1CC2">
      <w:pPr>
        <w:ind w:left="2832" w:firstLine="3"/>
        <w:jc w:val="center"/>
        <w:rPr>
          <w:rFonts w:cs="Times New Roman"/>
          <w:sz w:val="20"/>
          <w:szCs w:val="20"/>
        </w:rPr>
      </w:pPr>
      <w:r w:rsidRPr="002A3BEB">
        <w:rPr>
          <w:rFonts w:cs="Times New Roman"/>
          <w:sz w:val="20"/>
          <w:szCs w:val="20"/>
        </w:rPr>
        <w:t>(для юридических лиц: реквизиты правоустанавливающего документа, в соответствии с которым действует руководитель или иное уполномоченное лицо)</w:t>
      </w:r>
    </w:p>
    <w:p w:rsidR="002D1CC2" w:rsidRPr="002A3BEB" w:rsidRDefault="002D1CC2" w:rsidP="002D1CC2">
      <w:pPr>
        <w:rPr>
          <w:rFonts w:cs="Times New Roman"/>
          <w:sz w:val="20"/>
          <w:szCs w:val="20"/>
        </w:rPr>
      </w:pPr>
      <w:r w:rsidRPr="002A3BEB">
        <w:rPr>
          <w:rFonts w:cs="Times New Roman"/>
          <w:sz w:val="20"/>
          <w:szCs w:val="20"/>
        </w:rPr>
        <w:t>доверяет _______________________________________________________________</w:t>
      </w:r>
    </w:p>
    <w:p w:rsidR="002D1CC2" w:rsidRPr="002A3BEB" w:rsidRDefault="002D1CC2" w:rsidP="002D1CC2">
      <w:pPr>
        <w:jc w:val="center"/>
        <w:rPr>
          <w:rFonts w:cs="Times New Roman"/>
          <w:sz w:val="20"/>
          <w:szCs w:val="20"/>
        </w:rPr>
      </w:pPr>
      <w:r w:rsidRPr="002A3BEB">
        <w:rPr>
          <w:rFonts w:cs="Times New Roman"/>
          <w:sz w:val="20"/>
          <w:szCs w:val="20"/>
        </w:rPr>
        <w:tab/>
        <w:t>(фамилия, имя, отчество (при наличии))</w:t>
      </w:r>
    </w:p>
    <w:p w:rsidR="002D1CC2" w:rsidRPr="002A3BEB" w:rsidRDefault="002D1CC2" w:rsidP="002D1CC2">
      <w:pPr>
        <w:jc w:val="center"/>
        <w:rPr>
          <w:rFonts w:cs="Times New Roman"/>
          <w:sz w:val="20"/>
          <w:szCs w:val="20"/>
        </w:rPr>
      </w:pPr>
    </w:p>
    <w:p w:rsidR="002D1CC2" w:rsidRPr="002A3BEB" w:rsidRDefault="002D1CC2" w:rsidP="002D1CC2">
      <w:pPr>
        <w:rPr>
          <w:rFonts w:cs="Times New Roman"/>
          <w:sz w:val="20"/>
          <w:szCs w:val="20"/>
        </w:rPr>
      </w:pPr>
      <w:r w:rsidRPr="002A3BEB">
        <w:rPr>
          <w:rFonts w:cs="Times New Roman"/>
          <w:sz w:val="20"/>
          <w:szCs w:val="20"/>
        </w:rPr>
        <w:t xml:space="preserve">паспорт серии ______ №_________ выдан _________________________________________  </w:t>
      </w:r>
    </w:p>
    <w:p w:rsidR="002D1CC2" w:rsidRPr="002A3BEB" w:rsidRDefault="002D1CC2" w:rsidP="002D1CC2">
      <w:pPr>
        <w:rPr>
          <w:rFonts w:cs="Times New Roman"/>
          <w:sz w:val="20"/>
          <w:szCs w:val="20"/>
        </w:rPr>
      </w:pPr>
    </w:p>
    <w:p w:rsidR="002D1CC2" w:rsidRPr="002A3BEB" w:rsidRDefault="002D1CC2" w:rsidP="002D1CC2">
      <w:pPr>
        <w:rPr>
          <w:rFonts w:cs="Times New Roman"/>
          <w:sz w:val="20"/>
          <w:szCs w:val="20"/>
        </w:rPr>
      </w:pPr>
      <w:r w:rsidRPr="002A3BEB">
        <w:rPr>
          <w:rFonts w:cs="Times New Roman"/>
          <w:sz w:val="20"/>
          <w:szCs w:val="20"/>
        </w:rPr>
        <w:t>«____» _____________ года (далее именуемый «Представитель»),</w:t>
      </w:r>
    </w:p>
    <w:p w:rsidR="002D1CC2" w:rsidRPr="002A3BEB" w:rsidRDefault="002D1CC2" w:rsidP="002D1CC2">
      <w:pPr>
        <w:rPr>
          <w:rFonts w:cs="Times New Roman"/>
          <w:sz w:val="20"/>
          <w:szCs w:val="20"/>
        </w:rPr>
      </w:pPr>
    </w:p>
    <w:p w:rsidR="002D1CC2" w:rsidRPr="002A3BEB" w:rsidRDefault="002D1CC2" w:rsidP="002D1CC2">
      <w:pPr>
        <w:rPr>
          <w:rFonts w:cs="Times New Roman"/>
          <w:sz w:val="20"/>
          <w:szCs w:val="20"/>
        </w:rPr>
      </w:pPr>
      <w:r w:rsidRPr="002A3BEB">
        <w:rPr>
          <w:rFonts w:cs="Times New Roman"/>
          <w:sz w:val="20"/>
          <w:szCs w:val="20"/>
        </w:rPr>
        <w:t>представлять интересы доверителя в запросе котировок _____________________________________________________________________________,</w:t>
      </w:r>
    </w:p>
    <w:p w:rsidR="002D1CC2" w:rsidRPr="002A3BEB" w:rsidRDefault="002D1CC2" w:rsidP="002D1CC2">
      <w:pPr>
        <w:jc w:val="center"/>
        <w:rPr>
          <w:rFonts w:cs="Times New Roman"/>
          <w:sz w:val="20"/>
          <w:szCs w:val="20"/>
        </w:rPr>
      </w:pPr>
      <w:r w:rsidRPr="002A3BEB">
        <w:rPr>
          <w:rFonts w:cs="Times New Roman"/>
          <w:sz w:val="20"/>
          <w:szCs w:val="20"/>
        </w:rPr>
        <w:t>(наименование запроса котировок, номер извещения о проведении запроса котировок)</w:t>
      </w:r>
    </w:p>
    <w:p w:rsidR="002D1CC2" w:rsidRPr="002A3BEB" w:rsidRDefault="002D1CC2" w:rsidP="002D1CC2">
      <w:pPr>
        <w:rPr>
          <w:rFonts w:cs="Times New Roman"/>
          <w:sz w:val="20"/>
          <w:szCs w:val="20"/>
        </w:rPr>
      </w:pPr>
      <w:r w:rsidRPr="002A3BEB">
        <w:rPr>
          <w:rFonts w:cs="Times New Roman"/>
          <w:sz w:val="20"/>
          <w:szCs w:val="20"/>
        </w:rPr>
        <w:t xml:space="preserve">проводимом </w:t>
      </w:r>
      <w:r w:rsidR="00672865">
        <w:rPr>
          <w:sz w:val="20"/>
          <w:szCs w:val="20"/>
        </w:rPr>
        <w:t xml:space="preserve">Администрацией </w:t>
      </w:r>
      <w:proofErr w:type="spellStart"/>
      <w:r w:rsidR="00672865">
        <w:rPr>
          <w:sz w:val="20"/>
          <w:szCs w:val="20"/>
        </w:rPr>
        <w:t>Кумылженского</w:t>
      </w:r>
      <w:proofErr w:type="spellEnd"/>
      <w:r w:rsidR="00672865">
        <w:rPr>
          <w:sz w:val="20"/>
          <w:szCs w:val="20"/>
        </w:rPr>
        <w:t xml:space="preserve"> муниципального района Волгоградской области</w:t>
      </w:r>
    </w:p>
    <w:p w:rsidR="002D1CC2" w:rsidRPr="002A3BEB" w:rsidRDefault="002D1CC2" w:rsidP="00F555E6">
      <w:pPr>
        <w:ind w:firstLine="708"/>
        <w:jc w:val="both"/>
        <w:rPr>
          <w:rFonts w:cs="Times New Roman"/>
          <w:sz w:val="20"/>
          <w:szCs w:val="20"/>
        </w:rPr>
      </w:pPr>
      <w:r w:rsidRPr="002A3BEB">
        <w:rPr>
          <w:rFonts w:cs="Times New Roman"/>
          <w:sz w:val="20"/>
          <w:szCs w:val="20"/>
        </w:rPr>
        <w:t>Представитель уполномочен от имени Доверителя присутствовать при вскрытии конвертов с заявками на участие в запросе котировок и  открытии доступа к поданным в форме электронных документов таким заявкам.</w:t>
      </w:r>
    </w:p>
    <w:p w:rsidR="002D1CC2" w:rsidRPr="002A3BEB" w:rsidRDefault="002D1CC2" w:rsidP="002D1CC2">
      <w:pPr>
        <w:rPr>
          <w:rFonts w:cs="Times New Roman"/>
          <w:sz w:val="20"/>
          <w:szCs w:val="20"/>
        </w:rPr>
      </w:pPr>
    </w:p>
    <w:p w:rsidR="002D1CC2" w:rsidRPr="002A3BEB" w:rsidRDefault="002D1CC2" w:rsidP="002D1CC2">
      <w:pPr>
        <w:rPr>
          <w:rFonts w:cs="Times New Roman"/>
          <w:sz w:val="20"/>
          <w:szCs w:val="20"/>
        </w:rPr>
      </w:pPr>
      <w:r w:rsidRPr="002A3BEB">
        <w:rPr>
          <w:rFonts w:cs="Times New Roman"/>
          <w:sz w:val="20"/>
          <w:szCs w:val="20"/>
        </w:rPr>
        <w:t xml:space="preserve">Подпись _________________________________           _____________________________ удостоверяем. </w:t>
      </w:r>
    </w:p>
    <w:p w:rsidR="002D1CC2" w:rsidRPr="002A3BEB" w:rsidRDefault="002D1CC2" w:rsidP="002D1CC2">
      <w:pPr>
        <w:tabs>
          <w:tab w:val="left" w:pos="1715"/>
          <w:tab w:val="center" w:pos="4677"/>
        </w:tabs>
        <w:rPr>
          <w:rFonts w:cs="Times New Roman"/>
          <w:sz w:val="20"/>
          <w:szCs w:val="20"/>
        </w:rPr>
      </w:pPr>
      <w:r w:rsidRPr="002A3BEB">
        <w:rPr>
          <w:rFonts w:cs="Times New Roman"/>
          <w:sz w:val="20"/>
          <w:szCs w:val="20"/>
        </w:rPr>
        <w:tab/>
        <w:t xml:space="preserve">(Ф.И.О. представителя)                      </w:t>
      </w:r>
      <w:r w:rsidRPr="002A3BEB">
        <w:rPr>
          <w:rFonts w:cs="Times New Roman"/>
          <w:sz w:val="20"/>
          <w:szCs w:val="20"/>
        </w:rPr>
        <w:tab/>
      </w:r>
      <w:r w:rsidRPr="002A3BEB">
        <w:rPr>
          <w:rFonts w:cs="Times New Roman"/>
          <w:sz w:val="20"/>
          <w:szCs w:val="20"/>
        </w:rPr>
        <w:tab/>
        <w:t xml:space="preserve"> (Подпись представителя)</w:t>
      </w:r>
    </w:p>
    <w:p w:rsidR="002D1CC2" w:rsidRPr="002A3BEB" w:rsidRDefault="002D1CC2" w:rsidP="002D1CC2">
      <w:pPr>
        <w:rPr>
          <w:rFonts w:cs="Times New Roman"/>
          <w:sz w:val="20"/>
          <w:szCs w:val="20"/>
        </w:rPr>
      </w:pPr>
    </w:p>
    <w:p w:rsidR="002D1CC2" w:rsidRPr="002A3BEB" w:rsidRDefault="002D1CC2" w:rsidP="002D1CC2">
      <w:pPr>
        <w:rPr>
          <w:rFonts w:cs="Times New Roman"/>
          <w:sz w:val="20"/>
          <w:szCs w:val="20"/>
        </w:rPr>
      </w:pPr>
      <w:r w:rsidRPr="002A3BEB">
        <w:rPr>
          <w:rFonts w:cs="Times New Roman"/>
          <w:sz w:val="20"/>
          <w:szCs w:val="20"/>
        </w:rPr>
        <w:t>Доверенность действительна  по  «____»  ____________________ 20___ г.</w:t>
      </w:r>
    </w:p>
    <w:p w:rsidR="00506DA0" w:rsidRPr="002A3BEB" w:rsidRDefault="00506DA0" w:rsidP="002D1CC2">
      <w:pPr>
        <w:rPr>
          <w:rFonts w:cs="Times New Roman"/>
          <w:sz w:val="20"/>
          <w:szCs w:val="20"/>
        </w:rPr>
      </w:pPr>
    </w:p>
    <w:p w:rsidR="00705524" w:rsidRPr="002A3BEB" w:rsidRDefault="00705524" w:rsidP="00705524">
      <w:pPr>
        <w:tabs>
          <w:tab w:val="left" w:pos="2385"/>
        </w:tabs>
        <w:ind w:right="-104"/>
        <w:jc w:val="right"/>
        <w:rPr>
          <w:rFonts w:cs="Times New Roman"/>
          <w:b/>
          <w:sz w:val="20"/>
          <w:szCs w:val="20"/>
        </w:rPr>
      </w:pPr>
      <w:r w:rsidRPr="002A3BEB">
        <w:rPr>
          <w:rFonts w:cs="Times New Roman"/>
          <w:b/>
          <w:sz w:val="20"/>
          <w:szCs w:val="20"/>
        </w:rPr>
        <w:t>Участник запроса котировок (уполномоченное лицо)</w:t>
      </w:r>
    </w:p>
    <w:p w:rsidR="00705524" w:rsidRPr="002A3BEB" w:rsidRDefault="00705524" w:rsidP="00705524">
      <w:pPr>
        <w:tabs>
          <w:tab w:val="left" w:pos="2385"/>
          <w:tab w:val="left" w:pos="5814"/>
        </w:tabs>
        <w:ind w:right="-104"/>
        <w:rPr>
          <w:rFonts w:cs="Times New Roman"/>
          <w:sz w:val="20"/>
          <w:szCs w:val="20"/>
        </w:rPr>
      </w:pPr>
      <w:r w:rsidRPr="002A3BEB">
        <w:rPr>
          <w:rFonts w:cs="Times New Roman"/>
          <w:sz w:val="20"/>
          <w:szCs w:val="20"/>
        </w:rPr>
        <w:t xml:space="preserve">Должность, Ф.И.О. </w:t>
      </w:r>
      <w:r w:rsidRPr="002A3BEB">
        <w:rPr>
          <w:rFonts w:cs="Times New Roman"/>
          <w:sz w:val="20"/>
          <w:szCs w:val="20"/>
        </w:rPr>
        <w:tab/>
        <w:t xml:space="preserve">                                           _____________________________________</w:t>
      </w:r>
    </w:p>
    <w:p w:rsidR="00BB180C" w:rsidRPr="006418D9" w:rsidRDefault="00705524" w:rsidP="00F555E6">
      <w:pPr>
        <w:tabs>
          <w:tab w:val="left" w:pos="5385"/>
        </w:tabs>
        <w:rPr>
          <w:rFonts w:cs="Times New Roman"/>
          <w:sz w:val="20"/>
          <w:szCs w:val="20"/>
        </w:rPr>
      </w:pPr>
      <w:r w:rsidRPr="002A3BEB">
        <w:rPr>
          <w:rFonts w:cs="Times New Roman"/>
          <w:i/>
          <w:sz w:val="20"/>
          <w:szCs w:val="20"/>
        </w:rPr>
        <w:tab/>
      </w:r>
      <w:r w:rsidRPr="002A3BEB">
        <w:rPr>
          <w:rFonts w:cs="Times New Roman"/>
          <w:i/>
          <w:sz w:val="20"/>
          <w:szCs w:val="20"/>
        </w:rPr>
        <w:tab/>
      </w:r>
      <w:r w:rsidRPr="002A3BEB">
        <w:rPr>
          <w:rFonts w:cs="Times New Roman"/>
          <w:i/>
          <w:sz w:val="20"/>
          <w:szCs w:val="20"/>
        </w:rPr>
        <w:tab/>
      </w:r>
      <w:r w:rsidRPr="002A3BEB">
        <w:rPr>
          <w:rFonts w:cs="Times New Roman"/>
          <w:i/>
          <w:sz w:val="20"/>
          <w:szCs w:val="20"/>
        </w:rPr>
        <w:tab/>
        <w:t xml:space="preserve">(подпись) </w:t>
      </w:r>
      <w:r w:rsidRPr="002A3BEB">
        <w:rPr>
          <w:rFonts w:cs="Times New Roman"/>
          <w:i/>
          <w:sz w:val="20"/>
          <w:szCs w:val="20"/>
        </w:rPr>
        <w:tab/>
      </w:r>
      <w:proofErr w:type="spellStart"/>
      <w:r w:rsidRPr="002A3BEB">
        <w:rPr>
          <w:rFonts w:cs="Times New Roman"/>
          <w:sz w:val="20"/>
          <w:szCs w:val="20"/>
        </w:rPr>
        <w:t>м.п</w:t>
      </w:r>
      <w:proofErr w:type="spellEnd"/>
      <w:r w:rsidRPr="002A3BEB">
        <w:rPr>
          <w:rFonts w:cs="Times New Roman"/>
          <w:sz w:val="20"/>
          <w:szCs w:val="20"/>
        </w:rPr>
        <w:t>.</w:t>
      </w:r>
    </w:p>
    <w:p w:rsidR="00F11507" w:rsidRPr="006418D9" w:rsidRDefault="00F11507">
      <w:pPr>
        <w:tabs>
          <w:tab w:val="left" w:pos="5385"/>
        </w:tabs>
        <w:rPr>
          <w:rFonts w:cs="Times New Roman"/>
          <w:sz w:val="20"/>
          <w:szCs w:val="20"/>
        </w:rPr>
      </w:pPr>
    </w:p>
    <w:sectPr w:rsidR="00F11507" w:rsidRPr="006418D9" w:rsidSect="002D1CC2">
      <w:pgSz w:w="11906" w:h="16838"/>
      <w:pgMar w:top="1077" w:right="991" w:bottom="1077"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A0B" w:rsidRDefault="00D10A0B" w:rsidP="00A25316">
      <w:r>
        <w:separator/>
      </w:r>
    </w:p>
  </w:endnote>
  <w:endnote w:type="continuationSeparator" w:id="0">
    <w:p w:rsidR="00D10A0B" w:rsidRDefault="00D10A0B" w:rsidP="00A2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A0B" w:rsidRDefault="00D10A0B" w:rsidP="00A25316">
      <w:r>
        <w:separator/>
      </w:r>
    </w:p>
  </w:footnote>
  <w:footnote w:type="continuationSeparator" w:id="0">
    <w:p w:rsidR="00D10A0B" w:rsidRDefault="00D10A0B" w:rsidP="00A25316">
      <w:r>
        <w:continuationSeparator/>
      </w:r>
    </w:p>
  </w:footnote>
  <w:footnote w:id="1">
    <w:p w:rsidR="00D976E4" w:rsidRDefault="00D976E4" w:rsidP="00B3702B">
      <w:pPr>
        <w:pStyle w:val="a4"/>
      </w:pPr>
      <w:r>
        <w:rPr>
          <w:rStyle w:val="a6"/>
        </w:rPr>
        <w:footnoteRef/>
      </w:r>
      <w:r>
        <w:t xml:space="preserve"> Настоящий пункт, может корректироваться с учетом особенностей применяемой Подрядчиком системы налогообложения.</w:t>
      </w:r>
    </w:p>
  </w:footnote>
  <w:footnote w:id="2">
    <w:p w:rsidR="00D976E4" w:rsidRDefault="00D976E4">
      <w:pPr>
        <w:pStyle w:val="a4"/>
      </w:pPr>
      <w:r>
        <w:rPr>
          <w:rStyle w:val="a6"/>
        </w:rPr>
        <w:footnoteRef/>
      </w:r>
      <w:r>
        <w:t xml:space="preserve"> Не заполнение данного поля, не является основанием для отклонения заявки участника запроса котировок</w:t>
      </w:r>
    </w:p>
  </w:footnote>
  <w:footnote w:id="3">
    <w:p w:rsidR="00D976E4" w:rsidRPr="0049008E" w:rsidRDefault="00D976E4" w:rsidP="00534FB2">
      <w:pPr>
        <w:pStyle w:val="a4"/>
        <w:jc w:val="both"/>
      </w:pPr>
      <w:r w:rsidRPr="0049008E">
        <w:rPr>
          <w:rStyle w:val="a6"/>
        </w:rPr>
        <w:footnoteRef/>
      </w:r>
      <w:r w:rsidRPr="0049008E">
        <w:t xml:space="preserve"> Настоящая декларация представляется  участником запроса котировок для подтверждения </w:t>
      </w:r>
      <w:r w:rsidRPr="0049008E">
        <w:rPr>
          <w:rFonts w:cs="Times New Roman"/>
        </w:rPr>
        <w:t>принадлежности  к субъектам малого предпринимательства или социально ориентированным некоммерческим организациям</w:t>
      </w:r>
      <w:r w:rsidRPr="0049008E">
        <w:t xml:space="preserve">  (п. 9 извещения о проведении запроса котировок).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10CF0EAE"/>
    <w:multiLevelType w:val="hybridMultilevel"/>
    <w:tmpl w:val="934C4E2E"/>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3" w15:restartNumberingAfterBreak="0">
    <w:nsid w:val="18913963"/>
    <w:multiLevelType w:val="hybridMultilevel"/>
    <w:tmpl w:val="C374AD4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F79C2"/>
    <w:multiLevelType w:val="hybridMultilevel"/>
    <w:tmpl w:val="6C16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300366"/>
    <w:multiLevelType w:val="hybridMultilevel"/>
    <w:tmpl w:val="F806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F952F7"/>
    <w:multiLevelType w:val="hybridMultilevel"/>
    <w:tmpl w:val="1F3C86C4"/>
    <w:lvl w:ilvl="0" w:tplc="04190001">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7" w15:restartNumberingAfterBreak="0">
    <w:nsid w:val="3C3800AE"/>
    <w:multiLevelType w:val="hybridMultilevel"/>
    <w:tmpl w:val="F6221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E808CE"/>
    <w:multiLevelType w:val="hybridMultilevel"/>
    <w:tmpl w:val="E1F636E6"/>
    <w:lvl w:ilvl="0" w:tplc="D9AC5A2C">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2E50278"/>
    <w:multiLevelType w:val="hybridMultilevel"/>
    <w:tmpl w:val="AE741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6418B"/>
    <w:multiLevelType w:val="hybridMultilevel"/>
    <w:tmpl w:val="AF7E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620F06"/>
    <w:multiLevelType w:val="hybridMultilevel"/>
    <w:tmpl w:val="9098C236"/>
    <w:lvl w:ilvl="0" w:tplc="55BC5F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9CD4E22"/>
    <w:multiLevelType w:val="hybridMultilevel"/>
    <w:tmpl w:val="22242E7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15:restartNumberingAfterBreak="0">
    <w:nsid w:val="59F25DB3"/>
    <w:multiLevelType w:val="multilevel"/>
    <w:tmpl w:val="EC3082F2"/>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643057C1"/>
    <w:multiLevelType w:val="multilevel"/>
    <w:tmpl w:val="3266CF56"/>
    <w:lvl w:ilvl="0">
      <w:start w:val="1"/>
      <w:numFmt w:val="decimal"/>
      <w:lvlText w:val="%1."/>
      <w:lvlJc w:val="left"/>
      <w:pPr>
        <w:ind w:left="360" w:hanging="360"/>
      </w:pPr>
      <w:rPr>
        <w:rFonts w:ascii="Times New Roman" w:eastAsiaTheme="minorHAnsi" w:hAnsi="Times New Roman" w:cs="Times New Roman"/>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64804EA6"/>
    <w:multiLevelType w:val="multilevel"/>
    <w:tmpl w:val="E64C9000"/>
    <w:lvl w:ilvl="0">
      <w:start w:val="3"/>
      <w:numFmt w:val="decimal"/>
      <w:lvlText w:val="%1."/>
      <w:lvlJc w:val="left"/>
      <w:pPr>
        <w:ind w:left="786" w:hanging="360"/>
      </w:pPr>
    </w:lvl>
    <w:lvl w:ilvl="1">
      <w:start w:val="1"/>
      <w:numFmt w:val="decimal"/>
      <w:lvlText w:val="%1.%2."/>
      <w:lvlJc w:val="left"/>
      <w:pPr>
        <w:ind w:left="1709" w:hanging="432"/>
      </w:pPr>
      <w:rPr>
        <w:i w:val="0"/>
        <w:sz w:val="22"/>
        <w:szCs w:val="22"/>
      </w:rPr>
    </w:lvl>
    <w:lvl w:ilvl="2">
      <w:start w:val="1"/>
      <w:numFmt w:val="decimal"/>
      <w:lvlText w:val="%1.%2.%3."/>
      <w:lvlJc w:val="left"/>
      <w:pPr>
        <w:ind w:left="1781" w:hanging="504"/>
      </w:pPr>
      <w:rPr>
        <w:i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15:restartNumberingAfterBreak="0">
    <w:nsid w:val="64F02606"/>
    <w:multiLevelType w:val="multilevel"/>
    <w:tmpl w:val="E55CA2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7311CA6"/>
    <w:multiLevelType w:val="hybridMultilevel"/>
    <w:tmpl w:val="A47A78C4"/>
    <w:lvl w:ilvl="0" w:tplc="654EFC4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A615376"/>
    <w:multiLevelType w:val="hybridMultilevel"/>
    <w:tmpl w:val="A47A78C4"/>
    <w:lvl w:ilvl="0" w:tplc="654EFC4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B920C2A"/>
    <w:multiLevelType w:val="multilevel"/>
    <w:tmpl w:val="CCEABA62"/>
    <w:lvl w:ilvl="0">
      <w:start w:val="2"/>
      <w:numFmt w:val="decimal"/>
      <w:lvlText w:val="%1."/>
      <w:lvlJc w:val="left"/>
      <w:pPr>
        <w:ind w:left="360" w:hanging="360"/>
      </w:pPr>
    </w:lvl>
    <w:lvl w:ilvl="1">
      <w:start w:val="4"/>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35D125C"/>
    <w:multiLevelType w:val="hybridMultilevel"/>
    <w:tmpl w:val="D8E6A070"/>
    <w:lvl w:ilvl="0" w:tplc="6E3A375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10A3C"/>
    <w:multiLevelType w:val="hybridMultilevel"/>
    <w:tmpl w:val="13DAE00C"/>
    <w:lvl w:ilvl="0" w:tplc="941090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1D5584"/>
    <w:multiLevelType w:val="hybridMultilevel"/>
    <w:tmpl w:val="AA703E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1"/>
  </w:num>
  <w:num w:numId="5">
    <w:abstractNumId w:val="8"/>
  </w:num>
  <w:num w:numId="6">
    <w:abstractNumId w:val="17"/>
  </w:num>
  <w:num w:numId="7">
    <w:abstractNumId w:val="2"/>
  </w:num>
  <w:num w:numId="8">
    <w:abstractNumId w:val="10"/>
  </w:num>
  <w:num w:numId="9">
    <w:abstractNumId w:val="22"/>
  </w:num>
  <w:num w:numId="10">
    <w:abstractNumId w:val="12"/>
  </w:num>
  <w:num w:numId="11">
    <w:abstractNumId w:val="20"/>
  </w:num>
  <w:num w:numId="12">
    <w:abstractNumId w:val="21"/>
  </w:num>
  <w:num w:numId="13">
    <w:abstractNumId w:val="18"/>
  </w:num>
  <w:num w:numId="14">
    <w:abstractNumId w:val="7"/>
  </w:num>
  <w:num w:numId="15">
    <w:abstractNumId w:val="0"/>
  </w:num>
  <w:num w:numId="16">
    <w:abstractNumId w:val="1"/>
  </w:num>
  <w:num w:numId="17">
    <w:abstractNumId w:val="6"/>
  </w:num>
  <w:num w:numId="18">
    <w:abstractNumId w:val="9"/>
  </w:num>
  <w:num w:numId="19">
    <w:abstractNumId w:val="14"/>
  </w:num>
  <w:num w:numId="20">
    <w:abstractNumId w:val="16"/>
  </w:num>
  <w:num w:numId="21">
    <w:abstractNumId w:val="3"/>
  </w:num>
  <w:num w:numId="22">
    <w:abstractNumId w:val="2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16"/>
    <w:rsid w:val="00000917"/>
    <w:rsid w:val="00001BE1"/>
    <w:rsid w:val="00001D72"/>
    <w:rsid w:val="00003962"/>
    <w:rsid w:val="000056CD"/>
    <w:rsid w:val="000067C3"/>
    <w:rsid w:val="00010156"/>
    <w:rsid w:val="00011CDE"/>
    <w:rsid w:val="00011DC0"/>
    <w:rsid w:val="00011FD7"/>
    <w:rsid w:val="00012C5C"/>
    <w:rsid w:val="00012F2D"/>
    <w:rsid w:val="00012F61"/>
    <w:rsid w:val="00013C60"/>
    <w:rsid w:val="000144BB"/>
    <w:rsid w:val="000150C7"/>
    <w:rsid w:val="00015BAD"/>
    <w:rsid w:val="0002143C"/>
    <w:rsid w:val="00021B54"/>
    <w:rsid w:val="0002210E"/>
    <w:rsid w:val="00022628"/>
    <w:rsid w:val="00024FDA"/>
    <w:rsid w:val="000261E9"/>
    <w:rsid w:val="00026AFF"/>
    <w:rsid w:val="00026F61"/>
    <w:rsid w:val="0002787E"/>
    <w:rsid w:val="00027A93"/>
    <w:rsid w:val="00027D78"/>
    <w:rsid w:val="000300A5"/>
    <w:rsid w:val="00030954"/>
    <w:rsid w:val="00032C9C"/>
    <w:rsid w:val="0003364E"/>
    <w:rsid w:val="00033C67"/>
    <w:rsid w:val="00033EC1"/>
    <w:rsid w:val="00034864"/>
    <w:rsid w:val="00034A9A"/>
    <w:rsid w:val="000351AA"/>
    <w:rsid w:val="00036F6B"/>
    <w:rsid w:val="000402CB"/>
    <w:rsid w:val="00042998"/>
    <w:rsid w:val="00043B92"/>
    <w:rsid w:val="00043C50"/>
    <w:rsid w:val="00044694"/>
    <w:rsid w:val="00044804"/>
    <w:rsid w:val="0004598A"/>
    <w:rsid w:val="00046FAF"/>
    <w:rsid w:val="00047646"/>
    <w:rsid w:val="00047A15"/>
    <w:rsid w:val="000508CC"/>
    <w:rsid w:val="00052500"/>
    <w:rsid w:val="00052875"/>
    <w:rsid w:val="00053437"/>
    <w:rsid w:val="0005406F"/>
    <w:rsid w:val="00054BD8"/>
    <w:rsid w:val="00054CFA"/>
    <w:rsid w:val="000553FD"/>
    <w:rsid w:val="0005565E"/>
    <w:rsid w:val="00056325"/>
    <w:rsid w:val="000569A0"/>
    <w:rsid w:val="00056E97"/>
    <w:rsid w:val="00057893"/>
    <w:rsid w:val="00057ADE"/>
    <w:rsid w:val="00060AE8"/>
    <w:rsid w:val="00060E79"/>
    <w:rsid w:val="00061DB1"/>
    <w:rsid w:val="0006380E"/>
    <w:rsid w:val="00064246"/>
    <w:rsid w:val="00065EE4"/>
    <w:rsid w:val="000668E2"/>
    <w:rsid w:val="00067A80"/>
    <w:rsid w:val="00067B42"/>
    <w:rsid w:val="00070220"/>
    <w:rsid w:val="00070B51"/>
    <w:rsid w:val="00070CAA"/>
    <w:rsid w:val="000723A7"/>
    <w:rsid w:val="000732B2"/>
    <w:rsid w:val="00075996"/>
    <w:rsid w:val="00077747"/>
    <w:rsid w:val="00080156"/>
    <w:rsid w:val="00080259"/>
    <w:rsid w:val="00080882"/>
    <w:rsid w:val="00080A85"/>
    <w:rsid w:val="00080EA6"/>
    <w:rsid w:val="0008119A"/>
    <w:rsid w:val="0008187B"/>
    <w:rsid w:val="00081A7E"/>
    <w:rsid w:val="00081ED8"/>
    <w:rsid w:val="00082653"/>
    <w:rsid w:val="0008300E"/>
    <w:rsid w:val="000838B9"/>
    <w:rsid w:val="00084795"/>
    <w:rsid w:val="00084A1F"/>
    <w:rsid w:val="00084DBE"/>
    <w:rsid w:val="0008639B"/>
    <w:rsid w:val="0008665C"/>
    <w:rsid w:val="0008677C"/>
    <w:rsid w:val="00086968"/>
    <w:rsid w:val="00086C78"/>
    <w:rsid w:val="00086ED3"/>
    <w:rsid w:val="00087CF5"/>
    <w:rsid w:val="00090595"/>
    <w:rsid w:val="00092050"/>
    <w:rsid w:val="00092598"/>
    <w:rsid w:val="00093036"/>
    <w:rsid w:val="0009349B"/>
    <w:rsid w:val="00093EAD"/>
    <w:rsid w:val="00095179"/>
    <w:rsid w:val="00095258"/>
    <w:rsid w:val="00096E1A"/>
    <w:rsid w:val="000A1699"/>
    <w:rsid w:val="000A1C9A"/>
    <w:rsid w:val="000A3BCB"/>
    <w:rsid w:val="000A3E0E"/>
    <w:rsid w:val="000A5F20"/>
    <w:rsid w:val="000A5F24"/>
    <w:rsid w:val="000A5F6B"/>
    <w:rsid w:val="000A6015"/>
    <w:rsid w:val="000A66DF"/>
    <w:rsid w:val="000A714E"/>
    <w:rsid w:val="000A7763"/>
    <w:rsid w:val="000A7BC7"/>
    <w:rsid w:val="000B0A75"/>
    <w:rsid w:val="000B1D96"/>
    <w:rsid w:val="000B2049"/>
    <w:rsid w:val="000B2145"/>
    <w:rsid w:val="000B4D28"/>
    <w:rsid w:val="000B4E47"/>
    <w:rsid w:val="000B7BAC"/>
    <w:rsid w:val="000C0200"/>
    <w:rsid w:val="000C0258"/>
    <w:rsid w:val="000C0D0C"/>
    <w:rsid w:val="000C1AA7"/>
    <w:rsid w:val="000C22FB"/>
    <w:rsid w:val="000C28FD"/>
    <w:rsid w:val="000C34C4"/>
    <w:rsid w:val="000C54D6"/>
    <w:rsid w:val="000D245C"/>
    <w:rsid w:val="000D2E05"/>
    <w:rsid w:val="000D4A0C"/>
    <w:rsid w:val="000D5D02"/>
    <w:rsid w:val="000D7D9E"/>
    <w:rsid w:val="000E0993"/>
    <w:rsid w:val="000E2AA7"/>
    <w:rsid w:val="000E4391"/>
    <w:rsid w:val="000E5106"/>
    <w:rsid w:val="000E59F5"/>
    <w:rsid w:val="000E60FB"/>
    <w:rsid w:val="000E6F46"/>
    <w:rsid w:val="000E6FB5"/>
    <w:rsid w:val="000E7190"/>
    <w:rsid w:val="000E73B6"/>
    <w:rsid w:val="000F01B5"/>
    <w:rsid w:val="000F07DD"/>
    <w:rsid w:val="000F0F1D"/>
    <w:rsid w:val="000F1DC9"/>
    <w:rsid w:val="000F2AAE"/>
    <w:rsid w:val="000F3CE8"/>
    <w:rsid w:val="000F40F4"/>
    <w:rsid w:val="000F454D"/>
    <w:rsid w:val="000F4F1B"/>
    <w:rsid w:val="000F540A"/>
    <w:rsid w:val="000F6D32"/>
    <w:rsid w:val="00103164"/>
    <w:rsid w:val="00103B6F"/>
    <w:rsid w:val="00103D2C"/>
    <w:rsid w:val="0010431B"/>
    <w:rsid w:val="001059BC"/>
    <w:rsid w:val="001063A1"/>
    <w:rsid w:val="0010749B"/>
    <w:rsid w:val="00107545"/>
    <w:rsid w:val="00107C2B"/>
    <w:rsid w:val="00110624"/>
    <w:rsid w:val="001106D4"/>
    <w:rsid w:val="00110E3D"/>
    <w:rsid w:val="001110C2"/>
    <w:rsid w:val="00111386"/>
    <w:rsid w:val="00111E87"/>
    <w:rsid w:val="001123A0"/>
    <w:rsid w:val="001138E5"/>
    <w:rsid w:val="0011453C"/>
    <w:rsid w:val="00114E19"/>
    <w:rsid w:val="00115192"/>
    <w:rsid w:val="00117A00"/>
    <w:rsid w:val="00120BF2"/>
    <w:rsid w:val="0012168E"/>
    <w:rsid w:val="0012208C"/>
    <w:rsid w:val="001222BA"/>
    <w:rsid w:val="00123F6F"/>
    <w:rsid w:val="0012439A"/>
    <w:rsid w:val="00125027"/>
    <w:rsid w:val="00125409"/>
    <w:rsid w:val="00126F6D"/>
    <w:rsid w:val="00130BB1"/>
    <w:rsid w:val="00131930"/>
    <w:rsid w:val="00133F91"/>
    <w:rsid w:val="001345DA"/>
    <w:rsid w:val="001353A2"/>
    <w:rsid w:val="0013638C"/>
    <w:rsid w:val="00140311"/>
    <w:rsid w:val="0014060A"/>
    <w:rsid w:val="00140B0A"/>
    <w:rsid w:val="00140F48"/>
    <w:rsid w:val="001421ED"/>
    <w:rsid w:val="00142800"/>
    <w:rsid w:val="001435FB"/>
    <w:rsid w:val="00143BD5"/>
    <w:rsid w:val="001441C9"/>
    <w:rsid w:val="00146903"/>
    <w:rsid w:val="00146AE1"/>
    <w:rsid w:val="00146DA0"/>
    <w:rsid w:val="001507B3"/>
    <w:rsid w:val="00151AF3"/>
    <w:rsid w:val="001529A0"/>
    <w:rsid w:val="00152A04"/>
    <w:rsid w:val="00153EFA"/>
    <w:rsid w:val="00155FF8"/>
    <w:rsid w:val="00157C1D"/>
    <w:rsid w:val="00161B27"/>
    <w:rsid w:val="0016275F"/>
    <w:rsid w:val="00163AB2"/>
    <w:rsid w:val="00164DBE"/>
    <w:rsid w:val="00164F17"/>
    <w:rsid w:val="00164F77"/>
    <w:rsid w:val="001650E5"/>
    <w:rsid w:val="00165E36"/>
    <w:rsid w:val="00170CCB"/>
    <w:rsid w:val="00171336"/>
    <w:rsid w:val="0017173E"/>
    <w:rsid w:val="00172179"/>
    <w:rsid w:val="00172F9C"/>
    <w:rsid w:val="0017371C"/>
    <w:rsid w:val="00173901"/>
    <w:rsid w:val="0017443F"/>
    <w:rsid w:val="00174719"/>
    <w:rsid w:val="00175D1B"/>
    <w:rsid w:val="0017606C"/>
    <w:rsid w:val="00177208"/>
    <w:rsid w:val="00177623"/>
    <w:rsid w:val="00177FDD"/>
    <w:rsid w:val="0018107A"/>
    <w:rsid w:val="0018291B"/>
    <w:rsid w:val="001839D5"/>
    <w:rsid w:val="00184BE1"/>
    <w:rsid w:val="00184CA5"/>
    <w:rsid w:val="00184F20"/>
    <w:rsid w:val="0018536C"/>
    <w:rsid w:val="00185832"/>
    <w:rsid w:val="00185F75"/>
    <w:rsid w:val="001863EB"/>
    <w:rsid w:val="00186E50"/>
    <w:rsid w:val="0018734E"/>
    <w:rsid w:val="0018782C"/>
    <w:rsid w:val="00192301"/>
    <w:rsid w:val="00195377"/>
    <w:rsid w:val="00196C02"/>
    <w:rsid w:val="001A0751"/>
    <w:rsid w:val="001A142B"/>
    <w:rsid w:val="001A32EC"/>
    <w:rsid w:val="001A3494"/>
    <w:rsid w:val="001A35B4"/>
    <w:rsid w:val="001A4A56"/>
    <w:rsid w:val="001A4C8E"/>
    <w:rsid w:val="001A5B7B"/>
    <w:rsid w:val="001A661A"/>
    <w:rsid w:val="001A6674"/>
    <w:rsid w:val="001A6982"/>
    <w:rsid w:val="001A758D"/>
    <w:rsid w:val="001A7BEF"/>
    <w:rsid w:val="001A7E1E"/>
    <w:rsid w:val="001B039E"/>
    <w:rsid w:val="001B0C0D"/>
    <w:rsid w:val="001B0E57"/>
    <w:rsid w:val="001B1CEA"/>
    <w:rsid w:val="001B2141"/>
    <w:rsid w:val="001B293C"/>
    <w:rsid w:val="001B3562"/>
    <w:rsid w:val="001B40A1"/>
    <w:rsid w:val="001B4E60"/>
    <w:rsid w:val="001B53E9"/>
    <w:rsid w:val="001B55F6"/>
    <w:rsid w:val="001B5B27"/>
    <w:rsid w:val="001B64D6"/>
    <w:rsid w:val="001B6C36"/>
    <w:rsid w:val="001B712F"/>
    <w:rsid w:val="001B7E5B"/>
    <w:rsid w:val="001C1071"/>
    <w:rsid w:val="001C325D"/>
    <w:rsid w:val="001C5591"/>
    <w:rsid w:val="001C5CDA"/>
    <w:rsid w:val="001C61D9"/>
    <w:rsid w:val="001C635A"/>
    <w:rsid w:val="001C7822"/>
    <w:rsid w:val="001D005D"/>
    <w:rsid w:val="001D09A7"/>
    <w:rsid w:val="001D226D"/>
    <w:rsid w:val="001D22BC"/>
    <w:rsid w:val="001D27A6"/>
    <w:rsid w:val="001D3544"/>
    <w:rsid w:val="001D4014"/>
    <w:rsid w:val="001D43DE"/>
    <w:rsid w:val="001D4619"/>
    <w:rsid w:val="001D53A2"/>
    <w:rsid w:val="001D5DD3"/>
    <w:rsid w:val="001E04B6"/>
    <w:rsid w:val="001E0964"/>
    <w:rsid w:val="001E09E4"/>
    <w:rsid w:val="001E0E6E"/>
    <w:rsid w:val="001E269D"/>
    <w:rsid w:val="001E33DF"/>
    <w:rsid w:val="001E39D2"/>
    <w:rsid w:val="001E4B9F"/>
    <w:rsid w:val="001E4BBA"/>
    <w:rsid w:val="001E5083"/>
    <w:rsid w:val="001E5679"/>
    <w:rsid w:val="001E573B"/>
    <w:rsid w:val="001E6B63"/>
    <w:rsid w:val="001E6F99"/>
    <w:rsid w:val="001E76C9"/>
    <w:rsid w:val="001F0D91"/>
    <w:rsid w:val="001F2BFE"/>
    <w:rsid w:val="001F56CE"/>
    <w:rsid w:val="001F5C87"/>
    <w:rsid w:val="001F6975"/>
    <w:rsid w:val="00201119"/>
    <w:rsid w:val="00201A54"/>
    <w:rsid w:val="00202548"/>
    <w:rsid w:val="00204C36"/>
    <w:rsid w:val="00206550"/>
    <w:rsid w:val="00206B5A"/>
    <w:rsid w:val="00211627"/>
    <w:rsid w:val="00212549"/>
    <w:rsid w:val="002129EE"/>
    <w:rsid w:val="002134B3"/>
    <w:rsid w:val="002136E7"/>
    <w:rsid w:val="00215329"/>
    <w:rsid w:val="002157D9"/>
    <w:rsid w:val="00215C2D"/>
    <w:rsid w:val="00215E0F"/>
    <w:rsid w:val="002175AD"/>
    <w:rsid w:val="00217DD0"/>
    <w:rsid w:val="00220C1B"/>
    <w:rsid w:val="00220C8F"/>
    <w:rsid w:val="00220E3C"/>
    <w:rsid w:val="00221336"/>
    <w:rsid w:val="00221399"/>
    <w:rsid w:val="00221487"/>
    <w:rsid w:val="002216AD"/>
    <w:rsid w:val="00221C37"/>
    <w:rsid w:val="00222657"/>
    <w:rsid w:val="002229AB"/>
    <w:rsid w:val="00223B8F"/>
    <w:rsid w:val="0022455D"/>
    <w:rsid w:val="0022468A"/>
    <w:rsid w:val="00224CBF"/>
    <w:rsid w:val="00225781"/>
    <w:rsid w:val="00225C43"/>
    <w:rsid w:val="002300F8"/>
    <w:rsid w:val="002309DB"/>
    <w:rsid w:val="0023198E"/>
    <w:rsid w:val="002325BE"/>
    <w:rsid w:val="002355A4"/>
    <w:rsid w:val="0023596D"/>
    <w:rsid w:val="00236E18"/>
    <w:rsid w:val="00237588"/>
    <w:rsid w:val="002402BB"/>
    <w:rsid w:val="002403D1"/>
    <w:rsid w:val="00240CF9"/>
    <w:rsid w:val="002414FB"/>
    <w:rsid w:val="002422BC"/>
    <w:rsid w:val="0024239D"/>
    <w:rsid w:val="0024266A"/>
    <w:rsid w:val="002433D6"/>
    <w:rsid w:val="00243722"/>
    <w:rsid w:val="00243BCB"/>
    <w:rsid w:val="00244173"/>
    <w:rsid w:val="00244823"/>
    <w:rsid w:val="00244F92"/>
    <w:rsid w:val="00244FD4"/>
    <w:rsid w:val="00245A23"/>
    <w:rsid w:val="00245C63"/>
    <w:rsid w:val="002463C9"/>
    <w:rsid w:val="00246403"/>
    <w:rsid w:val="00250704"/>
    <w:rsid w:val="00250FCB"/>
    <w:rsid w:val="00251AB3"/>
    <w:rsid w:val="002529C5"/>
    <w:rsid w:val="002548A4"/>
    <w:rsid w:val="00254A3A"/>
    <w:rsid w:val="002562DE"/>
    <w:rsid w:val="002606A2"/>
    <w:rsid w:val="00260D05"/>
    <w:rsid w:val="0026243A"/>
    <w:rsid w:val="00262D00"/>
    <w:rsid w:val="00270879"/>
    <w:rsid w:val="00270F04"/>
    <w:rsid w:val="002716DE"/>
    <w:rsid w:val="00271F2C"/>
    <w:rsid w:val="00272076"/>
    <w:rsid w:val="0027337C"/>
    <w:rsid w:val="00274DED"/>
    <w:rsid w:val="00275522"/>
    <w:rsid w:val="00275710"/>
    <w:rsid w:val="00275EF4"/>
    <w:rsid w:val="00275EF9"/>
    <w:rsid w:val="00275FFD"/>
    <w:rsid w:val="002767C6"/>
    <w:rsid w:val="00276827"/>
    <w:rsid w:val="002773A4"/>
    <w:rsid w:val="00280BE0"/>
    <w:rsid w:val="00283178"/>
    <w:rsid w:val="002833CF"/>
    <w:rsid w:val="0028417D"/>
    <w:rsid w:val="0028451A"/>
    <w:rsid w:val="00284EC1"/>
    <w:rsid w:val="00286FB2"/>
    <w:rsid w:val="002907B0"/>
    <w:rsid w:val="002909F0"/>
    <w:rsid w:val="002928E5"/>
    <w:rsid w:val="00292F5F"/>
    <w:rsid w:val="00294D21"/>
    <w:rsid w:val="00295879"/>
    <w:rsid w:val="0029594D"/>
    <w:rsid w:val="002959FB"/>
    <w:rsid w:val="00295F50"/>
    <w:rsid w:val="00296CC3"/>
    <w:rsid w:val="00297C78"/>
    <w:rsid w:val="002A008F"/>
    <w:rsid w:val="002A1990"/>
    <w:rsid w:val="002A1E0E"/>
    <w:rsid w:val="002A3376"/>
    <w:rsid w:val="002A374A"/>
    <w:rsid w:val="002A3BEB"/>
    <w:rsid w:val="002A4499"/>
    <w:rsid w:val="002A5F98"/>
    <w:rsid w:val="002A63D6"/>
    <w:rsid w:val="002A7E27"/>
    <w:rsid w:val="002B1103"/>
    <w:rsid w:val="002B19AE"/>
    <w:rsid w:val="002B27AB"/>
    <w:rsid w:val="002B296C"/>
    <w:rsid w:val="002B3EA2"/>
    <w:rsid w:val="002B4702"/>
    <w:rsid w:val="002B47F5"/>
    <w:rsid w:val="002B4C60"/>
    <w:rsid w:val="002B5037"/>
    <w:rsid w:val="002B5574"/>
    <w:rsid w:val="002B6E98"/>
    <w:rsid w:val="002B6F6E"/>
    <w:rsid w:val="002B746F"/>
    <w:rsid w:val="002C015C"/>
    <w:rsid w:val="002C0247"/>
    <w:rsid w:val="002C055D"/>
    <w:rsid w:val="002C38D7"/>
    <w:rsid w:val="002C3A78"/>
    <w:rsid w:val="002C3ADB"/>
    <w:rsid w:val="002C4023"/>
    <w:rsid w:val="002C4580"/>
    <w:rsid w:val="002C4A18"/>
    <w:rsid w:val="002C556C"/>
    <w:rsid w:val="002C6515"/>
    <w:rsid w:val="002C6DCC"/>
    <w:rsid w:val="002D05A4"/>
    <w:rsid w:val="002D1CC2"/>
    <w:rsid w:val="002D3798"/>
    <w:rsid w:val="002D60B9"/>
    <w:rsid w:val="002D6127"/>
    <w:rsid w:val="002D679E"/>
    <w:rsid w:val="002E1190"/>
    <w:rsid w:val="002E11A4"/>
    <w:rsid w:val="002E14ED"/>
    <w:rsid w:val="002E2F86"/>
    <w:rsid w:val="002E320F"/>
    <w:rsid w:val="002E36F4"/>
    <w:rsid w:val="002E3C14"/>
    <w:rsid w:val="002E63EB"/>
    <w:rsid w:val="002E75A9"/>
    <w:rsid w:val="002E7C49"/>
    <w:rsid w:val="002F08C1"/>
    <w:rsid w:val="002F0CB0"/>
    <w:rsid w:val="002F14AB"/>
    <w:rsid w:val="002F2CC5"/>
    <w:rsid w:val="002F2D14"/>
    <w:rsid w:val="002F3781"/>
    <w:rsid w:val="002F6094"/>
    <w:rsid w:val="002F6C10"/>
    <w:rsid w:val="002F7456"/>
    <w:rsid w:val="003036A3"/>
    <w:rsid w:val="00303712"/>
    <w:rsid w:val="003038B6"/>
    <w:rsid w:val="00305691"/>
    <w:rsid w:val="003056A0"/>
    <w:rsid w:val="00305839"/>
    <w:rsid w:val="00305946"/>
    <w:rsid w:val="00305FC6"/>
    <w:rsid w:val="003060F7"/>
    <w:rsid w:val="00307058"/>
    <w:rsid w:val="00307404"/>
    <w:rsid w:val="00310EF7"/>
    <w:rsid w:val="00311046"/>
    <w:rsid w:val="00312A7E"/>
    <w:rsid w:val="00312D79"/>
    <w:rsid w:val="00313B0E"/>
    <w:rsid w:val="00315392"/>
    <w:rsid w:val="0031609D"/>
    <w:rsid w:val="00316B81"/>
    <w:rsid w:val="00317E3E"/>
    <w:rsid w:val="00317FB9"/>
    <w:rsid w:val="003207FA"/>
    <w:rsid w:val="00320C9C"/>
    <w:rsid w:val="00321670"/>
    <w:rsid w:val="0032167B"/>
    <w:rsid w:val="00322805"/>
    <w:rsid w:val="00322CEC"/>
    <w:rsid w:val="003239DE"/>
    <w:rsid w:val="00324016"/>
    <w:rsid w:val="003243B0"/>
    <w:rsid w:val="00324ED3"/>
    <w:rsid w:val="00325426"/>
    <w:rsid w:val="00325A5D"/>
    <w:rsid w:val="00325D4D"/>
    <w:rsid w:val="00326016"/>
    <w:rsid w:val="003263CF"/>
    <w:rsid w:val="00326D99"/>
    <w:rsid w:val="00327549"/>
    <w:rsid w:val="00327F1F"/>
    <w:rsid w:val="0033079E"/>
    <w:rsid w:val="003315BE"/>
    <w:rsid w:val="00331ACE"/>
    <w:rsid w:val="00332D2B"/>
    <w:rsid w:val="003338FA"/>
    <w:rsid w:val="00333ACE"/>
    <w:rsid w:val="00334E1B"/>
    <w:rsid w:val="003350BE"/>
    <w:rsid w:val="003354F3"/>
    <w:rsid w:val="00336B73"/>
    <w:rsid w:val="00336D8C"/>
    <w:rsid w:val="003378F9"/>
    <w:rsid w:val="00337C4F"/>
    <w:rsid w:val="00337F6A"/>
    <w:rsid w:val="00341A62"/>
    <w:rsid w:val="00341E3D"/>
    <w:rsid w:val="00342C45"/>
    <w:rsid w:val="00342F40"/>
    <w:rsid w:val="00343BDA"/>
    <w:rsid w:val="00343D61"/>
    <w:rsid w:val="00345258"/>
    <w:rsid w:val="003454E9"/>
    <w:rsid w:val="003457EE"/>
    <w:rsid w:val="00347A72"/>
    <w:rsid w:val="00350FAF"/>
    <w:rsid w:val="0035269A"/>
    <w:rsid w:val="003527DE"/>
    <w:rsid w:val="0035342D"/>
    <w:rsid w:val="0035362A"/>
    <w:rsid w:val="0035456F"/>
    <w:rsid w:val="00356CDD"/>
    <w:rsid w:val="00357283"/>
    <w:rsid w:val="0035755B"/>
    <w:rsid w:val="00357CEE"/>
    <w:rsid w:val="00361A19"/>
    <w:rsid w:val="00364E74"/>
    <w:rsid w:val="0036599C"/>
    <w:rsid w:val="00366556"/>
    <w:rsid w:val="0036719D"/>
    <w:rsid w:val="00367713"/>
    <w:rsid w:val="00370E46"/>
    <w:rsid w:val="00370F93"/>
    <w:rsid w:val="00371CB0"/>
    <w:rsid w:val="003724E8"/>
    <w:rsid w:val="00373742"/>
    <w:rsid w:val="00374878"/>
    <w:rsid w:val="00377135"/>
    <w:rsid w:val="00377FFA"/>
    <w:rsid w:val="00381753"/>
    <w:rsid w:val="00381BCF"/>
    <w:rsid w:val="00382905"/>
    <w:rsid w:val="00382D9A"/>
    <w:rsid w:val="0038420E"/>
    <w:rsid w:val="00385E85"/>
    <w:rsid w:val="00386786"/>
    <w:rsid w:val="00386917"/>
    <w:rsid w:val="00386A13"/>
    <w:rsid w:val="00387257"/>
    <w:rsid w:val="00390393"/>
    <w:rsid w:val="00390D05"/>
    <w:rsid w:val="00391146"/>
    <w:rsid w:val="00391160"/>
    <w:rsid w:val="00391BB5"/>
    <w:rsid w:val="003933DD"/>
    <w:rsid w:val="003944A7"/>
    <w:rsid w:val="00395E79"/>
    <w:rsid w:val="00396653"/>
    <w:rsid w:val="00396977"/>
    <w:rsid w:val="00397A94"/>
    <w:rsid w:val="00397B38"/>
    <w:rsid w:val="003A0DB5"/>
    <w:rsid w:val="003A287B"/>
    <w:rsid w:val="003A3516"/>
    <w:rsid w:val="003A3ABC"/>
    <w:rsid w:val="003A3DA4"/>
    <w:rsid w:val="003A4A78"/>
    <w:rsid w:val="003A4B79"/>
    <w:rsid w:val="003A5942"/>
    <w:rsid w:val="003A59B9"/>
    <w:rsid w:val="003A6B9E"/>
    <w:rsid w:val="003A729E"/>
    <w:rsid w:val="003A7DFD"/>
    <w:rsid w:val="003B0726"/>
    <w:rsid w:val="003B10BB"/>
    <w:rsid w:val="003B166D"/>
    <w:rsid w:val="003B1BCF"/>
    <w:rsid w:val="003B2506"/>
    <w:rsid w:val="003B57BD"/>
    <w:rsid w:val="003B5841"/>
    <w:rsid w:val="003B6054"/>
    <w:rsid w:val="003B66D9"/>
    <w:rsid w:val="003B68CD"/>
    <w:rsid w:val="003B7429"/>
    <w:rsid w:val="003B7DAB"/>
    <w:rsid w:val="003C0445"/>
    <w:rsid w:val="003C0723"/>
    <w:rsid w:val="003C13F2"/>
    <w:rsid w:val="003C289C"/>
    <w:rsid w:val="003C2D13"/>
    <w:rsid w:val="003C31D0"/>
    <w:rsid w:val="003C3A91"/>
    <w:rsid w:val="003C6B25"/>
    <w:rsid w:val="003D1344"/>
    <w:rsid w:val="003D18B8"/>
    <w:rsid w:val="003D195E"/>
    <w:rsid w:val="003D2B00"/>
    <w:rsid w:val="003D2CDD"/>
    <w:rsid w:val="003D3AC3"/>
    <w:rsid w:val="003D6FD5"/>
    <w:rsid w:val="003D769B"/>
    <w:rsid w:val="003E1135"/>
    <w:rsid w:val="003E3506"/>
    <w:rsid w:val="003E3534"/>
    <w:rsid w:val="003E3735"/>
    <w:rsid w:val="003E4AFE"/>
    <w:rsid w:val="003E6604"/>
    <w:rsid w:val="003F0432"/>
    <w:rsid w:val="003F0C84"/>
    <w:rsid w:val="003F0FD2"/>
    <w:rsid w:val="003F12AE"/>
    <w:rsid w:val="003F2EFE"/>
    <w:rsid w:val="003F395A"/>
    <w:rsid w:val="003F4C50"/>
    <w:rsid w:val="003F5689"/>
    <w:rsid w:val="003F7B82"/>
    <w:rsid w:val="00400E4C"/>
    <w:rsid w:val="00401345"/>
    <w:rsid w:val="00401D07"/>
    <w:rsid w:val="00401E67"/>
    <w:rsid w:val="00402D30"/>
    <w:rsid w:val="004031B3"/>
    <w:rsid w:val="00403882"/>
    <w:rsid w:val="00410138"/>
    <w:rsid w:val="0041075F"/>
    <w:rsid w:val="004114B9"/>
    <w:rsid w:val="004131BD"/>
    <w:rsid w:val="004139DA"/>
    <w:rsid w:val="004178A1"/>
    <w:rsid w:val="00417D26"/>
    <w:rsid w:val="0042032D"/>
    <w:rsid w:val="0042058D"/>
    <w:rsid w:val="00420DCD"/>
    <w:rsid w:val="0042170F"/>
    <w:rsid w:val="00422216"/>
    <w:rsid w:val="0042382E"/>
    <w:rsid w:val="004243F9"/>
    <w:rsid w:val="00424E66"/>
    <w:rsid w:val="00425389"/>
    <w:rsid w:val="00426580"/>
    <w:rsid w:val="00426730"/>
    <w:rsid w:val="0042782D"/>
    <w:rsid w:val="00427C72"/>
    <w:rsid w:val="00430416"/>
    <w:rsid w:val="00432523"/>
    <w:rsid w:val="0043347B"/>
    <w:rsid w:val="00433AA5"/>
    <w:rsid w:val="00433E28"/>
    <w:rsid w:val="00433FFA"/>
    <w:rsid w:val="004343FE"/>
    <w:rsid w:val="004344AC"/>
    <w:rsid w:val="004344D0"/>
    <w:rsid w:val="00434FD0"/>
    <w:rsid w:val="00436F26"/>
    <w:rsid w:val="004371A0"/>
    <w:rsid w:val="00437469"/>
    <w:rsid w:val="004411C1"/>
    <w:rsid w:val="0044172C"/>
    <w:rsid w:val="004418EB"/>
    <w:rsid w:val="00441CB6"/>
    <w:rsid w:val="00441D92"/>
    <w:rsid w:val="004420FB"/>
    <w:rsid w:val="00442782"/>
    <w:rsid w:val="0044295E"/>
    <w:rsid w:val="004430EF"/>
    <w:rsid w:val="00443B88"/>
    <w:rsid w:val="00445D54"/>
    <w:rsid w:val="00445DE1"/>
    <w:rsid w:val="00446B19"/>
    <w:rsid w:val="00446B6C"/>
    <w:rsid w:val="00446FC9"/>
    <w:rsid w:val="00447F11"/>
    <w:rsid w:val="00447F40"/>
    <w:rsid w:val="00451193"/>
    <w:rsid w:val="004512CE"/>
    <w:rsid w:val="004514D7"/>
    <w:rsid w:val="004527DE"/>
    <w:rsid w:val="00453623"/>
    <w:rsid w:val="00453B5C"/>
    <w:rsid w:val="00453BEA"/>
    <w:rsid w:val="00455E34"/>
    <w:rsid w:val="0045662D"/>
    <w:rsid w:val="00456FCB"/>
    <w:rsid w:val="00457564"/>
    <w:rsid w:val="00457CDC"/>
    <w:rsid w:val="00460393"/>
    <w:rsid w:val="00461617"/>
    <w:rsid w:val="0046178A"/>
    <w:rsid w:val="004619E9"/>
    <w:rsid w:val="0046350C"/>
    <w:rsid w:val="00463715"/>
    <w:rsid w:val="004640C8"/>
    <w:rsid w:val="00464271"/>
    <w:rsid w:val="0046483D"/>
    <w:rsid w:val="00464945"/>
    <w:rsid w:val="00464A8C"/>
    <w:rsid w:val="00464CE1"/>
    <w:rsid w:val="00464FB4"/>
    <w:rsid w:val="00467ACE"/>
    <w:rsid w:val="00467E17"/>
    <w:rsid w:val="00467FA5"/>
    <w:rsid w:val="00472E42"/>
    <w:rsid w:val="004734A5"/>
    <w:rsid w:val="0047376E"/>
    <w:rsid w:val="00473DDD"/>
    <w:rsid w:val="0047508B"/>
    <w:rsid w:val="00475278"/>
    <w:rsid w:val="00475B60"/>
    <w:rsid w:val="00475B97"/>
    <w:rsid w:val="00476147"/>
    <w:rsid w:val="00477509"/>
    <w:rsid w:val="00477CBB"/>
    <w:rsid w:val="00477E6D"/>
    <w:rsid w:val="00480D4B"/>
    <w:rsid w:val="0048102F"/>
    <w:rsid w:val="0048147C"/>
    <w:rsid w:val="004836D1"/>
    <w:rsid w:val="00483F96"/>
    <w:rsid w:val="00484AFB"/>
    <w:rsid w:val="00484E65"/>
    <w:rsid w:val="00485453"/>
    <w:rsid w:val="00485C2E"/>
    <w:rsid w:val="00486613"/>
    <w:rsid w:val="00487D85"/>
    <w:rsid w:val="00487F95"/>
    <w:rsid w:val="00491EF2"/>
    <w:rsid w:val="0049467F"/>
    <w:rsid w:val="0049588D"/>
    <w:rsid w:val="00497B49"/>
    <w:rsid w:val="004A12F9"/>
    <w:rsid w:val="004A1563"/>
    <w:rsid w:val="004A15CB"/>
    <w:rsid w:val="004A18EA"/>
    <w:rsid w:val="004A265E"/>
    <w:rsid w:val="004A456B"/>
    <w:rsid w:val="004B11B8"/>
    <w:rsid w:val="004B1483"/>
    <w:rsid w:val="004B264A"/>
    <w:rsid w:val="004B2A37"/>
    <w:rsid w:val="004B4CE3"/>
    <w:rsid w:val="004B5570"/>
    <w:rsid w:val="004B6D6C"/>
    <w:rsid w:val="004B6E69"/>
    <w:rsid w:val="004B75F7"/>
    <w:rsid w:val="004B7A32"/>
    <w:rsid w:val="004C3384"/>
    <w:rsid w:val="004C549B"/>
    <w:rsid w:val="004C6027"/>
    <w:rsid w:val="004C7A69"/>
    <w:rsid w:val="004C7F6C"/>
    <w:rsid w:val="004D0FA4"/>
    <w:rsid w:val="004D0FCD"/>
    <w:rsid w:val="004D14CB"/>
    <w:rsid w:val="004D1FFA"/>
    <w:rsid w:val="004D22E1"/>
    <w:rsid w:val="004D2357"/>
    <w:rsid w:val="004D4111"/>
    <w:rsid w:val="004D4246"/>
    <w:rsid w:val="004D4E5E"/>
    <w:rsid w:val="004D5499"/>
    <w:rsid w:val="004D5A09"/>
    <w:rsid w:val="004D5D97"/>
    <w:rsid w:val="004D64A1"/>
    <w:rsid w:val="004D70B1"/>
    <w:rsid w:val="004D7A56"/>
    <w:rsid w:val="004D7BD5"/>
    <w:rsid w:val="004E1016"/>
    <w:rsid w:val="004E2388"/>
    <w:rsid w:val="004E2AA6"/>
    <w:rsid w:val="004E2B39"/>
    <w:rsid w:val="004E3D79"/>
    <w:rsid w:val="004E4369"/>
    <w:rsid w:val="004E47BE"/>
    <w:rsid w:val="004E4CF2"/>
    <w:rsid w:val="004E515D"/>
    <w:rsid w:val="004E7185"/>
    <w:rsid w:val="004E74EC"/>
    <w:rsid w:val="004F060B"/>
    <w:rsid w:val="004F117A"/>
    <w:rsid w:val="004F35D4"/>
    <w:rsid w:val="004F457E"/>
    <w:rsid w:val="004F473B"/>
    <w:rsid w:val="004F5373"/>
    <w:rsid w:val="004F6289"/>
    <w:rsid w:val="004F6652"/>
    <w:rsid w:val="005022FF"/>
    <w:rsid w:val="00502C20"/>
    <w:rsid w:val="005033C3"/>
    <w:rsid w:val="00504CFA"/>
    <w:rsid w:val="00504EC0"/>
    <w:rsid w:val="005054B8"/>
    <w:rsid w:val="00505D7E"/>
    <w:rsid w:val="00506437"/>
    <w:rsid w:val="00506DA0"/>
    <w:rsid w:val="005115EC"/>
    <w:rsid w:val="0051165C"/>
    <w:rsid w:val="00513294"/>
    <w:rsid w:val="00514A1B"/>
    <w:rsid w:val="00514CDC"/>
    <w:rsid w:val="00515322"/>
    <w:rsid w:val="005159FF"/>
    <w:rsid w:val="00516360"/>
    <w:rsid w:val="005164A3"/>
    <w:rsid w:val="00516EE6"/>
    <w:rsid w:val="0051707C"/>
    <w:rsid w:val="00520103"/>
    <w:rsid w:val="00520474"/>
    <w:rsid w:val="00520C7A"/>
    <w:rsid w:val="00521405"/>
    <w:rsid w:val="00522257"/>
    <w:rsid w:val="005233E7"/>
    <w:rsid w:val="005237C2"/>
    <w:rsid w:val="0052445A"/>
    <w:rsid w:val="00524577"/>
    <w:rsid w:val="0052473C"/>
    <w:rsid w:val="0052686B"/>
    <w:rsid w:val="00526968"/>
    <w:rsid w:val="00527A57"/>
    <w:rsid w:val="00531AED"/>
    <w:rsid w:val="00532964"/>
    <w:rsid w:val="00533D7E"/>
    <w:rsid w:val="00533F18"/>
    <w:rsid w:val="00534089"/>
    <w:rsid w:val="00534FB2"/>
    <w:rsid w:val="005357E3"/>
    <w:rsid w:val="005368C1"/>
    <w:rsid w:val="00536BBE"/>
    <w:rsid w:val="00536EA5"/>
    <w:rsid w:val="00537FD8"/>
    <w:rsid w:val="00540B2E"/>
    <w:rsid w:val="00541969"/>
    <w:rsid w:val="00541C1A"/>
    <w:rsid w:val="005424EF"/>
    <w:rsid w:val="00543E0D"/>
    <w:rsid w:val="00544782"/>
    <w:rsid w:val="005449BE"/>
    <w:rsid w:val="005455C6"/>
    <w:rsid w:val="005459D8"/>
    <w:rsid w:val="00545BD9"/>
    <w:rsid w:val="00546360"/>
    <w:rsid w:val="005465F8"/>
    <w:rsid w:val="00551564"/>
    <w:rsid w:val="00551B95"/>
    <w:rsid w:val="00552C90"/>
    <w:rsid w:val="00553430"/>
    <w:rsid w:val="005545B6"/>
    <w:rsid w:val="00554E8F"/>
    <w:rsid w:val="00556447"/>
    <w:rsid w:val="0056076C"/>
    <w:rsid w:val="0056162D"/>
    <w:rsid w:val="00562ABB"/>
    <w:rsid w:val="0056630B"/>
    <w:rsid w:val="00566367"/>
    <w:rsid w:val="005669E5"/>
    <w:rsid w:val="00567D3B"/>
    <w:rsid w:val="00570520"/>
    <w:rsid w:val="00570C21"/>
    <w:rsid w:val="00570DF6"/>
    <w:rsid w:val="005731F0"/>
    <w:rsid w:val="0057429F"/>
    <w:rsid w:val="005747A5"/>
    <w:rsid w:val="005747DD"/>
    <w:rsid w:val="00574D12"/>
    <w:rsid w:val="00574E32"/>
    <w:rsid w:val="005759D0"/>
    <w:rsid w:val="00576967"/>
    <w:rsid w:val="00576CCA"/>
    <w:rsid w:val="005806A2"/>
    <w:rsid w:val="00583B83"/>
    <w:rsid w:val="00584569"/>
    <w:rsid w:val="00584F41"/>
    <w:rsid w:val="00585F26"/>
    <w:rsid w:val="005868E1"/>
    <w:rsid w:val="005915E0"/>
    <w:rsid w:val="0059292F"/>
    <w:rsid w:val="0059442E"/>
    <w:rsid w:val="00594AC0"/>
    <w:rsid w:val="00595203"/>
    <w:rsid w:val="005952D9"/>
    <w:rsid w:val="00595FB6"/>
    <w:rsid w:val="005963EB"/>
    <w:rsid w:val="00596F89"/>
    <w:rsid w:val="0059714D"/>
    <w:rsid w:val="005A10CF"/>
    <w:rsid w:val="005A353B"/>
    <w:rsid w:val="005A62B8"/>
    <w:rsid w:val="005A65A3"/>
    <w:rsid w:val="005A664A"/>
    <w:rsid w:val="005A6710"/>
    <w:rsid w:val="005A6F90"/>
    <w:rsid w:val="005A7D9D"/>
    <w:rsid w:val="005B3BE0"/>
    <w:rsid w:val="005B4326"/>
    <w:rsid w:val="005B452B"/>
    <w:rsid w:val="005B55C9"/>
    <w:rsid w:val="005B56C2"/>
    <w:rsid w:val="005B5E72"/>
    <w:rsid w:val="005B6062"/>
    <w:rsid w:val="005B6297"/>
    <w:rsid w:val="005B6BDC"/>
    <w:rsid w:val="005B7929"/>
    <w:rsid w:val="005B79CA"/>
    <w:rsid w:val="005C0364"/>
    <w:rsid w:val="005C101F"/>
    <w:rsid w:val="005C1087"/>
    <w:rsid w:val="005C156E"/>
    <w:rsid w:val="005C34C8"/>
    <w:rsid w:val="005C3841"/>
    <w:rsid w:val="005C64E6"/>
    <w:rsid w:val="005C6502"/>
    <w:rsid w:val="005C6D40"/>
    <w:rsid w:val="005C700F"/>
    <w:rsid w:val="005C7A84"/>
    <w:rsid w:val="005D01E3"/>
    <w:rsid w:val="005D0E85"/>
    <w:rsid w:val="005D138B"/>
    <w:rsid w:val="005D1723"/>
    <w:rsid w:val="005D38A1"/>
    <w:rsid w:val="005D3E34"/>
    <w:rsid w:val="005D5525"/>
    <w:rsid w:val="005D5AEB"/>
    <w:rsid w:val="005D72DE"/>
    <w:rsid w:val="005D731E"/>
    <w:rsid w:val="005D7812"/>
    <w:rsid w:val="005D78C4"/>
    <w:rsid w:val="005D79D5"/>
    <w:rsid w:val="005D7A9E"/>
    <w:rsid w:val="005E009B"/>
    <w:rsid w:val="005E1017"/>
    <w:rsid w:val="005E1058"/>
    <w:rsid w:val="005E1074"/>
    <w:rsid w:val="005E10E4"/>
    <w:rsid w:val="005E191E"/>
    <w:rsid w:val="005E209C"/>
    <w:rsid w:val="005E26EF"/>
    <w:rsid w:val="005E3486"/>
    <w:rsid w:val="005E3C30"/>
    <w:rsid w:val="005E3D48"/>
    <w:rsid w:val="005E46BB"/>
    <w:rsid w:val="005E486E"/>
    <w:rsid w:val="005E4A99"/>
    <w:rsid w:val="005E5293"/>
    <w:rsid w:val="005E6673"/>
    <w:rsid w:val="005E66D7"/>
    <w:rsid w:val="005E7AFD"/>
    <w:rsid w:val="005F0B28"/>
    <w:rsid w:val="005F108B"/>
    <w:rsid w:val="005F10F3"/>
    <w:rsid w:val="005F2E9F"/>
    <w:rsid w:val="005F3386"/>
    <w:rsid w:val="005F3497"/>
    <w:rsid w:val="005F451C"/>
    <w:rsid w:val="005F46AE"/>
    <w:rsid w:val="005F6666"/>
    <w:rsid w:val="005F7616"/>
    <w:rsid w:val="006005C4"/>
    <w:rsid w:val="00600B6C"/>
    <w:rsid w:val="0060136B"/>
    <w:rsid w:val="00601B66"/>
    <w:rsid w:val="00601C06"/>
    <w:rsid w:val="006029D5"/>
    <w:rsid w:val="0060347E"/>
    <w:rsid w:val="00603B26"/>
    <w:rsid w:val="00605012"/>
    <w:rsid w:val="006070E4"/>
    <w:rsid w:val="00607ABE"/>
    <w:rsid w:val="006101D2"/>
    <w:rsid w:val="006104B5"/>
    <w:rsid w:val="00610FB4"/>
    <w:rsid w:val="006110D6"/>
    <w:rsid w:val="006114A4"/>
    <w:rsid w:val="00611EEC"/>
    <w:rsid w:val="0061234C"/>
    <w:rsid w:val="00612ADC"/>
    <w:rsid w:val="00612C6D"/>
    <w:rsid w:val="00613085"/>
    <w:rsid w:val="006142ED"/>
    <w:rsid w:val="006146AA"/>
    <w:rsid w:val="00614803"/>
    <w:rsid w:val="00614E0C"/>
    <w:rsid w:val="00614F55"/>
    <w:rsid w:val="00615503"/>
    <w:rsid w:val="006161A6"/>
    <w:rsid w:val="006163DB"/>
    <w:rsid w:val="006169E1"/>
    <w:rsid w:val="00616D15"/>
    <w:rsid w:val="0061772C"/>
    <w:rsid w:val="00620643"/>
    <w:rsid w:val="00620FBC"/>
    <w:rsid w:val="00621678"/>
    <w:rsid w:val="0062189F"/>
    <w:rsid w:val="00622D95"/>
    <w:rsid w:val="00623036"/>
    <w:rsid w:val="006255C5"/>
    <w:rsid w:val="006261AD"/>
    <w:rsid w:val="0062633A"/>
    <w:rsid w:val="0062671F"/>
    <w:rsid w:val="00626D5B"/>
    <w:rsid w:val="00627229"/>
    <w:rsid w:val="00627DF4"/>
    <w:rsid w:val="006301BA"/>
    <w:rsid w:val="00630A4B"/>
    <w:rsid w:val="0063167D"/>
    <w:rsid w:val="0063193F"/>
    <w:rsid w:val="0063203F"/>
    <w:rsid w:val="00632FAA"/>
    <w:rsid w:val="0063352B"/>
    <w:rsid w:val="006339EE"/>
    <w:rsid w:val="00633B0C"/>
    <w:rsid w:val="00635339"/>
    <w:rsid w:val="006353E8"/>
    <w:rsid w:val="006355D9"/>
    <w:rsid w:val="00637D23"/>
    <w:rsid w:val="00637D9E"/>
    <w:rsid w:val="0064010C"/>
    <w:rsid w:val="00640D8E"/>
    <w:rsid w:val="006418D9"/>
    <w:rsid w:val="00643137"/>
    <w:rsid w:val="00643541"/>
    <w:rsid w:val="00643D4D"/>
    <w:rsid w:val="00645E8D"/>
    <w:rsid w:val="006470AD"/>
    <w:rsid w:val="00647898"/>
    <w:rsid w:val="00650B6C"/>
    <w:rsid w:val="00651F25"/>
    <w:rsid w:val="00652C30"/>
    <w:rsid w:val="00653A7B"/>
    <w:rsid w:val="00653BB6"/>
    <w:rsid w:val="00653C62"/>
    <w:rsid w:val="00654550"/>
    <w:rsid w:val="00655026"/>
    <w:rsid w:val="00655E84"/>
    <w:rsid w:val="00656721"/>
    <w:rsid w:val="00656A01"/>
    <w:rsid w:val="006605FD"/>
    <w:rsid w:val="00660AA6"/>
    <w:rsid w:val="00661B5B"/>
    <w:rsid w:val="006621FD"/>
    <w:rsid w:val="00662CBE"/>
    <w:rsid w:val="00663367"/>
    <w:rsid w:val="00663820"/>
    <w:rsid w:val="00663B1D"/>
    <w:rsid w:val="00663CAE"/>
    <w:rsid w:val="00666173"/>
    <w:rsid w:val="00666595"/>
    <w:rsid w:val="006666AD"/>
    <w:rsid w:val="00666C55"/>
    <w:rsid w:val="00667226"/>
    <w:rsid w:val="0066753F"/>
    <w:rsid w:val="006702FB"/>
    <w:rsid w:val="00671461"/>
    <w:rsid w:val="00672189"/>
    <w:rsid w:val="0067235C"/>
    <w:rsid w:val="00672865"/>
    <w:rsid w:val="00672A1D"/>
    <w:rsid w:val="00673552"/>
    <w:rsid w:val="0067496E"/>
    <w:rsid w:val="00674E40"/>
    <w:rsid w:val="00674E6C"/>
    <w:rsid w:val="00675093"/>
    <w:rsid w:val="00675A3A"/>
    <w:rsid w:val="006767FD"/>
    <w:rsid w:val="006768FF"/>
    <w:rsid w:val="006774D8"/>
    <w:rsid w:val="006806CB"/>
    <w:rsid w:val="006820BB"/>
    <w:rsid w:val="00682D9C"/>
    <w:rsid w:val="00683F77"/>
    <w:rsid w:val="00684264"/>
    <w:rsid w:val="006845AC"/>
    <w:rsid w:val="00684996"/>
    <w:rsid w:val="00686278"/>
    <w:rsid w:val="00686939"/>
    <w:rsid w:val="00687900"/>
    <w:rsid w:val="00687D71"/>
    <w:rsid w:val="00690C87"/>
    <w:rsid w:val="00690F4E"/>
    <w:rsid w:val="006910DE"/>
    <w:rsid w:val="006912EE"/>
    <w:rsid w:val="00692EBA"/>
    <w:rsid w:val="00693387"/>
    <w:rsid w:val="006935CA"/>
    <w:rsid w:val="00693CA2"/>
    <w:rsid w:val="00694E63"/>
    <w:rsid w:val="006959A7"/>
    <w:rsid w:val="00695AD7"/>
    <w:rsid w:val="006962F9"/>
    <w:rsid w:val="00696867"/>
    <w:rsid w:val="006969C4"/>
    <w:rsid w:val="00696EB0"/>
    <w:rsid w:val="00696FB1"/>
    <w:rsid w:val="006A2EF6"/>
    <w:rsid w:val="006A3BA3"/>
    <w:rsid w:val="006A5EEF"/>
    <w:rsid w:val="006A5F62"/>
    <w:rsid w:val="006A6360"/>
    <w:rsid w:val="006A6575"/>
    <w:rsid w:val="006A7A9D"/>
    <w:rsid w:val="006B0A3A"/>
    <w:rsid w:val="006B0C50"/>
    <w:rsid w:val="006B142B"/>
    <w:rsid w:val="006B2739"/>
    <w:rsid w:val="006B3033"/>
    <w:rsid w:val="006B4FFF"/>
    <w:rsid w:val="006B73B3"/>
    <w:rsid w:val="006B7487"/>
    <w:rsid w:val="006B794C"/>
    <w:rsid w:val="006C04CA"/>
    <w:rsid w:val="006C10FD"/>
    <w:rsid w:val="006C140A"/>
    <w:rsid w:val="006C1B23"/>
    <w:rsid w:val="006C2E9D"/>
    <w:rsid w:val="006C3134"/>
    <w:rsid w:val="006C3DD9"/>
    <w:rsid w:val="006C47E8"/>
    <w:rsid w:val="006C5D3D"/>
    <w:rsid w:val="006C638A"/>
    <w:rsid w:val="006D07C3"/>
    <w:rsid w:val="006D1E5D"/>
    <w:rsid w:val="006D2803"/>
    <w:rsid w:val="006D34ED"/>
    <w:rsid w:val="006D3727"/>
    <w:rsid w:val="006D4EE9"/>
    <w:rsid w:val="006D5967"/>
    <w:rsid w:val="006D5B6B"/>
    <w:rsid w:val="006D6493"/>
    <w:rsid w:val="006D6F81"/>
    <w:rsid w:val="006D7B30"/>
    <w:rsid w:val="006D7F42"/>
    <w:rsid w:val="006E04B5"/>
    <w:rsid w:val="006E0D07"/>
    <w:rsid w:val="006E0FCD"/>
    <w:rsid w:val="006E15C2"/>
    <w:rsid w:val="006E3BF5"/>
    <w:rsid w:val="006E5796"/>
    <w:rsid w:val="006E63E7"/>
    <w:rsid w:val="006E689F"/>
    <w:rsid w:val="006E6A26"/>
    <w:rsid w:val="006E7FC4"/>
    <w:rsid w:val="006F04FD"/>
    <w:rsid w:val="006F2709"/>
    <w:rsid w:val="006F3C5D"/>
    <w:rsid w:val="006F472A"/>
    <w:rsid w:val="006F4931"/>
    <w:rsid w:val="006F4D13"/>
    <w:rsid w:val="006F567D"/>
    <w:rsid w:val="006F7B20"/>
    <w:rsid w:val="007005F2"/>
    <w:rsid w:val="007039AD"/>
    <w:rsid w:val="00704605"/>
    <w:rsid w:val="00704AE7"/>
    <w:rsid w:val="00705178"/>
    <w:rsid w:val="00705524"/>
    <w:rsid w:val="00705745"/>
    <w:rsid w:val="00705A9C"/>
    <w:rsid w:val="007061C1"/>
    <w:rsid w:val="00706DFF"/>
    <w:rsid w:val="007071E9"/>
    <w:rsid w:val="007102A0"/>
    <w:rsid w:val="00710571"/>
    <w:rsid w:val="00710BCF"/>
    <w:rsid w:val="007112D1"/>
    <w:rsid w:val="00711515"/>
    <w:rsid w:val="00712144"/>
    <w:rsid w:val="0071366F"/>
    <w:rsid w:val="00713FFD"/>
    <w:rsid w:val="00714306"/>
    <w:rsid w:val="00714894"/>
    <w:rsid w:val="007154D7"/>
    <w:rsid w:val="007159F2"/>
    <w:rsid w:val="007162AC"/>
    <w:rsid w:val="00716359"/>
    <w:rsid w:val="00716408"/>
    <w:rsid w:val="00716A73"/>
    <w:rsid w:val="0072018D"/>
    <w:rsid w:val="00720901"/>
    <w:rsid w:val="007237CB"/>
    <w:rsid w:val="00723FB1"/>
    <w:rsid w:val="00724110"/>
    <w:rsid w:val="00724470"/>
    <w:rsid w:val="0072449C"/>
    <w:rsid w:val="00724929"/>
    <w:rsid w:val="00724EAE"/>
    <w:rsid w:val="00724FE5"/>
    <w:rsid w:val="00726802"/>
    <w:rsid w:val="00726FB3"/>
    <w:rsid w:val="00730132"/>
    <w:rsid w:val="007302E1"/>
    <w:rsid w:val="0073030F"/>
    <w:rsid w:val="00730D3B"/>
    <w:rsid w:val="00733196"/>
    <w:rsid w:val="00735760"/>
    <w:rsid w:val="00737E53"/>
    <w:rsid w:val="00740297"/>
    <w:rsid w:val="00740A25"/>
    <w:rsid w:val="007432AC"/>
    <w:rsid w:val="00745BED"/>
    <w:rsid w:val="00745BF6"/>
    <w:rsid w:val="00745E72"/>
    <w:rsid w:val="0074663F"/>
    <w:rsid w:val="007473A4"/>
    <w:rsid w:val="00751453"/>
    <w:rsid w:val="00752D7D"/>
    <w:rsid w:val="00752E3D"/>
    <w:rsid w:val="007534BA"/>
    <w:rsid w:val="007535AB"/>
    <w:rsid w:val="007541A2"/>
    <w:rsid w:val="00754E21"/>
    <w:rsid w:val="007556BD"/>
    <w:rsid w:val="007559B2"/>
    <w:rsid w:val="00756FDC"/>
    <w:rsid w:val="0076130B"/>
    <w:rsid w:val="00761AB6"/>
    <w:rsid w:val="00762117"/>
    <w:rsid w:val="007625B8"/>
    <w:rsid w:val="0076365B"/>
    <w:rsid w:val="00765440"/>
    <w:rsid w:val="007660AD"/>
    <w:rsid w:val="00766A37"/>
    <w:rsid w:val="0076768B"/>
    <w:rsid w:val="007743D4"/>
    <w:rsid w:val="00774864"/>
    <w:rsid w:val="00774A2F"/>
    <w:rsid w:val="00774FBA"/>
    <w:rsid w:val="00776692"/>
    <w:rsid w:val="00777C31"/>
    <w:rsid w:val="00777FA3"/>
    <w:rsid w:val="0078208D"/>
    <w:rsid w:val="00782DD3"/>
    <w:rsid w:val="00783DDB"/>
    <w:rsid w:val="00785142"/>
    <w:rsid w:val="007858F7"/>
    <w:rsid w:val="00787A07"/>
    <w:rsid w:val="007919F3"/>
    <w:rsid w:val="00792A8A"/>
    <w:rsid w:val="00793010"/>
    <w:rsid w:val="00793D69"/>
    <w:rsid w:val="00794064"/>
    <w:rsid w:val="00794BAA"/>
    <w:rsid w:val="00794D47"/>
    <w:rsid w:val="007965E8"/>
    <w:rsid w:val="00797FAA"/>
    <w:rsid w:val="007A0A3A"/>
    <w:rsid w:val="007A0D3F"/>
    <w:rsid w:val="007A0E88"/>
    <w:rsid w:val="007A29DA"/>
    <w:rsid w:val="007A432E"/>
    <w:rsid w:val="007A49AF"/>
    <w:rsid w:val="007A4A71"/>
    <w:rsid w:val="007A636F"/>
    <w:rsid w:val="007A69E0"/>
    <w:rsid w:val="007B0518"/>
    <w:rsid w:val="007B082C"/>
    <w:rsid w:val="007B12B4"/>
    <w:rsid w:val="007B13F8"/>
    <w:rsid w:val="007B1902"/>
    <w:rsid w:val="007B1D69"/>
    <w:rsid w:val="007B2AE8"/>
    <w:rsid w:val="007B33D3"/>
    <w:rsid w:val="007B38B8"/>
    <w:rsid w:val="007B4DBD"/>
    <w:rsid w:val="007B511C"/>
    <w:rsid w:val="007B5793"/>
    <w:rsid w:val="007B6CC5"/>
    <w:rsid w:val="007B7147"/>
    <w:rsid w:val="007B7ABD"/>
    <w:rsid w:val="007C0BB4"/>
    <w:rsid w:val="007C1944"/>
    <w:rsid w:val="007C1A7F"/>
    <w:rsid w:val="007C1E8D"/>
    <w:rsid w:val="007C2BAC"/>
    <w:rsid w:val="007C30EA"/>
    <w:rsid w:val="007C3269"/>
    <w:rsid w:val="007C3CC3"/>
    <w:rsid w:val="007C3D97"/>
    <w:rsid w:val="007C481A"/>
    <w:rsid w:val="007C58C4"/>
    <w:rsid w:val="007C61A8"/>
    <w:rsid w:val="007C621C"/>
    <w:rsid w:val="007C6714"/>
    <w:rsid w:val="007C69CC"/>
    <w:rsid w:val="007C7881"/>
    <w:rsid w:val="007D03DE"/>
    <w:rsid w:val="007D0451"/>
    <w:rsid w:val="007D1E04"/>
    <w:rsid w:val="007D1F94"/>
    <w:rsid w:val="007D2221"/>
    <w:rsid w:val="007D297E"/>
    <w:rsid w:val="007D3179"/>
    <w:rsid w:val="007D35C1"/>
    <w:rsid w:val="007D3F09"/>
    <w:rsid w:val="007D425F"/>
    <w:rsid w:val="007D5583"/>
    <w:rsid w:val="007D6D99"/>
    <w:rsid w:val="007D73AD"/>
    <w:rsid w:val="007D7E23"/>
    <w:rsid w:val="007E01A0"/>
    <w:rsid w:val="007E1322"/>
    <w:rsid w:val="007E1DFB"/>
    <w:rsid w:val="007E23F8"/>
    <w:rsid w:val="007E23FC"/>
    <w:rsid w:val="007E2D48"/>
    <w:rsid w:val="007E3064"/>
    <w:rsid w:val="007E3CEE"/>
    <w:rsid w:val="007E4769"/>
    <w:rsid w:val="007E4931"/>
    <w:rsid w:val="007E5F82"/>
    <w:rsid w:val="007E623A"/>
    <w:rsid w:val="007E6603"/>
    <w:rsid w:val="007E7646"/>
    <w:rsid w:val="007F18F5"/>
    <w:rsid w:val="007F1CC4"/>
    <w:rsid w:val="007F2A98"/>
    <w:rsid w:val="007F3003"/>
    <w:rsid w:val="007F39DD"/>
    <w:rsid w:val="007F738B"/>
    <w:rsid w:val="007F7414"/>
    <w:rsid w:val="00800281"/>
    <w:rsid w:val="00800A88"/>
    <w:rsid w:val="00800D7C"/>
    <w:rsid w:val="00800DB8"/>
    <w:rsid w:val="00800DF4"/>
    <w:rsid w:val="00800E99"/>
    <w:rsid w:val="00803B3F"/>
    <w:rsid w:val="00804116"/>
    <w:rsid w:val="00804767"/>
    <w:rsid w:val="008056CF"/>
    <w:rsid w:val="00806654"/>
    <w:rsid w:val="008100C3"/>
    <w:rsid w:val="008108E0"/>
    <w:rsid w:val="00811B45"/>
    <w:rsid w:val="00814374"/>
    <w:rsid w:val="0081582B"/>
    <w:rsid w:val="00815C78"/>
    <w:rsid w:val="0081632E"/>
    <w:rsid w:val="00817397"/>
    <w:rsid w:val="00820A54"/>
    <w:rsid w:val="00820B05"/>
    <w:rsid w:val="00820B90"/>
    <w:rsid w:val="008216B4"/>
    <w:rsid w:val="008217E3"/>
    <w:rsid w:val="00821EBA"/>
    <w:rsid w:val="00822D17"/>
    <w:rsid w:val="00823A63"/>
    <w:rsid w:val="008240F4"/>
    <w:rsid w:val="0082436C"/>
    <w:rsid w:val="008250A4"/>
    <w:rsid w:val="0082688B"/>
    <w:rsid w:val="00826E7D"/>
    <w:rsid w:val="00827749"/>
    <w:rsid w:val="0083037F"/>
    <w:rsid w:val="00831893"/>
    <w:rsid w:val="008322AA"/>
    <w:rsid w:val="00833483"/>
    <w:rsid w:val="00833C00"/>
    <w:rsid w:val="00834369"/>
    <w:rsid w:val="00834BCF"/>
    <w:rsid w:val="00835577"/>
    <w:rsid w:val="00836902"/>
    <w:rsid w:val="00836A06"/>
    <w:rsid w:val="00837333"/>
    <w:rsid w:val="008374ED"/>
    <w:rsid w:val="00840116"/>
    <w:rsid w:val="00841066"/>
    <w:rsid w:val="00842C3A"/>
    <w:rsid w:val="00842E41"/>
    <w:rsid w:val="00843359"/>
    <w:rsid w:val="0084427F"/>
    <w:rsid w:val="00845838"/>
    <w:rsid w:val="00845FCE"/>
    <w:rsid w:val="008460CC"/>
    <w:rsid w:val="00846103"/>
    <w:rsid w:val="00852572"/>
    <w:rsid w:val="0085274A"/>
    <w:rsid w:val="00853958"/>
    <w:rsid w:val="00853C75"/>
    <w:rsid w:val="0085402F"/>
    <w:rsid w:val="0085467E"/>
    <w:rsid w:val="0085472D"/>
    <w:rsid w:val="00854783"/>
    <w:rsid w:val="0085567F"/>
    <w:rsid w:val="00857446"/>
    <w:rsid w:val="00857ACE"/>
    <w:rsid w:val="00857E78"/>
    <w:rsid w:val="00860C81"/>
    <w:rsid w:val="008611F6"/>
    <w:rsid w:val="008621F8"/>
    <w:rsid w:val="00862842"/>
    <w:rsid w:val="008635DC"/>
    <w:rsid w:val="00864123"/>
    <w:rsid w:val="00865B63"/>
    <w:rsid w:val="00866478"/>
    <w:rsid w:val="00866705"/>
    <w:rsid w:val="00866FE3"/>
    <w:rsid w:val="00867639"/>
    <w:rsid w:val="008711A6"/>
    <w:rsid w:val="00871EF2"/>
    <w:rsid w:val="00872D91"/>
    <w:rsid w:val="008737BC"/>
    <w:rsid w:val="00873826"/>
    <w:rsid w:val="00873D53"/>
    <w:rsid w:val="0087578A"/>
    <w:rsid w:val="00875B67"/>
    <w:rsid w:val="00875C54"/>
    <w:rsid w:val="00876D3E"/>
    <w:rsid w:val="00877744"/>
    <w:rsid w:val="008801D7"/>
    <w:rsid w:val="0088052B"/>
    <w:rsid w:val="00881E08"/>
    <w:rsid w:val="00883B48"/>
    <w:rsid w:val="00885970"/>
    <w:rsid w:val="0088622C"/>
    <w:rsid w:val="0088668A"/>
    <w:rsid w:val="00891080"/>
    <w:rsid w:val="00891F77"/>
    <w:rsid w:val="00893230"/>
    <w:rsid w:val="008934DC"/>
    <w:rsid w:val="00893C1C"/>
    <w:rsid w:val="00893DF0"/>
    <w:rsid w:val="008954D4"/>
    <w:rsid w:val="0089563C"/>
    <w:rsid w:val="00895D9C"/>
    <w:rsid w:val="008972C2"/>
    <w:rsid w:val="00897D11"/>
    <w:rsid w:val="00897D20"/>
    <w:rsid w:val="008A017B"/>
    <w:rsid w:val="008A0AE6"/>
    <w:rsid w:val="008A0C3F"/>
    <w:rsid w:val="008A136E"/>
    <w:rsid w:val="008A1654"/>
    <w:rsid w:val="008A5F3A"/>
    <w:rsid w:val="008A5F5F"/>
    <w:rsid w:val="008A638D"/>
    <w:rsid w:val="008A78E7"/>
    <w:rsid w:val="008B001C"/>
    <w:rsid w:val="008B01CB"/>
    <w:rsid w:val="008B1957"/>
    <w:rsid w:val="008B1DBF"/>
    <w:rsid w:val="008B301D"/>
    <w:rsid w:val="008B5286"/>
    <w:rsid w:val="008B5A8C"/>
    <w:rsid w:val="008B65DE"/>
    <w:rsid w:val="008C0A8F"/>
    <w:rsid w:val="008C1B5F"/>
    <w:rsid w:val="008C22B9"/>
    <w:rsid w:val="008C2638"/>
    <w:rsid w:val="008C36E1"/>
    <w:rsid w:val="008C485B"/>
    <w:rsid w:val="008C48D2"/>
    <w:rsid w:val="008C4B0E"/>
    <w:rsid w:val="008C5321"/>
    <w:rsid w:val="008C60B9"/>
    <w:rsid w:val="008C6F3D"/>
    <w:rsid w:val="008C7BEB"/>
    <w:rsid w:val="008D2DC5"/>
    <w:rsid w:val="008D3D40"/>
    <w:rsid w:val="008D3D76"/>
    <w:rsid w:val="008D3E28"/>
    <w:rsid w:val="008D4DBA"/>
    <w:rsid w:val="008D5080"/>
    <w:rsid w:val="008D5429"/>
    <w:rsid w:val="008D59D1"/>
    <w:rsid w:val="008D62D3"/>
    <w:rsid w:val="008D6E70"/>
    <w:rsid w:val="008D70E3"/>
    <w:rsid w:val="008D79CE"/>
    <w:rsid w:val="008D7FAB"/>
    <w:rsid w:val="008E1261"/>
    <w:rsid w:val="008E1749"/>
    <w:rsid w:val="008E4FA3"/>
    <w:rsid w:val="008E5309"/>
    <w:rsid w:val="008E5C94"/>
    <w:rsid w:val="008E7CCF"/>
    <w:rsid w:val="008E7CD7"/>
    <w:rsid w:val="008F07BB"/>
    <w:rsid w:val="008F089A"/>
    <w:rsid w:val="008F1187"/>
    <w:rsid w:val="008F1641"/>
    <w:rsid w:val="008F199D"/>
    <w:rsid w:val="008F1AEE"/>
    <w:rsid w:val="008F266A"/>
    <w:rsid w:val="008F2B33"/>
    <w:rsid w:val="008F33C3"/>
    <w:rsid w:val="008F3896"/>
    <w:rsid w:val="008F489A"/>
    <w:rsid w:val="008F5081"/>
    <w:rsid w:val="008F5E81"/>
    <w:rsid w:val="008F5EB6"/>
    <w:rsid w:val="008F5FD1"/>
    <w:rsid w:val="008F641C"/>
    <w:rsid w:val="008F72B0"/>
    <w:rsid w:val="008F76B5"/>
    <w:rsid w:val="00900861"/>
    <w:rsid w:val="00901AF1"/>
    <w:rsid w:val="009023E5"/>
    <w:rsid w:val="00902956"/>
    <w:rsid w:val="00903436"/>
    <w:rsid w:val="00904195"/>
    <w:rsid w:val="009050FC"/>
    <w:rsid w:val="00905581"/>
    <w:rsid w:val="0090622A"/>
    <w:rsid w:val="00906612"/>
    <w:rsid w:val="0091015F"/>
    <w:rsid w:val="00910850"/>
    <w:rsid w:val="00911142"/>
    <w:rsid w:val="009121E4"/>
    <w:rsid w:val="0091466C"/>
    <w:rsid w:val="00915F56"/>
    <w:rsid w:val="00916D57"/>
    <w:rsid w:val="009201FD"/>
    <w:rsid w:val="00920840"/>
    <w:rsid w:val="00922393"/>
    <w:rsid w:val="00922BF2"/>
    <w:rsid w:val="0092324E"/>
    <w:rsid w:val="009234A9"/>
    <w:rsid w:val="00924DDD"/>
    <w:rsid w:val="009254DC"/>
    <w:rsid w:val="00925692"/>
    <w:rsid w:val="009263D7"/>
    <w:rsid w:val="009268FA"/>
    <w:rsid w:val="00927236"/>
    <w:rsid w:val="00927441"/>
    <w:rsid w:val="009275C3"/>
    <w:rsid w:val="00927AA1"/>
    <w:rsid w:val="009320D3"/>
    <w:rsid w:val="00933478"/>
    <w:rsid w:val="009344F3"/>
    <w:rsid w:val="0093483D"/>
    <w:rsid w:val="00934D6E"/>
    <w:rsid w:val="00935217"/>
    <w:rsid w:val="009355C3"/>
    <w:rsid w:val="009363CA"/>
    <w:rsid w:val="00940FEE"/>
    <w:rsid w:val="00943916"/>
    <w:rsid w:val="00943953"/>
    <w:rsid w:val="00945BDB"/>
    <w:rsid w:val="00945E9E"/>
    <w:rsid w:val="0094798B"/>
    <w:rsid w:val="00950CB2"/>
    <w:rsid w:val="0095310E"/>
    <w:rsid w:val="00953E4D"/>
    <w:rsid w:val="00954526"/>
    <w:rsid w:val="009551A8"/>
    <w:rsid w:val="00956A25"/>
    <w:rsid w:val="00957D63"/>
    <w:rsid w:val="00957E9C"/>
    <w:rsid w:val="009600B2"/>
    <w:rsid w:val="00960A16"/>
    <w:rsid w:val="00962120"/>
    <w:rsid w:val="009622FC"/>
    <w:rsid w:val="00962BE5"/>
    <w:rsid w:val="00962F7F"/>
    <w:rsid w:val="009632E5"/>
    <w:rsid w:val="009645A0"/>
    <w:rsid w:val="00964907"/>
    <w:rsid w:val="00964A1E"/>
    <w:rsid w:val="00965876"/>
    <w:rsid w:val="00965CF9"/>
    <w:rsid w:val="0096668C"/>
    <w:rsid w:val="009672D2"/>
    <w:rsid w:val="00967396"/>
    <w:rsid w:val="009678D6"/>
    <w:rsid w:val="00967FF6"/>
    <w:rsid w:val="0097102A"/>
    <w:rsid w:val="009726C8"/>
    <w:rsid w:val="00973A70"/>
    <w:rsid w:val="00975B30"/>
    <w:rsid w:val="00975C2D"/>
    <w:rsid w:val="00977609"/>
    <w:rsid w:val="00977838"/>
    <w:rsid w:val="00980255"/>
    <w:rsid w:val="00980304"/>
    <w:rsid w:val="00980463"/>
    <w:rsid w:val="0098065D"/>
    <w:rsid w:val="0098096B"/>
    <w:rsid w:val="00980DC2"/>
    <w:rsid w:val="00980E47"/>
    <w:rsid w:val="009811E0"/>
    <w:rsid w:val="00982554"/>
    <w:rsid w:val="00982922"/>
    <w:rsid w:val="00982A09"/>
    <w:rsid w:val="00985E31"/>
    <w:rsid w:val="0098608B"/>
    <w:rsid w:val="009861A1"/>
    <w:rsid w:val="009876A3"/>
    <w:rsid w:val="00987723"/>
    <w:rsid w:val="00990E75"/>
    <w:rsid w:val="00991EBC"/>
    <w:rsid w:val="0099436D"/>
    <w:rsid w:val="00994F55"/>
    <w:rsid w:val="009953D6"/>
    <w:rsid w:val="0099689A"/>
    <w:rsid w:val="00996B27"/>
    <w:rsid w:val="00996E85"/>
    <w:rsid w:val="009979BD"/>
    <w:rsid w:val="00997DCA"/>
    <w:rsid w:val="009A0FFB"/>
    <w:rsid w:val="009A1B31"/>
    <w:rsid w:val="009A1E90"/>
    <w:rsid w:val="009A235A"/>
    <w:rsid w:val="009A3555"/>
    <w:rsid w:val="009A4000"/>
    <w:rsid w:val="009A4C5C"/>
    <w:rsid w:val="009A5EA3"/>
    <w:rsid w:val="009A68C3"/>
    <w:rsid w:val="009A692E"/>
    <w:rsid w:val="009B0CA6"/>
    <w:rsid w:val="009B15DC"/>
    <w:rsid w:val="009B1CA9"/>
    <w:rsid w:val="009B23E1"/>
    <w:rsid w:val="009B2BCB"/>
    <w:rsid w:val="009B2C50"/>
    <w:rsid w:val="009B3883"/>
    <w:rsid w:val="009B47E9"/>
    <w:rsid w:val="009B6F70"/>
    <w:rsid w:val="009B77F7"/>
    <w:rsid w:val="009C07C2"/>
    <w:rsid w:val="009C1B79"/>
    <w:rsid w:val="009C3DA4"/>
    <w:rsid w:val="009C46BF"/>
    <w:rsid w:val="009C4922"/>
    <w:rsid w:val="009C4D11"/>
    <w:rsid w:val="009C4EA1"/>
    <w:rsid w:val="009C517D"/>
    <w:rsid w:val="009C62E2"/>
    <w:rsid w:val="009C7207"/>
    <w:rsid w:val="009C7592"/>
    <w:rsid w:val="009C798F"/>
    <w:rsid w:val="009D1F33"/>
    <w:rsid w:val="009D1F82"/>
    <w:rsid w:val="009D24CC"/>
    <w:rsid w:val="009D258D"/>
    <w:rsid w:val="009D2AA2"/>
    <w:rsid w:val="009D3AB9"/>
    <w:rsid w:val="009D555B"/>
    <w:rsid w:val="009E0111"/>
    <w:rsid w:val="009E09BA"/>
    <w:rsid w:val="009E0BC2"/>
    <w:rsid w:val="009E205A"/>
    <w:rsid w:val="009E2788"/>
    <w:rsid w:val="009E2CFC"/>
    <w:rsid w:val="009E31A0"/>
    <w:rsid w:val="009E4666"/>
    <w:rsid w:val="009E574C"/>
    <w:rsid w:val="009E57AF"/>
    <w:rsid w:val="009E5E98"/>
    <w:rsid w:val="009E7E6C"/>
    <w:rsid w:val="009F06DC"/>
    <w:rsid w:val="009F08D5"/>
    <w:rsid w:val="009F2B8D"/>
    <w:rsid w:val="009F2F18"/>
    <w:rsid w:val="009F6AD6"/>
    <w:rsid w:val="009F717D"/>
    <w:rsid w:val="009F7696"/>
    <w:rsid w:val="009F7B42"/>
    <w:rsid w:val="00A0008D"/>
    <w:rsid w:val="00A016B8"/>
    <w:rsid w:val="00A01DB2"/>
    <w:rsid w:val="00A023C9"/>
    <w:rsid w:val="00A035C7"/>
    <w:rsid w:val="00A040C4"/>
    <w:rsid w:val="00A0472C"/>
    <w:rsid w:val="00A04A00"/>
    <w:rsid w:val="00A04B70"/>
    <w:rsid w:val="00A053E2"/>
    <w:rsid w:val="00A05E98"/>
    <w:rsid w:val="00A069FF"/>
    <w:rsid w:val="00A10122"/>
    <w:rsid w:val="00A104E8"/>
    <w:rsid w:val="00A10645"/>
    <w:rsid w:val="00A1080E"/>
    <w:rsid w:val="00A11F73"/>
    <w:rsid w:val="00A12211"/>
    <w:rsid w:val="00A12F1B"/>
    <w:rsid w:val="00A13488"/>
    <w:rsid w:val="00A13598"/>
    <w:rsid w:val="00A149C9"/>
    <w:rsid w:val="00A157AE"/>
    <w:rsid w:val="00A16E92"/>
    <w:rsid w:val="00A170DB"/>
    <w:rsid w:val="00A17B52"/>
    <w:rsid w:val="00A17E41"/>
    <w:rsid w:val="00A2042C"/>
    <w:rsid w:val="00A2044A"/>
    <w:rsid w:val="00A20AF1"/>
    <w:rsid w:val="00A22B06"/>
    <w:rsid w:val="00A2348E"/>
    <w:rsid w:val="00A23A30"/>
    <w:rsid w:val="00A243DD"/>
    <w:rsid w:val="00A25316"/>
    <w:rsid w:val="00A25F98"/>
    <w:rsid w:val="00A26179"/>
    <w:rsid w:val="00A30F6F"/>
    <w:rsid w:val="00A3105C"/>
    <w:rsid w:val="00A3117C"/>
    <w:rsid w:val="00A3155B"/>
    <w:rsid w:val="00A31BDE"/>
    <w:rsid w:val="00A32076"/>
    <w:rsid w:val="00A326FE"/>
    <w:rsid w:val="00A32CE0"/>
    <w:rsid w:val="00A33641"/>
    <w:rsid w:val="00A338C4"/>
    <w:rsid w:val="00A33BF8"/>
    <w:rsid w:val="00A33F5B"/>
    <w:rsid w:val="00A34291"/>
    <w:rsid w:val="00A35898"/>
    <w:rsid w:val="00A363BF"/>
    <w:rsid w:val="00A368A6"/>
    <w:rsid w:val="00A413B6"/>
    <w:rsid w:val="00A42632"/>
    <w:rsid w:val="00A43683"/>
    <w:rsid w:val="00A46E89"/>
    <w:rsid w:val="00A4741A"/>
    <w:rsid w:val="00A5027F"/>
    <w:rsid w:val="00A50F99"/>
    <w:rsid w:val="00A516A5"/>
    <w:rsid w:val="00A51A84"/>
    <w:rsid w:val="00A53977"/>
    <w:rsid w:val="00A53F13"/>
    <w:rsid w:val="00A546B7"/>
    <w:rsid w:val="00A547D7"/>
    <w:rsid w:val="00A54902"/>
    <w:rsid w:val="00A5706D"/>
    <w:rsid w:val="00A570E3"/>
    <w:rsid w:val="00A57797"/>
    <w:rsid w:val="00A6063E"/>
    <w:rsid w:val="00A6178C"/>
    <w:rsid w:val="00A61ADB"/>
    <w:rsid w:val="00A61BC2"/>
    <w:rsid w:val="00A62ABB"/>
    <w:rsid w:val="00A639CE"/>
    <w:rsid w:val="00A63D96"/>
    <w:rsid w:val="00A649B7"/>
    <w:rsid w:val="00A65D2A"/>
    <w:rsid w:val="00A67142"/>
    <w:rsid w:val="00A671EB"/>
    <w:rsid w:val="00A67220"/>
    <w:rsid w:val="00A67D19"/>
    <w:rsid w:val="00A70AA5"/>
    <w:rsid w:val="00A70F7B"/>
    <w:rsid w:val="00A712C4"/>
    <w:rsid w:val="00A713D9"/>
    <w:rsid w:val="00A72831"/>
    <w:rsid w:val="00A72C73"/>
    <w:rsid w:val="00A733A2"/>
    <w:rsid w:val="00A73A9D"/>
    <w:rsid w:val="00A73F6E"/>
    <w:rsid w:val="00A75D4F"/>
    <w:rsid w:val="00A75FD1"/>
    <w:rsid w:val="00A7621C"/>
    <w:rsid w:val="00A77B28"/>
    <w:rsid w:val="00A80433"/>
    <w:rsid w:val="00A80875"/>
    <w:rsid w:val="00A80941"/>
    <w:rsid w:val="00A80D67"/>
    <w:rsid w:val="00A81C81"/>
    <w:rsid w:val="00A81D0C"/>
    <w:rsid w:val="00A81D5B"/>
    <w:rsid w:val="00A8362A"/>
    <w:rsid w:val="00A836E7"/>
    <w:rsid w:val="00A84525"/>
    <w:rsid w:val="00A8540C"/>
    <w:rsid w:val="00A85813"/>
    <w:rsid w:val="00A85D8F"/>
    <w:rsid w:val="00A86739"/>
    <w:rsid w:val="00A876ED"/>
    <w:rsid w:val="00A90DB5"/>
    <w:rsid w:val="00A93120"/>
    <w:rsid w:val="00A93127"/>
    <w:rsid w:val="00A948B4"/>
    <w:rsid w:val="00A97984"/>
    <w:rsid w:val="00A97D62"/>
    <w:rsid w:val="00AA00E2"/>
    <w:rsid w:val="00AA0960"/>
    <w:rsid w:val="00AA0C03"/>
    <w:rsid w:val="00AA1CA6"/>
    <w:rsid w:val="00AA318A"/>
    <w:rsid w:val="00AA426B"/>
    <w:rsid w:val="00AA4C65"/>
    <w:rsid w:val="00AA5E92"/>
    <w:rsid w:val="00AA6631"/>
    <w:rsid w:val="00AA6925"/>
    <w:rsid w:val="00AA72DC"/>
    <w:rsid w:val="00AA7883"/>
    <w:rsid w:val="00AA7975"/>
    <w:rsid w:val="00AA7F81"/>
    <w:rsid w:val="00AB0F97"/>
    <w:rsid w:val="00AB10E1"/>
    <w:rsid w:val="00AB45DB"/>
    <w:rsid w:val="00AB47FF"/>
    <w:rsid w:val="00AB4C87"/>
    <w:rsid w:val="00AB526E"/>
    <w:rsid w:val="00AB5E2E"/>
    <w:rsid w:val="00AB5FEE"/>
    <w:rsid w:val="00AB5FFE"/>
    <w:rsid w:val="00AB6074"/>
    <w:rsid w:val="00AB618C"/>
    <w:rsid w:val="00AB61B2"/>
    <w:rsid w:val="00AB6E4E"/>
    <w:rsid w:val="00AB7927"/>
    <w:rsid w:val="00AC04E5"/>
    <w:rsid w:val="00AC1A15"/>
    <w:rsid w:val="00AC254E"/>
    <w:rsid w:val="00AC2DAB"/>
    <w:rsid w:val="00AC2F2B"/>
    <w:rsid w:val="00AC300D"/>
    <w:rsid w:val="00AC4DDE"/>
    <w:rsid w:val="00AC51B7"/>
    <w:rsid w:val="00AC5DCF"/>
    <w:rsid w:val="00AC61F5"/>
    <w:rsid w:val="00AC62A4"/>
    <w:rsid w:val="00AC78DB"/>
    <w:rsid w:val="00AC7CCC"/>
    <w:rsid w:val="00AD0130"/>
    <w:rsid w:val="00AD0D5A"/>
    <w:rsid w:val="00AD416A"/>
    <w:rsid w:val="00AD54C7"/>
    <w:rsid w:val="00AD5CC6"/>
    <w:rsid w:val="00AD7498"/>
    <w:rsid w:val="00AE0E3A"/>
    <w:rsid w:val="00AE211F"/>
    <w:rsid w:val="00AE302B"/>
    <w:rsid w:val="00AE310D"/>
    <w:rsid w:val="00AE3534"/>
    <w:rsid w:val="00AE3707"/>
    <w:rsid w:val="00AE43CE"/>
    <w:rsid w:val="00AE475E"/>
    <w:rsid w:val="00AE5465"/>
    <w:rsid w:val="00AE5D5A"/>
    <w:rsid w:val="00AE69D7"/>
    <w:rsid w:val="00AE70A2"/>
    <w:rsid w:val="00AE7248"/>
    <w:rsid w:val="00AF0786"/>
    <w:rsid w:val="00AF0C7C"/>
    <w:rsid w:val="00AF1570"/>
    <w:rsid w:val="00AF1F17"/>
    <w:rsid w:val="00AF3072"/>
    <w:rsid w:val="00AF3D96"/>
    <w:rsid w:val="00AF47B8"/>
    <w:rsid w:val="00AF4822"/>
    <w:rsid w:val="00AF4B89"/>
    <w:rsid w:val="00AF594E"/>
    <w:rsid w:val="00AF5D78"/>
    <w:rsid w:val="00AF72F7"/>
    <w:rsid w:val="00B00142"/>
    <w:rsid w:val="00B00DCA"/>
    <w:rsid w:val="00B01DB1"/>
    <w:rsid w:val="00B026FD"/>
    <w:rsid w:val="00B02A82"/>
    <w:rsid w:val="00B03D48"/>
    <w:rsid w:val="00B04199"/>
    <w:rsid w:val="00B0592B"/>
    <w:rsid w:val="00B06457"/>
    <w:rsid w:val="00B06A20"/>
    <w:rsid w:val="00B10CD7"/>
    <w:rsid w:val="00B11867"/>
    <w:rsid w:val="00B129CF"/>
    <w:rsid w:val="00B12C28"/>
    <w:rsid w:val="00B1385A"/>
    <w:rsid w:val="00B147C6"/>
    <w:rsid w:val="00B16A73"/>
    <w:rsid w:val="00B20CD0"/>
    <w:rsid w:val="00B2189B"/>
    <w:rsid w:val="00B22EF6"/>
    <w:rsid w:val="00B22FD2"/>
    <w:rsid w:val="00B23389"/>
    <w:rsid w:val="00B23DA3"/>
    <w:rsid w:val="00B23EB1"/>
    <w:rsid w:val="00B243A1"/>
    <w:rsid w:val="00B245BA"/>
    <w:rsid w:val="00B246EA"/>
    <w:rsid w:val="00B25471"/>
    <w:rsid w:val="00B25BAC"/>
    <w:rsid w:val="00B26265"/>
    <w:rsid w:val="00B26568"/>
    <w:rsid w:val="00B26AAB"/>
    <w:rsid w:val="00B30E01"/>
    <w:rsid w:val="00B31777"/>
    <w:rsid w:val="00B32818"/>
    <w:rsid w:val="00B329E1"/>
    <w:rsid w:val="00B33FB0"/>
    <w:rsid w:val="00B34B18"/>
    <w:rsid w:val="00B369EC"/>
    <w:rsid w:val="00B3702B"/>
    <w:rsid w:val="00B37DE2"/>
    <w:rsid w:val="00B41255"/>
    <w:rsid w:val="00B41437"/>
    <w:rsid w:val="00B423E1"/>
    <w:rsid w:val="00B4260E"/>
    <w:rsid w:val="00B42A9B"/>
    <w:rsid w:val="00B43E13"/>
    <w:rsid w:val="00B44E9F"/>
    <w:rsid w:val="00B450DB"/>
    <w:rsid w:val="00B45459"/>
    <w:rsid w:val="00B464C5"/>
    <w:rsid w:val="00B467FD"/>
    <w:rsid w:val="00B47EE0"/>
    <w:rsid w:val="00B5018F"/>
    <w:rsid w:val="00B501C4"/>
    <w:rsid w:val="00B51849"/>
    <w:rsid w:val="00B51FAD"/>
    <w:rsid w:val="00B52739"/>
    <w:rsid w:val="00B528E9"/>
    <w:rsid w:val="00B52C29"/>
    <w:rsid w:val="00B52C57"/>
    <w:rsid w:val="00B53B49"/>
    <w:rsid w:val="00B53E54"/>
    <w:rsid w:val="00B54C46"/>
    <w:rsid w:val="00B54E53"/>
    <w:rsid w:val="00B552FE"/>
    <w:rsid w:val="00B55B4C"/>
    <w:rsid w:val="00B562CF"/>
    <w:rsid w:val="00B5663D"/>
    <w:rsid w:val="00B56675"/>
    <w:rsid w:val="00B57CF7"/>
    <w:rsid w:val="00B6012D"/>
    <w:rsid w:val="00B602AE"/>
    <w:rsid w:val="00B619AA"/>
    <w:rsid w:val="00B61A02"/>
    <w:rsid w:val="00B62CE1"/>
    <w:rsid w:val="00B62E0A"/>
    <w:rsid w:val="00B630FC"/>
    <w:rsid w:val="00B63A65"/>
    <w:rsid w:val="00B63D8D"/>
    <w:rsid w:val="00B64942"/>
    <w:rsid w:val="00B6657D"/>
    <w:rsid w:val="00B66B9C"/>
    <w:rsid w:val="00B67DE0"/>
    <w:rsid w:val="00B7068D"/>
    <w:rsid w:val="00B7091F"/>
    <w:rsid w:val="00B710E5"/>
    <w:rsid w:val="00B712EF"/>
    <w:rsid w:val="00B7197A"/>
    <w:rsid w:val="00B73DB8"/>
    <w:rsid w:val="00B75500"/>
    <w:rsid w:val="00B755F3"/>
    <w:rsid w:val="00B75FDA"/>
    <w:rsid w:val="00B7648A"/>
    <w:rsid w:val="00B76790"/>
    <w:rsid w:val="00B76DA3"/>
    <w:rsid w:val="00B8013E"/>
    <w:rsid w:val="00B81286"/>
    <w:rsid w:val="00B81BF4"/>
    <w:rsid w:val="00B8282E"/>
    <w:rsid w:val="00B834FE"/>
    <w:rsid w:val="00B83BE8"/>
    <w:rsid w:val="00B83C45"/>
    <w:rsid w:val="00B84132"/>
    <w:rsid w:val="00B84198"/>
    <w:rsid w:val="00B84B72"/>
    <w:rsid w:val="00B8538E"/>
    <w:rsid w:val="00B85A2E"/>
    <w:rsid w:val="00B861D5"/>
    <w:rsid w:val="00B8678F"/>
    <w:rsid w:val="00B86A25"/>
    <w:rsid w:val="00B86AC9"/>
    <w:rsid w:val="00B87835"/>
    <w:rsid w:val="00B87FF1"/>
    <w:rsid w:val="00B90E3C"/>
    <w:rsid w:val="00B93DFD"/>
    <w:rsid w:val="00B943C0"/>
    <w:rsid w:val="00B947A2"/>
    <w:rsid w:val="00B97A54"/>
    <w:rsid w:val="00B97F6B"/>
    <w:rsid w:val="00BA0111"/>
    <w:rsid w:val="00BA1341"/>
    <w:rsid w:val="00BA214E"/>
    <w:rsid w:val="00BA461A"/>
    <w:rsid w:val="00BA56F8"/>
    <w:rsid w:val="00BA5ADC"/>
    <w:rsid w:val="00BA5D1F"/>
    <w:rsid w:val="00BA7D75"/>
    <w:rsid w:val="00BA7ED6"/>
    <w:rsid w:val="00BB022D"/>
    <w:rsid w:val="00BB180C"/>
    <w:rsid w:val="00BB318A"/>
    <w:rsid w:val="00BB3B43"/>
    <w:rsid w:val="00BB4151"/>
    <w:rsid w:val="00BB4F40"/>
    <w:rsid w:val="00BB52E9"/>
    <w:rsid w:val="00BB5381"/>
    <w:rsid w:val="00BB6D56"/>
    <w:rsid w:val="00BC129D"/>
    <w:rsid w:val="00BC1D75"/>
    <w:rsid w:val="00BC2A83"/>
    <w:rsid w:val="00BC6B51"/>
    <w:rsid w:val="00BC77D4"/>
    <w:rsid w:val="00BD05E7"/>
    <w:rsid w:val="00BD2219"/>
    <w:rsid w:val="00BD2EF3"/>
    <w:rsid w:val="00BD4DA2"/>
    <w:rsid w:val="00BD6017"/>
    <w:rsid w:val="00BD7627"/>
    <w:rsid w:val="00BE00E1"/>
    <w:rsid w:val="00BE079D"/>
    <w:rsid w:val="00BE081C"/>
    <w:rsid w:val="00BE0F2F"/>
    <w:rsid w:val="00BE11D4"/>
    <w:rsid w:val="00BE1AE9"/>
    <w:rsid w:val="00BE24DB"/>
    <w:rsid w:val="00BE2EFD"/>
    <w:rsid w:val="00BE3B9E"/>
    <w:rsid w:val="00BE42D1"/>
    <w:rsid w:val="00BE459B"/>
    <w:rsid w:val="00BE4BC2"/>
    <w:rsid w:val="00BE4C74"/>
    <w:rsid w:val="00BE4DB4"/>
    <w:rsid w:val="00BE65EE"/>
    <w:rsid w:val="00BE6AFA"/>
    <w:rsid w:val="00BE6B8F"/>
    <w:rsid w:val="00BE7233"/>
    <w:rsid w:val="00BE7A2B"/>
    <w:rsid w:val="00BE7CFE"/>
    <w:rsid w:val="00BF0D01"/>
    <w:rsid w:val="00BF1077"/>
    <w:rsid w:val="00BF19C2"/>
    <w:rsid w:val="00BF2030"/>
    <w:rsid w:val="00BF2679"/>
    <w:rsid w:val="00BF41AE"/>
    <w:rsid w:val="00BF530F"/>
    <w:rsid w:val="00BF62EF"/>
    <w:rsid w:val="00BF6C9D"/>
    <w:rsid w:val="00BF72CF"/>
    <w:rsid w:val="00C0122A"/>
    <w:rsid w:val="00C018CF"/>
    <w:rsid w:val="00C02720"/>
    <w:rsid w:val="00C028CD"/>
    <w:rsid w:val="00C02EFE"/>
    <w:rsid w:val="00C02F90"/>
    <w:rsid w:val="00C033FF"/>
    <w:rsid w:val="00C03D6E"/>
    <w:rsid w:val="00C060A6"/>
    <w:rsid w:val="00C06FD9"/>
    <w:rsid w:val="00C13251"/>
    <w:rsid w:val="00C133C6"/>
    <w:rsid w:val="00C14B3F"/>
    <w:rsid w:val="00C1563C"/>
    <w:rsid w:val="00C15A51"/>
    <w:rsid w:val="00C15FDC"/>
    <w:rsid w:val="00C16DE6"/>
    <w:rsid w:val="00C17406"/>
    <w:rsid w:val="00C17576"/>
    <w:rsid w:val="00C2158C"/>
    <w:rsid w:val="00C2237A"/>
    <w:rsid w:val="00C22D93"/>
    <w:rsid w:val="00C22EBE"/>
    <w:rsid w:val="00C23590"/>
    <w:rsid w:val="00C2381A"/>
    <w:rsid w:val="00C23DF5"/>
    <w:rsid w:val="00C25108"/>
    <w:rsid w:val="00C2676B"/>
    <w:rsid w:val="00C26D8E"/>
    <w:rsid w:val="00C307E4"/>
    <w:rsid w:val="00C311A5"/>
    <w:rsid w:val="00C342B9"/>
    <w:rsid w:val="00C35B98"/>
    <w:rsid w:val="00C36187"/>
    <w:rsid w:val="00C37651"/>
    <w:rsid w:val="00C40A5B"/>
    <w:rsid w:val="00C4142E"/>
    <w:rsid w:val="00C422FB"/>
    <w:rsid w:val="00C42675"/>
    <w:rsid w:val="00C42712"/>
    <w:rsid w:val="00C42D38"/>
    <w:rsid w:val="00C42F64"/>
    <w:rsid w:val="00C43239"/>
    <w:rsid w:val="00C43F61"/>
    <w:rsid w:val="00C446A4"/>
    <w:rsid w:val="00C44ECA"/>
    <w:rsid w:val="00C45117"/>
    <w:rsid w:val="00C46840"/>
    <w:rsid w:val="00C47049"/>
    <w:rsid w:val="00C504C3"/>
    <w:rsid w:val="00C50B7E"/>
    <w:rsid w:val="00C50BBC"/>
    <w:rsid w:val="00C51C92"/>
    <w:rsid w:val="00C5200A"/>
    <w:rsid w:val="00C524D2"/>
    <w:rsid w:val="00C52A44"/>
    <w:rsid w:val="00C56E84"/>
    <w:rsid w:val="00C57FBB"/>
    <w:rsid w:val="00C607BF"/>
    <w:rsid w:val="00C60966"/>
    <w:rsid w:val="00C62401"/>
    <w:rsid w:val="00C6289B"/>
    <w:rsid w:val="00C639E8"/>
    <w:rsid w:val="00C63F55"/>
    <w:rsid w:val="00C64AA8"/>
    <w:rsid w:val="00C657BB"/>
    <w:rsid w:val="00C67720"/>
    <w:rsid w:val="00C70D57"/>
    <w:rsid w:val="00C71FA5"/>
    <w:rsid w:val="00C72042"/>
    <w:rsid w:val="00C72853"/>
    <w:rsid w:val="00C72C79"/>
    <w:rsid w:val="00C72FC4"/>
    <w:rsid w:val="00C732F2"/>
    <w:rsid w:val="00C7363A"/>
    <w:rsid w:val="00C73B57"/>
    <w:rsid w:val="00C741DC"/>
    <w:rsid w:val="00C748B1"/>
    <w:rsid w:val="00C75DE8"/>
    <w:rsid w:val="00C75DF8"/>
    <w:rsid w:val="00C75F37"/>
    <w:rsid w:val="00C776F4"/>
    <w:rsid w:val="00C77820"/>
    <w:rsid w:val="00C8029B"/>
    <w:rsid w:val="00C814E6"/>
    <w:rsid w:val="00C82071"/>
    <w:rsid w:val="00C8284D"/>
    <w:rsid w:val="00C83917"/>
    <w:rsid w:val="00C84703"/>
    <w:rsid w:val="00C8605B"/>
    <w:rsid w:val="00C907A9"/>
    <w:rsid w:val="00C916E8"/>
    <w:rsid w:val="00C9257A"/>
    <w:rsid w:val="00C92900"/>
    <w:rsid w:val="00C92A55"/>
    <w:rsid w:val="00C92B8D"/>
    <w:rsid w:val="00C92C87"/>
    <w:rsid w:val="00C93727"/>
    <w:rsid w:val="00C942B4"/>
    <w:rsid w:val="00C948DB"/>
    <w:rsid w:val="00C94963"/>
    <w:rsid w:val="00C94B62"/>
    <w:rsid w:val="00C952BD"/>
    <w:rsid w:val="00C966A7"/>
    <w:rsid w:val="00C9759D"/>
    <w:rsid w:val="00CA0760"/>
    <w:rsid w:val="00CA23E8"/>
    <w:rsid w:val="00CA31B8"/>
    <w:rsid w:val="00CA393A"/>
    <w:rsid w:val="00CA3F80"/>
    <w:rsid w:val="00CA4E11"/>
    <w:rsid w:val="00CA556F"/>
    <w:rsid w:val="00CA6655"/>
    <w:rsid w:val="00CA6BCD"/>
    <w:rsid w:val="00CA789B"/>
    <w:rsid w:val="00CA7A85"/>
    <w:rsid w:val="00CB00C4"/>
    <w:rsid w:val="00CB03E4"/>
    <w:rsid w:val="00CB1AA9"/>
    <w:rsid w:val="00CB3929"/>
    <w:rsid w:val="00CB3B73"/>
    <w:rsid w:val="00CB42C0"/>
    <w:rsid w:val="00CB4688"/>
    <w:rsid w:val="00CB539F"/>
    <w:rsid w:val="00CB53BB"/>
    <w:rsid w:val="00CB5C0C"/>
    <w:rsid w:val="00CB6DC1"/>
    <w:rsid w:val="00CB7222"/>
    <w:rsid w:val="00CC0299"/>
    <w:rsid w:val="00CC0F8E"/>
    <w:rsid w:val="00CC0FF5"/>
    <w:rsid w:val="00CC1308"/>
    <w:rsid w:val="00CC3872"/>
    <w:rsid w:val="00CC4E40"/>
    <w:rsid w:val="00CD00FF"/>
    <w:rsid w:val="00CD10F4"/>
    <w:rsid w:val="00CD1155"/>
    <w:rsid w:val="00CD386A"/>
    <w:rsid w:val="00CD39BE"/>
    <w:rsid w:val="00CD3AF8"/>
    <w:rsid w:val="00CD42D9"/>
    <w:rsid w:val="00CD4D6F"/>
    <w:rsid w:val="00CD5C70"/>
    <w:rsid w:val="00CD6A60"/>
    <w:rsid w:val="00CD7ECF"/>
    <w:rsid w:val="00CE08CD"/>
    <w:rsid w:val="00CE0DA1"/>
    <w:rsid w:val="00CE1B5C"/>
    <w:rsid w:val="00CE3321"/>
    <w:rsid w:val="00CE689A"/>
    <w:rsid w:val="00CE7C1A"/>
    <w:rsid w:val="00CF03AB"/>
    <w:rsid w:val="00CF0885"/>
    <w:rsid w:val="00CF0DC7"/>
    <w:rsid w:val="00CF116D"/>
    <w:rsid w:val="00CF1855"/>
    <w:rsid w:val="00CF1A74"/>
    <w:rsid w:val="00CF1AB7"/>
    <w:rsid w:val="00CF1EC3"/>
    <w:rsid w:val="00CF208F"/>
    <w:rsid w:val="00CF26EB"/>
    <w:rsid w:val="00CF361D"/>
    <w:rsid w:val="00CF48C0"/>
    <w:rsid w:val="00CF48E3"/>
    <w:rsid w:val="00CF4D83"/>
    <w:rsid w:val="00CF5818"/>
    <w:rsid w:val="00CF60C5"/>
    <w:rsid w:val="00D00707"/>
    <w:rsid w:val="00D0089F"/>
    <w:rsid w:val="00D00DAD"/>
    <w:rsid w:val="00D01029"/>
    <w:rsid w:val="00D041AA"/>
    <w:rsid w:val="00D043A8"/>
    <w:rsid w:val="00D04679"/>
    <w:rsid w:val="00D061A1"/>
    <w:rsid w:val="00D0661E"/>
    <w:rsid w:val="00D06732"/>
    <w:rsid w:val="00D07357"/>
    <w:rsid w:val="00D10A0B"/>
    <w:rsid w:val="00D1193C"/>
    <w:rsid w:val="00D12BE1"/>
    <w:rsid w:val="00D12D7A"/>
    <w:rsid w:val="00D14269"/>
    <w:rsid w:val="00D14CE2"/>
    <w:rsid w:val="00D1507D"/>
    <w:rsid w:val="00D16276"/>
    <w:rsid w:val="00D16F39"/>
    <w:rsid w:val="00D212AD"/>
    <w:rsid w:val="00D235FF"/>
    <w:rsid w:val="00D2504C"/>
    <w:rsid w:val="00D25A21"/>
    <w:rsid w:val="00D25BF1"/>
    <w:rsid w:val="00D25C65"/>
    <w:rsid w:val="00D26805"/>
    <w:rsid w:val="00D26C50"/>
    <w:rsid w:val="00D27EF1"/>
    <w:rsid w:val="00D30864"/>
    <w:rsid w:val="00D30BD2"/>
    <w:rsid w:val="00D30C6B"/>
    <w:rsid w:val="00D30E15"/>
    <w:rsid w:val="00D31373"/>
    <w:rsid w:val="00D32334"/>
    <w:rsid w:val="00D3233F"/>
    <w:rsid w:val="00D32713"/>
    <w:rsid w:val="00D32875"/>
    <w:rsid w:val="00D36FDC"/>
    <w:rsid w:val="00D403A3"/>
    <w:rsid w:val="00D41261"/>
    <w:rsid w:val="00D41900"/>
    <w:rsid w:val="00D41A50"/>
    <w:rsid w:val="00D42425"/>
    <w:rsid w:val="00D4272C"/>
    <w:rsid w:val="00D44A60"/>
    <w:rsid w:val="00D44C05"/>
    <w:rsid w:val="00D45FA3"/>
    <w:rsid w:val="00D46AC2"/>
    <w:rsid w:val="00D46EAF"/>
    <w:rsid w:val="00D47064"/>
    <w:rsid w:val="00D4723E"/>
    <w:rsid w:val="00D47EBA"/>
    <w:rsid w:val="00D50141"/>
    <w:rsid w:val="00D51251"/>
    <w:rsid w:val="00D512BD"/>
    <w:rsid w:val="00D521D2"/>
    <w:rsid w:val="00D5282C"/>
    <w:rsid w:val="00D52CF0"/>
    <w:rsid w:val="00D536A1"/>
    <w:rsid w:val="00D55A9E"/>
    <w:rsid w:val="00D56506"/>
    <w:rsid w:val="00D5668D"/>
    <w:rsid w:val="00D60FF6"/>
    <w:rsid w:val="00D61143"/>
    <w:rsid w:val="00D61406"/>
    <w:rsid w:val="00D617D4"/>
    <w:rsid w:val="00D633A7"/>
    <w:rsid w:val="00D63C76"/>
    <w:rsid w:val="00D651F5"/>
    <w:rsid w:val="00D67554"/>
    <w:rsid w:val="00D679F0"/>
    <w:rsid w:val="00D70CCF"/>
    <w:rsid w:val="00D71247"/>
    <w:rsid w:val="00D7163C"/>
    <w:rsid w:val="00D7164F"/>
    <w:rsid w:val="00D71CEB"/>
    <w:rsid w:val="00D74256"/>
    <w:rsid w:val="00D74503"/>
    <w:rsid w:val="00D74862"/>
    <w:rsid w:val="00D74BD6"/>
    <w:rsid w:val="00D755D3"/>
    <w:rsid w:val="00D76A68"/>
    <w:rsid w:val="00D76F9B"/>
    <w:rsid w:val="00D77962"/>
    <w:rsid w:val="00D806B9"/>
    <w:rsid w:val="00D81034"/>
    <w:rsid w:val="00D8248C"/>
    <w:rsid w:val="00D82A66"/>
    <w:rsid w:val="00D82A89"/>
    <w:rsid w:val="00D83B69"/>
    <w:rsid w:val="00D84AA7"/>
    <w:rsid w:val="00D855CB"/>
    <w:rsid w:val="00D86598"/>
    <w:rsid w:val="00D90895"/>
    <w:rsid w:val="00D90E2D"/>
    <w:rsid w:val="00D91285"/>
    <w:rsid w:val="00D91C36"/>
    <w:rsid w:val="00D92A8E"/>
    <w:rsid w:val="00D92D09"/>
    <w:rsid w:val="00D953FC"/>
    <w:rsid w:val="00D97663"/>
    <w:rsid w:val="00D976E4"/>
    <w:rsid w:val="00DA06BF"/>
    <w:rsid w:val="00DA0F9A"/>
    <w:rsid w:val="00DA1D34"/>
    <w:rsid w:val="00DA2E06"/>
    <w:rsid w:val="00DA3B88"/>
    <w:rsid w:val="00DA53B8"/>
    <w:rsid w:val="00DA5682"/>
    <w:rsid w:val="00DA59E5"/>
    <w:rsid w:val="00DA6691"/>
    <w:rsid w:val="00DA7CA4"/>
    <w:rsid w:val="00DB0106"/>
    <w:rsid w:val="00DB054B"/>
    <w:rsid w:val="00DB10E9"/>
    <w:rsid w:val="00DB1BC1"/>
    <w:rsid w:val="00DB2813"/>
    <w:rsid w:val="00DB49A2"/>
    <w:rsid w:val="00DB68F0"/>
    <w:rsid w:val="00DC0001"/>
    <w:rsid w:val="00DC13AE"/>
    <w:rsid w:val="00DC3247"/>
    <w:rsid w:val="00DC36F2"/>
    <w:rsid w:val="00DC3EB3"/>
    <w:rsid w:val="00DC5A45"/>
    <w:rsid w:val="00DC5E04"/>
    <w:rsid w:val="00DD0E9B"/>
    <w:rsid w:val="00DD19DD"/>
    <w:rsid w:val="00DD1F78"/>
    <w:rsid w:val="00DD2C24"/>
    <w:rsid w:val="00DD2EE9"/>
    <w:rsid w:val="00DD31B8"/>
    <w:rsid w:val="00DD33CC"/>
    <w:rsid w:val="00DD3B8D"/>
    <w:rsid w:val="00DD42FB"/>
    <w:rsid w:val="00DD4AB6"/>
    <w:rsid w:val="00DD4B33"/>
    <w:rsid w:val="00DD4E41"/>
    <w:rsid w:val="00DD6400"/>
    <w:rsid w:val="00DD64EF"/>
    <w:rsid w:val="00DD6685"/>
    <w:rsid w:val="00DD7422"/>
    <w:rsid w:val="00DD7A84"/>
    <w:rsid w:val="00DE01F0"/>
    <w:rsid w:val="00DE0F55"/>
    <w:rsid w:val="00DE314D"/>
    <w:rsid w:val="00DE3185"/>
    <w:rsid w:val="00DE3DDE"/>
    <w:rsid w:val="00DE4D86"/>
    <w:rsid w:val="00DE5441"/>
    <w:rsid w:val="00DE6188"/>
    <w:rsid w:val="00DE6A3E"/>
    <w:rsid w:val="00DE6C8F"/>
    <w:rsid w:val="00DE6E95"/>
    <w:rsid w:val="00DE71C6"/>
    <w:rsid w:val="00DE7ABD"/>
    <w:rsid w:val="00DE7C81"/>
    <w:rsid w:val="00DE7CF5"/>
    <w:rsid w:val="00DF014E"/>
    <w:rsid w:val="00DF18B8"/>
    <w:rsid w:val="00DF208E"/>
    <w:rsid w:val="00DF236C"/>
    <w:rsid w:val="00DF2D3C"/>
    <w:rsid w:val="00DF2E93"/>
    <w:rsid w:val="00DF4227"/>
    <w:rsid w:val="00DF424D"/>
    <w:rsid w:val="00DF44BC"/>
    <w:rsid w:val="00DF4FEE"/>
    <w:rsid w:val="00DF6C69"/>
    <w:rsid w:val="00E0099E"/>
    <w:rsid w:val="00E00C7F"/>
    <w:rsid w:val="00E0125E"/>
    <w:rsid w:val="00E01279"/>
    <w:rsid w:val="00E01DD6"/>
    <w:rsid w:val="00E02371"/>
    <w:rsid w:val="00E03D29"/>
    <w:rsid w:val="00E04435"/>
    <w:rsid w:val="00E04E18"/>
    <w:rsid w:val="00E05BD4"/>
    <w:rsid w:val="00E05DBF"/>
    <w:rsid w:val="00E07113"/>
    <w:rsid w:val="00E10F3E"/>
    <w:rsid w:val="00E13AA3"/>
    <w:rsid w:val="00E13FD3"/>
    <w:rsid w:val="00E1400C"/>
    <w:rsid w:val="00E14FEC"/>
    <w:rsid w:val="00E15B26"/>
    <w:rsid w:val="00E169B9"/>
    <w:rsid w:val="00E1770D"/>
    <w:rsid w:val="00E1782B"/>
    <w:rsid w:val="00E2082A"/>
    <w:rsid w:val="00E20D8B"/>
    <w:rsid w:val="00E219FC"/>
    <w:rsid w:val="00E21EAE"/>
    <w:rsid w:val="00E2225A"/>
    <w:rsid w:val="00E2229C"/>
    <w:rsid w:val="00E22838"/>
    <w:rsid w:val="00E23BF4"/>
    <w:rsid w:val="00E24113"/>
    <w:rsid w:val="00E24B1F"/>
    <w:rsid w:val="00E24F66"/>
    <w:rsid w:val="00E26A27"/>
    <w:rsid w:val="00E26F77"/>
    <w:rsid w:val="00E315E5"/>
    <w:rsid w:val="00E326FA"/>
    <w:rsid w:val="00E32A92"/>
    <w:rsid w:val="00E3340A"/>
    <w:rsid w:val="00E34C98"/>
    <w:rsid w:val="00E3513C"/>
    <w:rsid w:val="00E35844"/>
    <w:rsid w:val="00E40A23"/>
    <w:rsid w:val="00E42D23"/>
    <w:rsid w:val="00E433AA"/>
    <w:rsid w:val="00E43593"/>
    <w:rsid w:val="00E43B42"/>
    <w:rsid w:val="00E4455E"/>
    <w:rsid w:val="00E465CC"/>
    <w:rsid w:val="00E500C3"/>
    <w:rsid w:val="00E50272"/>
    <w:rsid w:val="00E504D4"/>
    <w:rsid w:val="00E50F12"/>
    <w:rsid w:val="00E5157F"/>
    <w:rsid w:val="00E5400E"/>
    <w:rsid w:val="00E5424E"/>
    <w:rsid w:val="00E57034"/>
    <w:rsid w:val="00E5705B"/>
    <w:rsid w:val="00E57C74"/>
    <w:rsid w:val="00E605F7"/>
    <w:rsid w:val="00E60CCB"/>
    <w:rsid w:val="00E62BAD"/>
    <w:rsid w:val="00E63C7A"/>
    <w:rsid w:val="00E64765"/>
    <w:rsid w:val="00E64B29"/>
    <w:rsid w:val="00E662DD"/>
    <w:rsid w:val="00E67B0C"/>
    <w:rsid w:val="00E71DD1"/>
    <w:rsid w:val="00E7278C"/>
    <w:rsid w:val="00E73CF4"/>
    <w:rsid w:val="00E760B5"/>
    <w:rsid w:val="00E81CFF"/>
    <w:rsid w:val="00E84093"/>
    <w:rsid w:val="00E84A28"/>
    <w:rsid w:val="00E8642F"/>
    <w:rsid w:val="00E86BA6"/>
    <w:rsid w:val="00E877F6"/>
    <w:rsid w:val="00E92B52"/>
    <w:rsid w:val="00E92EF6"/>
    <w:rsid w:val="00E94756"/>
    <w:rsid w:val="00EA0EFC"/>
    <w:rsid w:val="00EA218C"/>
    <w:rsid w:val="00EA2549"/>
    <w:rsid w:val="00EA2BD1"/>
    <w:rsid w:val="00EA35C9"/>
    <w:rsid w:val="00EA4951"/>
    <w:rsid w:val="00EA6FC9"/>
    <w:rsid w:val="00EB0AAF"/>
    <w:rsid w:val="00EB0F53"/>
    <w:rsid w:val="00EB1368"/>
    <w:rsid w:val="00EB1AD3"/>
    <w:rsid w:val="00EB2C4F"/>
    <w:rsid w:val="00EB4087"/>
    <w:rsid w:val="00EB59E6"/>
    <w:rsid w:val="00EB664B"/>
    <w:rsid w:val="00EB78C2"/>
    <w:rsid w:val="00EB7A87"/>
    <w:rsid w:val="00EC1B20"/>
    <w:rsid w:val="00EC3A88"/>
    <w:rsid w:val="00EC422C"/>
    <w:rsid w:val="00EC458B"/>
    <w:rsid w:val="00EC4972"/>
    <w:rsid w:val="00EC5DA8"/>
    <w:rsid w:val="00EC74F3"/>
    <w:rsid w:val="00ED1551"/>
    <w:rsid w:val="00ED1AD5"/>
    <w:rsid w:val="00ED1B63"/>
    <w:rsid w:val="00ED245D"/>
    <w:rsid w:val="00ED39DD"/>
    <w:rsid w:val="00ED3ED0"/>
    <w:rsid w:val="00ED46B1"/>
    <w:rsid w:val="00ED4B07"/>
    <w:rsid w:val="00ED5303"/>
    <w:rsid w:val="00ED58C0"/>
    <w:rsid w:val="00ED65FF"/>
    <w:rsid w:val="00ED6DC0"/>
    <w:rsid w:val="00ED6EE2"/>
    <w:rsid w:val="00ED7E78"/>
    <w:rsid w:val="00EE08E7"/>
    <w:rsid w:val="00EE203C"/>
    <w:rsid w:val="00EE2B4C"/>
    <w:rsid w:val="00EE2D11"/>
    <w:rsid w:val="00EE3207"/>
    <w:rsid w:val="00EE35CE"/>
    <w:rsid w:val="00EE376F"/>
    <w:rsid w:val="00EE4BF0"/>
    <w:rsid w:val="00EE4CB2"/>
    <w:rsid w:val="00EE5CB0"/>
    <w:rsid w:val="00EE63B6"/>
    <w:rsid w:val="00EE69F1"/>
    <w:rsid w:val="00EE6C0C"/>
    <w:rsid w:val="00EE6DC8"/>
    <w:rsid w:val="00EE6F9C"/>
    <w:rsid w:val="00EF0A1F"/>
    <w:rsid w:val="00EF117D"/>
    <w:rsid w:val="00EF131E"/>
    <w:rsid w:val="00EF2584"/>
    <w:rsid w:val="00EF3382"/>
    <w:rsid w:val="00EF3DEF"/>
    <w:rsid w:val="00EF5077"/>
    <w:rsid w:val="00EF6A22"/>
    <w:rsid w:val="00F00BDD"/>
    <w:rsid w:val="00F00E0D"/>
    <w:rsid w:val="00F016CA"/>
    <w:rsid w:val="00F01C78"/>
    <w:rsid w:val="00F02225"/>
    <w:rsid w:val="00F03036"/>
    <w:rsid w:val="00F047F5"/>
    <w:rsid w:val="00F048CB"/>
    <w:rsid w:val="00F04B7A"/>
    <w:rsid w:val="00F04C5E"/>
    <w:rsid w:val="00F06FE9"/>
    <w:rsid w:val="00F075F3"/>
    <w:rsid w:val="00F0769C"/>
    <w:rsid w:val="00F07DA1"/>
    <w:rsid w:val="00F10B61"/>
    <w:rsid w:val="00F11507"/>
    <w:rsid w:val="00F124FB"/>
    <w:rsid w:val="00F146B9"/>
    <w:rsid w:val="00F1594D"/>
    <w:rsid w:val="00F1714C"/>
    <w:rsid w:val="00F20516"/>
    <w:rsid w:val="00F2101A"/>
    <w:rsid w:val="00F21069"/>
    <w:rsid w:val="00F21342"/>
    <w:rsid w:val="00F21976"/>
    <w:rsid w:val="00F22CAE"/>
    <w:rsid w:val="00F23D56"/>
    <w:rsid w:val="00F24F6D"/>
    <w:rsid w:val="00F25346"/>
    <w:rsid w:val="00F266F4"/>
    <w:rsid w:val="00F27963"/>
    <w:rsid w:val="00F31625"/>
    <w:rsid w:val="00F316D3"/>
    <w:rsid w:val="00F324F9"/>
    <w:rsid w:val="00F33C31"/>
    <w:rsid w:val="00F36936"/>
    <w:rsid w:val="00F36D43"/>
    <w:rsid w:val="00F416AA"/>
    <w:rsid w:val="00F41702"/>
    <w:rsid w:val="00F4277F"/>
    <w:rsid w:val="00F43AEB"/>
    <w:rsid w:val="00F4407E"/>
    <w:rsid w:val="00F4476F"/>
    <w:rsid w:val="00F44F40"/>
    <w:rsid w:val="00F4601C"/>
    <w:rsid w:val="00F46213"/>
    <w:rsid w:val="00F46300"/>
    <w:rsid w:val="00F46D48"/>
    <w:rsid w:val="00F47F03"/>
    <w:rsid w:val="00F506B3"/>
    <w:rsid w:val="00F50D24"/>
    <w:rsid w:val="00F52A14"/>
    <w:rsid w:val="00F5302C"/>
    <w:rsid w:val="00F54AA1"/>
    <w:rsid w:val="00F54BDE"/>
    <w:rsid w:val="00F555E6"/>
    <w:rsid w:val="00F55F9A"/>
    <w:rsid w:val="00F56969"/>
    <w:rsid w:val="00F5776D"/>
    <w:rsid w:val="00F57D57"/>
    <w:rsid w:val="00F603B5"/>
    <w:rsid w:val="00F6151D"/>
    <w:rsid w:val="00F62843"/>
    <w:rsid w:val="00F6527F"/>
    <w:rsid w:val="00F6609B"/>
    <w:rsid w:val="00F674C2"/>
    <w:rsid w:val="00F70806"/>
    <w:rsid w:val="00F70F36"/>
    <w:rsid w:val="00F71F4D"/>
    <w:rsid w:val="00F74599"/>
    <w:rsid w:val="00F7468B"/>
    <w:rsid w:val="00F74CF0"/>
    <w:rsid w:val="00F758AC"/>
    <w:rsid w:val="00F75B6E"/>
    <w:rsid w:val="00F75E10"/>
    <w:rsid w:val="00F81971"/>
    <w:rsid w:val="00F81D2D"/>
    <w:rsid w:val="00F82361"/>
    <w:rsid w:val="00F85223"/>
    <w:rsid w:val="00F85CB3"/>
    <w:rsid w:val="00F85DB4"/>
    <w:rsid w:val="00F86E99"/>
    <w:rsid w:val="00F8790B"/>
    <w:rsid w:val="00F87F99"/>
    <w:rsid w:val="00F90323"/>
    <w:rsid w:val="00F912E9"/>
    <w:rsid w:val="00F914FE"/>
    <w:rsid w:val="00F91553"/>
    <w:rsid w:val="00F93539"/>
    <w:rsid w:val="00F935B0"/>
    <w:rsid w:val="00F9384A"/>
    <w:rsid w:val="00F9390D"/>
    <w:rsid w:val="00F93BC9"/>
    <w:rsid w:val="00F94312"/>
    <w:rsid w:val="00F94C0B"/>
    <w:rsid w:val="00F96ACC"/>
    <w:rsid w:val="00F96E43"/>
    <w:rsid w:val="00F96F93"/>
    <w:rsid w:val="00F97043"/>
    <w:rsid w:val="00F977BB"/>
    <w:rsid w:val="00F97F55"/>
    <w:rsid w:val="00FA0260"/>
    <w:rsid w:val="00FA2431"/>
    <w:rsid w:val="00FA2784"/>
    <w:rsid w:val="00FA279E"/>
    <w:rsid w:val="00FA3C09"/>
    <w:rsid w:val="00FA5586"/>
    <w:rsid w:val="00FA563A"/>
    <w:rsid w:val="00FA6445"/>
    <w:rsid w:val="00FA65F7"/>
    <w:rsid w:val="00FA72B1"/>
    <w:rsid w:val="00FB15FD"/>
    <w:rsid w:val="00FB1CF6"/>
    <w:rsid w:val="00FB3ACD"/>
    <w:rsid w:val="00FB3B96"/>
    <w:rsid w:val="00FB48A8"/>
    <w:rsid w:val="00FB4AB9"/>
    <w:rsid w:val="00FB4B2A"/>
    <w:rsid w:val="00FB5400"/>
    <w:rsid w:val="00FB590A"/>
    <w:rsid w:val="00FB7A45"/>
    <w:rsid w:val="00FC2B53"/>
    <w:rsid w:val="00FC3043"/>
    <w:rsid w:val="00FC37E1"/>
    <w:rsid w:val="00FC52A0"/>
    <w:rsid w:val="00FC5EE4"/>
    <w:rsid w:val="00FC5F86"/>
    <w:rsid w:val="00FC7F8C"/>
    <w:rsid w:val="00FD0324"/>
    <w:rsid w:val="00FD0A6E"/>
    <w:rsid w:val="00FD17C9"/>
    <w:rsid w:val="00FD1ED8"/>
    <w:rsid w:val="00FD2A7A"/>
    <w:rsid w:val="00FD310D"/>
    <w:rsid w:val="00FD3C7D"/>
    <w:rsid w:val="00FD417F"/>
    <w:rsid w:val="00FD49D8"/>
    <w:rsid w:val="00FD4F56"/>
    <w:rsid w:val="00FD5860"/>
    <w:rsid w:val="00FD5D02"/>
    <w:rsid w:val="00FD6127"/>
    <w:rsid w:val="00FD703C"/>
    <w:rsid w:val="00FE06B1"/>
    <w:rsid w:val="00FE0A24"/>
    <w:rsid w:val="00FE1AC9"/>
    <w:rsid w:val="00FE21E2"/>
    <w:rsid w:val="00FE2742"/>
    <w:rsid w:val="00FE300A"/>
    <w:rsid w:val="00FE3143"/>
    <w:rsid w:val="00FE3B22"/>
    <w:rsid w:val="00FE3C18"/>
    <w:rsid w:val="00FE4A3C"/>
    <w:rsid w:val="00FE5DE8"/>
    <w:rsid w:val="00FE61F4"/>
    <w:rsid w:val="00FE6399"/>
    <w:rsid w:val="00FE63EE"/>
    <w:rsid w:val="00FE7A75"/>
    <w:rsid w:val="00FF0460"/>
    <w:rsid w:val="00FF0803"/>
    <w:rsid w:val="00FF0C35"/>
    <w:rsid w:val="00FF2530"/>
    <w:rsid w:val="00FF2CF6"/>
    <w:rsid w:val="00FF3DCB"/>
    <w:rsid w:val="00FF42CE"/>
    <w:rsid w:val="00FF4355"/>
    <w:rsid w:val="00FF4D1A"/>
    <w:rsid w:val="00FF6E59"/>
    <w:rsid w:val="00FF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2509BE-C051-44F0-AD5B-E8A46D9F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02"/>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683F77"/>
    <w:pPr>
      <w:keepNext/>
      <w:spacing w:before="240" w:after="60"/>
      <w:jc w:val="center"/>
      <w:outlineLvl w:val="0"/>
    </w:pPr>
    <w:rPr>
      <w:rFonts w:eastAsia="Times New Roman" w:cs="Times New Roman"/>
      <w:b/>
      <w:kern w:val="28"/>
      <w:sz w:val="36"/>
      <w:szCs w:val="20"/>
      <w:lang w:eastAsia="ru-RU"/>
    </w:rPr>
  </w:style>
  <w:style w:type="paragraph" w:styleId="30">
    <w:name w:val="heading 3"/>
    <w:basedOn w:val="a"/>
    <w:next w:val="a"/>
    <w:link w:val="31"/>
    <w:uiPriority w:val="9"/>
    <w:semiHidden/>
    <w:unhideWhenUsed/>
    <w:qFormat/>
    <w:rsid w:val="004734A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 Знак,Знак2,Знак21,Знак1"/>
    <w:basedOn w:val="a"/>
    <w:link w:val="a5"/>
    <w:uiPriority w:val="99"/>
    <w:unhideWhenUsed/>
    <w:rsid w:val="00A25316"/>
    <w:rPr>
      <w:sz w:val="20"/>
      <w:szCs w:val="20"/>
    </w:rPr>
  </w:style>
  <w:style w:type="character" w:customStyle="1" w:styleId="a5">
    <w:name w:val="Текст сноски Знак"/>
    <w:aliases w:val=" Знак Знак,Знак2 Знак,Знак21 Знак,Знак1 Знак"/>
    <w:basedOn w:val="a0"/>
    <w:link w:val="a4"/>
    <w:uiPriority w:val="99"/>
    <w:rsid w:val="00A25316"/>
    <w:rPr>
      <w:sz w:val="20"/>
      <w:szCs w:val="20"/>
    </w:rPr>
  </w:style>
  <w:style w:type="character" w:styleId="a6">
    <w:name w:val="footnote reference"/>
    <w:basedOn w:val="a0"/>
    <w:uiPriority w:val="99"/>
    <w:unhideWhenUsed/>
    <w:rsid w:val="00A25316"/>
    <w:rPr>
      <w:vertAlign w:val="superscript"/>
    </w:rPr>
  </w:style>
  <w:style w:type="paragraph" w:customStyle="1" w:styleId="a7">
    <w:name w:val="Îáû÷íûé"/>
    <w:rsid w:val="00446FC9"/>
    <w:rPr>
      <w:rFonts w:eastAsia="Times New Roman" w:cs="Times New Roman"/>
      <w:sz w:val="20"/>
      <w:szCs w:val="20"/>
      <w:lang w:eastAsia="ru-RU"/>
    </w:rPr>
  </w:style>
  <w:style w:type="character" w:styleId="a8">
    <w:name w:val="Hyperlink"/>
    <w:basedOn w:val="a0"/>
    <w:uiPriority w:val="99"/>
    <w:unhideWhenUsed/>
    <w:rsid w:val="00BD2EF3"/>
    <w:rPr>
      <w:color w:val="0000FF" w:themeColor="hyperlink"/>
      <w:u w:val="single"/>
    </w:rPr>
  </w:style>
  <w:style w:type="paragraph" w:styleId="a9">
    <w:name w:val="List Paragraph"/>
    <w:basedOn w:val="a"/>
    <w:uiPriority w:val="34"/>
    <w:qFormat/>
    <w:rsid w:val="000F6D32"/>
    <w:pPr>
      <w:ind w:left="720"/>
      <w:contextualSpacing/>
    </w:pPr>
  </w:style>
  <w:style w:type="paragraph" w:customStyle="1" w:styleId="ConsPlusNormal">
    <w:name w:val="ConsPlusNormal"/>
    <w:rsid w:val="009275C3"/>
    <w:pPr>
      <w:suppressAutoHyphens/>
      <w:autoSpaceDE w:val="0"/>
    </w:pPr>
    <w:rPr>
      <w:rFonts w:ascii="Arial" w:eastAsia="Calibri" w:hAnsi="Arial" w:cs="Arial"/>
      <w:sz w:val="20"/>
      <w:szCs w:val="20"/>
      <w:lang w:eastAsia="ar-SA"/>
    </w:rPr>
  </w:style>
  <w:style w:type="paragraph" w:styleId="aa">
    <w:name w:val="Balloon Text"/>
    <w:basedOn w:val="a"/>
    <w:link w:val="ab"/>
    <w:uiPriority w:val="99"/>
    <w:semiHidden/>
    <w:unhideWhenUsed/>
    <w:rsid w:val="00F4601C"/>
    <w:rPr>
      <w:rFonts w:ascii="Tahoma" w:hAnsi="Tahoma" w:cs="Tahoma"/>
      <w:sz w:val="16"/>
      <w:szCs w:val="16"/>
    </w:rPr>
  </w:style>
  <w:style w:type="character" w:customStyle="1" w:styleId="ab">
    <w:name w:val="Текст выноски Знак"/>
    <w:basedOn w:val="a0"/>
    <w:link w:val="aa"/>
    <w:uiPriority w:val="99"/>
    <w:semiHidden/>
    <w:rsid w:val="00F4601C"/>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683F77"/>
    <w:rPr>
      <w:rFonts w:eastAsia="Times New Roman" w:cs="Times New Roman"/>
      <w:b/>
      <w:kern w:val="28"/>
      <w:sz w:val="36"/>
      <w:szCs w:val="20"/>
      <w:lang w:eastAsia="ru-RU"/>
    </w:rPr>
  </w:style>
  <w:style w:type="paragraph" w:customStyle="1" w:styleId="1">
    <w:name w:val="Стиль1"/>
    <w:basedOn w:val="a"/>
    <w:rsid w:val="00D235FF"/>
    <w:pPr>
      <w:keepNext/>
      <w:keepLines/>
      <w:widowControl w:val="0"/>
      <w:numPr>
        <w:numId w:val="11"/>
      </w:numPr>
      <w:suppressLineNumbers/>
      <w:suppressAutoHyphens/>
      <w:spacing w:after="60"/>
    </w:pPr>
    <w:rPr>
      <w:rFonts w:eastAsia="Times New Roman" w:cs="Times New Roman"/>
      <w:b/>
      <w:szCs w:val="24"/>
      <w:lang w:eastAsia="ru-RU"/>
    </w:rPr>
  </w:style>
  <w:style w:type="paragraph" w:customStyle="1" w:styleId="3">
    <w:name w:val="Стиль3 Знак Знак"/>
    <w:basedOn w:val="2"/>
    <w:link w:val="310"/>
    <w:rsid w:val="00D235FF"/>
    <w:pPr>
      <w:widowControl w:val="0"/>
      <w:numPr>
        <w:ilvl w:val="2"/>
        <w:numId w:val="11"/>
      </w:numPr>
      <w:tabs>
        <w:tab w:val="clear" w:pos="227"/>
        <w:tab w:val="num" w:pos="360"/>
      </w:tabs>
      <w:adjustRightInd w:val="0"/>
      <w:spacing w:after="0" w:line="240" w:lineRule="auto"/>
      <w:ind w:left="283"/>
      <w:jc w:val="both"/>
      <w:textAlignment w:val="baseline"/>
    </w:pPr>
    <w:rPr>
      <w:rFonts w:eastAsia="Times New Roman" w:cs="Times New Roman"/>
      <w:sz w:val="24"/>
      <w:szCs w:val="24"/>
      <w:lang w:eastAsia="ru-RU"/>
    </w:rPr>
  </w:style>
  <w:style w:type="character" w:customStyle="1" w:styleId="310">
    <w:name w:val="Стиль3 Знак Знак Знак1"/>
    <w:basedOn w:val="a0"/>
    <w:link w:val="3"/>
    <w:rsid w:val="00D235FF"/>
    <w:rPr>
      <w:rFonts w:eastAsia="Times New Roman" w:cs="Times New Roman"/>
      <w:sz w:val="24"/>
      <w:szCs w:val="24"/>
      <w:lang w:eastAsia="ru-RU"/>
    </w:rPr>
  </w:style>
  <w:style w:type="paragraph" w:styleId="2">
    <w:name w:val="Body Text Indent 2"/>
    <w:basedOn w:val="a"/>
    <w:link w:val="20"/>
    <w:uiPriority w:val="99"/>
    <w:semiHidden/>
    <w:unhideWhenUsed/>
    <w:rsid w:val="00D235FF"/>
    <w:pPr>
      <w:spacing w:after="120" w:line="480" w:lineRule="auto"/>
      <w:ind w:left="283"/>
    </w:pPr>
  </w:style>
  <w:style w:type="character" w:customStyle="1" w:styleId="20">
    <w:name w:val="Основной текст с отступом 2 Знак"/>
    <w:basedOn w:val="a0"/>
    <w:link w:val="2"/>
    <w:uiPriority w:val="99"/>
    <w:semiHidden/>
    <w:rsid w:val="00D235FF"/>
  </w:style>
  <w:style w:type="character" w:customStyle="1" w:styleId="f">
    <w:name w:val="f"/>
    <w:rsid w:val="00D30C6B"/>
  </w:style>
  <w:style w:type="paragraph" w:customStyle="1" w:styleId="12">
    <w:name w:val="Абзац списка1"/>
    <w:basedOn w:val="a"/>
    <w:rsid w:val="00453BEA"/>
    <w:pPr>
      <w:ind w:left="720"/>
    </w:pPr>
    <w:rPr>
      <w:rFonts w:eastAsia="Times New Roman" w:cs="Times New Roman"/>
    </w:rPr>
  </w:style>
  <w:style w:type="paragraph" w:styleId="ac">
    <w:name w:val="Body Text Indent"/>
    <w:basedOn w:val="a"/>
    <w:link w:val="ad"/>
    <w:uiPriority w:val="99"/>
    <w:semiHidden/>
    <w:unhideWhenUsed/>
    <w:rsid w:val="004734A5"/>
    <w:pPr>
      <w:spacing w:after="120"/>
      <w:ind w:left="283"/>
    </w:pPr>
  </w:style>
  <w:style w:type="character" w:customStyle="1" w:styleId="ad">
    <w:name w:val="Основной текст с отступом Знак"/>
    <w:basedOn w:val="a0"/>
    <w:link w:val="ac"/>
    <w:uiPriority w:val="99"/>
    <w:semiHidden/>
    <w:rsid w:val="004734A5"/>
  </w:style>
  <w:style w:type="character" w:customStyle="1" w:styleId="ae">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
    <w:link w:val="af"/>
    <w:locked/>
    <w:rsid w:val="004734A5"/>
    <w:rPr>
      <w:sz w:val="24"/>
      <w:szCs w:val="24"/>
      <w:lang w:val="x-none" w:eastAsia="x-none"/>
    </w:rPr>
  </w:style>
  <w:style w:type="paragraph" w:styleId="af">
    <w:name w:val="Normal (Web)"/>
    <w:aliases w:val="Обычный (Web),Обычный (веб) Знак Знак Знак1,Знак Знак1 Знак,Обычный (веб) Знак Знак Знак Знак,Знак Знак Знак1 Знак Знак,Обычный (веб) Знак Знак Знак"/>
    <w:basedOn w:val="a"/>
    <w:link w:val="ae"/>
    <w:rsid w:val="004734A5"/>
    <w:pPr>
      <w:spacing w:before="100" w:beforeAutospacing="1" w:after="100" w:afterAutospacing="1"/>
    </w:pPr>
    <w:rPr>
      <w:sz w:val="24"/>
      <w:szCs w:val="24"/>
      <w:lang w:val="x-none" w:eastAsia="x-none"/>
    </w:rPr>
  </w:style>
  <w:style w:type="character" w:customStyle="1" w:styleId="31">
    <w:name w:val="Заголовок 3 Знак"/>
    <w:basedOn w:val="a0"/>
    <w:link w:val="30"/>
    <w:uiPriority w:val="9"/>
    <w:semiHidden/>
    <w:rsid w:val="004734A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77538">
      <w:bodyDiv w:val="1"/>
      <w:marLeft w:val="0"/>
      <w:marRight w:val="0"/>
      <w:marTop w:val="0"/>
      <w:marBottom w:val="0"/>
      <w:divBdr>
        <w:top w:val="none" w:sz="0" w:space="0" w:color="auto"/>
        <w:left w:val="none" w:sz="0" w:space="0" w:color="auto"/>
        <w:bottom w:val="none" w:sz="0" w:space="0" w:color="auto"/>
        <w:right w:val="none" w:sz="0" w:space="0" w:color="auto"/>
      </w:divBdr>
    </w:div>
    <w:div w:id="1884366173">
      <w:bodyDiv w:val="1"/>
      <w:marLeft w:val="0"/>
      <w:marRight w:val="0"/>
      <w:marTop w:val="0"/>
      <w:marBottom w:val="0"/>
      <w:divBdr>
        <w:top w:val="none" w:sz="0" w:space="0" w:color="auto"/>
        <w:left w:val="none" w:sz="0" w:space="0" w:color="auto"/>
        <w:bottom w:val="none" w:sz="0" w:space="0" w:color="auto"/>
        <w:right w:val="none" w:sz="0" w:space="0" w:color="auto"/>
      </w:divBdr>
    </w:div>
    <w:div w:id="198288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22A4784C72B00C79743E9399F5060B37CF07B0994A2F703D7B567BC9E952E9375CD7329OFhAH" TargetMode="External"/><Relationship Id="rId13" Type="http://schemas.openxmlformats.org/officeDocument/2006/relationships/hyperlink" Target="consultantplus://offline/ref=F8512DEC0FF935002460511C1FB6E14F215DD5B02D921D9CE1083D29s63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hyperlink" Target="consultantplus://offline/ref=63057899DC455AD1BA6582D354A5BCAC91A34F0AEFA853FBF9023D4239A62F2EBDD4ED3E758D3BG7N" TargetMode="Externa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ket.yandex.ru/faq.xml?hid=91052"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B4222A4784C72B00C79743E9399F5060B37CF77F0F95A2F703D7B567BC9E952E9375CD7729F8OBh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222A4784C72B00C79743E9399F5060B37CF77F0F95A2F703D7B567BC9E952E9375CD7729FAOBh6H"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0B83F-20B7-46EA-9817-30BBFECA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10145</Words>
  <Characters>57831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Иванович Стрельников</dc:creator>
  <cp:lastModifiedBy>User</cp:lastModifiedBy>
  <cp:revision>94</cp:revision>
  <cp:lastPrinted>2016-09-14T05:08:00Z</cp:lastPrinted>
  <dcterms:created xsi:type="dcterms:W3CDTF">2015-04-08T12:22:00Z</dcterms:created>
  <dcterms:modified xsi:type="dcterms:W3CDTF">2016-09-14T05:09:00Z</dcterms:modified>
</cp:coreProperties>
</file>