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FA" w:rsidRDefault="004006FA" w:rsidP="00B80E7E">
      <w:bookmarkStart w:id="0" w:name="_GoBack"/>
      <w:bookmarkEnd w:id="0"/>
    </w:p>
    <w:p w:rsidR="004006FA" w:rsidRDefault="004006FA" w:rsidP="00B80E7E"/>
    <w:p w:rsidR="00B80E7E" w:rsidRDefault="00B80E7E" w:rsidP="00B80E7E"/>
    <w:p w:rsidR="00B80E7E" w:rsidRDefault="00B80E7E" w:rsidP="00B80E7E">
      <w:pPr>
        <w:pStyle w:val="a5"/>
      </w:pPr>
    </w:p>
    <w:p w:rsidR="00B80E7E" w:rsidRDefault="00B80E7E" w:rsidP="00B80E7E">
      <w:pPr>
        <w:pStyle w:val="a5"/>
        <w:rPr>
          <w:b/>
          <w:bCs/>
          <w:sz w:val="36"/>
        </w:rPr>
      </w:pPr>
      <w:r>
        <w:rPr>
          <w:b/>
          <w:bCs/>
          <w:sz w:val="36"/>
        </w:rPr>
        <w:t>АДМИНИСТРАЦИЯ</w:t>
      </w:r>
    </w:p>
    <w:p w:rsidR="00B80E7E" w:rsidRDefault="00B80E7E" w:rsidP="00B80E7E">
      <w:pPr>
        <w:pStyle w:val="a7"/>
      </w:pPr>
      <w:r>
        <w:t>КУМЫЛЖЕНСКОГО МУНИЦИПАЛЬНОГО</w:t>
      </w:r>
    </w:p>
    <w:p w:rsidR="00B80E7E" w:rsidRDefault="00B80E7E" w:rsidP="00B80E7E">
      <w:pPr>
        <w:pStyle w:val="a7"/>
      </w:pPr>
      <w:r>
        <w:t>РАЙОНА  ВОЛГОГРАДСКОЙ ОБЛАСТИ</w:t>
      </w:r>
    </w:p>
    <w:p w:rsidR="00B80E7E" w:rsidRDefault="00B80E7E" w:rsidP="00B80E7E">
      <w:pPr>
        <w:pStyle w:val="a5"/>
        <w:rPr>
          <w:b/>
          <w:bCs/>
          <w:sz w:val="24"/>
        </w:rPr>
      </w:pPr>
    </w:p>
    <w:p w:rsidR="00B80E7E" w:rsidRDefault="00B80E7E" w:rsidP="00B80E7E">
      <w:pPr>
        <w:pStyle w:val="a5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B80E7E" w:rsidRDefault="00C86322" w:rsidP="00B80E7E">
      <w:pPr>
        <w:jc w:val="center"/>
        <w:rPr>
          <w:sz w:val="24"/>
          <w:u w:val="single"/>
        </w:rPr>
      </w:pPr>
      <w:r w:rsidRPr="00C86322">
        <w:rPr>
          <w:noProof/>
          <w:sz w:val="24"/>
        </w:rPr>
        <w:pict>
          <v:line id="Прямая соединительная линия 7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4.3pt" to="47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jzVAIAAGIEAAAOAAAAZHJzL2Uyb0RvYy54bWysVM1uEzEQviPxDpbv6e6GJG1X2VQom3Ap&#10;UKmFu+P1Zi28tmW72UQIiXJG6iPwChxAqlTgGTZvxNj5IYULQuTgjD0zn7+Z+bzDs2Ut0IIZy5XM&#10;cHIUY8QkVQWX8wy/upp2TjCyjsiCCCVZhlfM4rPR40fDRqesqyolCmYQgEibNjrDlXM6jSJLK1YT&#10;e6Q0k+AslamJg62ZR4UhDaDXIurG8SBqlCm0UZRZC6f5xolHAb8sGXUvy9Iyh0SGgZsLqwnrzK/R&#10;aEjSuSG64nRLg/wDi5pwCZfuoXLiCLo2/A+omlOjrCrdEVV1pMqSUxZqgGqS+LdqLiuiWagFmmP1&#10;vk32/8HSF4sLg3iR4WOMJKlhRO2n9fv1bfut/by+Reub9kf7tf3S3rXf27v1B7Dv1x/B9s72fnt8&#10;i459JxttUwAcywvje0GX8lKfK/rGIqnGFZFzFiq6Wmm4JvEZ0YMUv7Ea+Mya56qAGHLtVGjrsjQ1&#10;KgXXr32iB4fWoWWY42o/R7Z0iMLhoJ/0kxjGTXe+iKQewidqY90zpmrkjQwLLn2LSUoW59Z5Sr9C&#10;/LFUUy5EkImQqMnwab/bDwlWCV54pw+zZj4bC4MWxAst/EJ94DkMM+paFgGsYqSYbG1HuNjYcLmQ&#10;Hg9KATpba6Okt6fx6eRkctLr9LqDSacX53nn6XTc6wymyXE/f5KPx3nyzlNLemnFi4JJz26n6qT3&#10;d6rZvq+NHve63rcheoge+gVkd/+BdJiqH+RGEjNVrC7Mbtog5BC8fXT+pRzuwT78NIx+AgAA//8D&#10;AFBLAwQUAAYACAAAACEA3Q10Z90AAAAJAQAADwAAAGRycy9kb3ducmV2LnhtbEyPwU7DMBBE70j8&#10;g7VI3FqHUEob4lQVAi5IlShpz068JBH2OordNPw9izjAcWdHM2/yzeSsGHEInScFN/MEBFLtTUeN&#10;gvL9ebYCEaImo60nVPCFATbF5UWuM+PP9IbjPjaCQyhkWkEbY59JGeoWnQ5z3yPx78MPTkc+h0aa&#10;QZ853FmZJslSOt0RN7S6x8cW68/9ySnYHl+fbndj5bw166Y8GFcmL6lS11fT9gFExCn+meEHn9Gh&#10;YKbKn8gEYRXM7lPeEhUsVksQbFjfLViofgVZ5PL/guIbAAD//wMAUEsBAi0AFAAGAAgAAAAhALaD&#10;OJL+AAAA4QEAABMAAAAAAAAAAAAAAAAAAAAAAFtDb250ZW50X1R5cGVzXS54bWxQSwECLQAUAAYA&#10;CAAAACEAOP0h/9YAAACUAQAACwAAAAAAAAAAAAAAAAAvAQAAX3JlbHMvLnJlbHNQSwECLQAUAAYA&#10;CAAAACEAW+Mo81QCAABiBAAADgAAAAAAAAAAAAAAAAAuAgAAZHJzL2Uyb0RvYy54bWxQSwECLQAU&#10;AAYACAAAACEA3Q10Z90AAAAJAQAADwAAAAAAAAAAAAAAAACuBAAAZHJzL2Rvd25yZXYueG1sUEsF&#10;BgAAAAAEAAQA8wAAALgFAAAAAA==&#10;"/>
        </w:pict>
      </w:r>
      <w:r w:rsidRPr="00C86322">
        <w:rPr>
          <w:noProof/>
          <w:sz w:val="24"/>
        </w:rPr>
        <w:pict>
          <v:line id="Прямая соединительная линия 6" o:spid="_x0000_s1029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5.3pt" to="47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5aVgIAAGcEAAAOAAAAZHJzL2Uyb0RvYy54bWysVEFuEzEU3SNxB8v7dGbaNKSjTiqUSdgU&#10;qNTC3rE9GQuPbdluJhFCAtZIPQJXYAFSpQJnmNyIbycNbdkgRBbOt7/9/P77z3N8smwkWnDrhFYF&#10;zvZSjLiimgk1L/Cri2lviJHzRDEiteIFXnGHT0aPHx23Juf7utaScYsARLm8NQWuvTd5kjha84a4&#10;PW24gmSlbUM8TO08YZa0gN7IZD9NB0mrLTNWU+4crJabJB5F/Kri1L+sKsc9kgUGbj6ONo6zMCaj&#10;Y5LPLTG1oFsa5B9YNEQouHQHVRJP0KUVf0A1glrtdOX3qG4SXVWC8lgDVJOlD6o5r4nhsRYQx5md&#10;TO7/wdIXizOLBCvwACNFGmhR93n9fn3Vfe++rK/Q+kP3s/vWfe2uux/d9fojxDfrTxCHZHezXb5C&#10;g6Bka1wOgGN1ZoMWdKnOzammbxxSelwTNeexoouVgWuycCK5dyRMnAE+s/a5ZrCHXHodZV1WtkGV&#10;FOZ1OBjAQTq0jH1c7frIlx5RWBwcZodZCu2mkMsOjp7EPickDzDhsLHOP+O6QSEosBQqyExysjh1&#10;PtD6vSUsKz0VUkarSIXaAh8MA3xIOS0FC9k4sfPZWFq0IMFt8ReLfLDN6kvFIlrNCZtsY0+E3MRw&#10;u1QBD+oBPttoY6e3R+nRZDgZ9nv9/cGk10/Lsvd0Ou73BtPsyWF5UI7HZfYuUMv6eS0Y4yqwu7V2&#10;1v8762wf2caUO3PvdEjuo0fBgOztfyQdWxu6ufHFTLPVmb1tObg5bt6+vPBc7s4hvvt9GP0CAAD/&#10;/wMAUEsDBBQABgAIAAAAIQBHWHZT3QAAAAkBAAAPAAAAZHJzL2Rvd25yZXYueG1sTI/BTsMwEETv&#10;SPyDtUjcWqehFDfUqRASJyQopR+wjZckaryOYrcJf89yguPOjmbebLaT79SFhtgGtrCYZ6CIq+Ba&#10;ri0cPl9mBlRMyA67wGThmyJsy+urDRYujPxBl32qlYRwLNBCk1JfaB2rhjzGeeiJ5fcVBo9JzqHW&#10;bsBRwn2n8yxbaY8tS0ODPT03VJ32Z29had4Xb2ZXJzyY3LyuT8b1Y7T29mZ6egSVaEp/ZvjFF3Qo&#10;hekYzuyi6izMHnLZkizcZStQYljfL0U4ipAb0OVG/19Q/gAAAP//AwBQSwECLQAUAAYACAAAACEA&#10;toM4kv4AAADhAQAAEwAAAAAAAAAAAAAAAAAAAAAAW0NvbnRlbnRfVHlwZXNdLnhtbFBLAQItABQA&#10;BgAIAAAAIQA4/SH/1gAAAJQBAAALAAAAAAAAAAAAAAAAAC8BAABfcmVscy8ucmVsc1BLAQItABQA&#10;BgAIAAAAIQBOn85aVgIAAGcEAAAOAAAAAAAAAAAAAAAAAC4CAABkcnMvZTJvRG9jLnhtbFBLAQIt&#10;ABQABgAIAAAAIQBHWHZT3QAAAAkBAAAPAAAAAAAAAAAAAAAAALAEAABkcnMvZG93bnJldi54bWxQ&#10;SwUGAAAAAAQABADzAAAAugUAAAAA&#10;" strokeweight="3pt"/>
        </w:pict>
      </w:r>
      <w:r w:rsidRPr="00C86322">
        <w:rPr>
          <w:noProof/>
          <w:sz w:val="24"/>
        </w:rPr>
        <w:pict>
          <v:line id="Прямая соединительная линия 5" o:spid="_x0000_s1028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4.4pt" to="-3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P8Z1/D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UWBDFchP1F0EWu/xMUPwAAAP//AwBQSwECLQAUAAYACAAAACEAtoM4kv4AAADhAQAAEwAAAAAA&#10;AAAAAAAAAAAAAAAAW0NvbnRlbnRfVHlwZXNdLnhtbFBLAQItABQABgAIAAAAIQA4/SH/1gAAAJQB&#10;AAALAAAAAAAAAAAAAAAAAC8BAABfcmVscy8ucmVsc1BLAQItABQABgAIAAAAIQDsNnpjRgIAAFIE&#10;AAAOAAAAAAAAAAAAAAAAAC4CAABkcnMvZTJvRG9jLnhtbFBLAQItABQABgAIAAAAIQD/Gdfw2wAA&#10;AAkBAAAPAAAAAAAAAAAAAAAAAKAEAABkcnMvZG93bnJldi54bWxQSwUGAAAAAAQABADzAAAAqAUA&#10;AAAA&#10;"/>
        </w:pict>
      </w:r>
      <w:r w:rsidRPr="00C86322">
        <w:rPr>
          <w:noProof/>
          <w:sz w:val="24"/>
        </w:rPr>
        <w:pict>
          <v:line id="Прямая соединительная линия 4" o:spid="_x0000_s102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3.4pt" to="-36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M53NX7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0SBDFchP1F0EWu/xMUPwA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DOdzV+2wAA&#10;AAkBAAAPAAAAAAAAAAAAAAAAAKAEAABkcnMvZG93bnJldi54bWxQSwUGAAAAAAQABADzAAAAqAUA&#10;AAAA&#10;"/>
        </w:pict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  <w:r w:rsidR="00B80E7E">
        <w:rPr>
          <w:sz w:val="32"/>
        </w:rPr>
        <w:tab/>
      </w:r>
    </w:p>
    <w:p w:rsidR="00B80E7E" w:rsidRDefault="00B80E7E" w:rsidP="00B80E7E">
      <w:pPr>
        <w:rPr>
          <w:sz w:val="28"/>
          <w:szCs w:val="28"/>
        </w:rPr>
      </w:pPr>
    </w:p>
    <w:p w:rsidR="00B80E7E" w:rsidRDefault="00B80E7E" w:rsidP="00B80E7E">
      <w:pPr>
        <w:rPr>
          <w:sz w:val="28"/>
          <w:szCs w:val="28"/>
        </w:rPr>
      </w:pPr>
      <w:r>
        <w:rPr>
          <w:sz w:val="28"/>
          <w:szCs w:val="28"/>
        </w:rPr>
        <w:t>От _________________  № 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006FA" w:rsidRPr="004006FA" w:rsidTr="00B80E7E">
        <w:tc>
          <w:tcPr>
            <w:tcW w:w="4785" w:type="dxa"/>
          </w:tcPr>
          <w:p w:rsidR="00B80E7E" w:rsidRPr="004006FA" w:rsidRDefault="00B80E7E" w:rsidP="004006FA">
            <w:pPr>
              <w:rPr>
                <w:sz w:val="22"/>
                <w:szCs w:val="22"/>
              </w:rPr>
            </w:pPr>
            <w:r w:rsidRPr="004006FA">
              <w:rPr>
                <w:sz w:val="22"/>
                <w:szCs w:val="22"/>
                <w:lang w:eastAsia="en-US"/>
              </w:rPr>
              <w:t xml:space="preserve">«О реализации </w:t>
            </w:r>
            <w:r w:rsidR="004006FA">
              <w:rPr>
                <w:sz w:val="22"/>
                <w:szCs w:val="22"/>
                <w:lang w:eastAsia="en-US"/>
              </w:rPr>
              <w:t>З</w:t>
            </w:r>
            <w:r w:rsidRPr="004006FA">
              <w:rPr>
                <w:sz w:val="22"/>
                <w:szCs w:val="22"/>
                <w:lang w:eastAsia="en-US"/>
              </w:rPr>
              <w:t>акона Волгоградской области от 04.04.2003 г. № 809-ОД»</w:t>
            </w:r>
          </w:p>
        </w:tc>
        <w:tc>
          <w:tcPr>
            <w:tcW w:w="4785" w:type="dxa"/>
          </w:tcPr>
          <w:p w:rsidR="00B80E7E" w:rsidRPr="004006FA" w:rsidRDefault="00B80E7E">
            <w:pPr>
              <w:rPr>
                <w:sz w:val="22"/>
                <w:szCs w:val="22"/>
              </w:rPr>
            </w:pPr>
          </w:p>
        </w:tc>
      </w:tr>
    </w:tbl>
    <w:p w:rsidR="00B80E7E" w:rsidRDefault="00B80E7E">
      <w:pPr>
        <w:rPr>
          <w:sz w:val="28"/>
          <w:szCs w:val="28"/>
        </w:rPr>
      </w:pPr>
    </w:p>
    <w:p w:rsidR="00B80E7E" w:rsidRDefault="00B80E7E">
      <w:pPr>
        <w:rPr>
          <w:sz w:val="28"/>
          <w:szCs w:val="28"/>
        </w:rPr>
      </w:pPr>
    </w:p>
    <w:p w:rsidR="00B80E7E" w:rsidRPr="00B80E7E" w:rsidRDefault="00B80E7E" w:rsidP="00B80E7E">
      <w:pPr>
        <w:widowControl/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80E7E">
        <w:rPr>
          <w:sz w:val="28"/>
          <w:szCs w:val="28"/>
          <w:lang w:eastAsia="en-US"/>
        </w:rPr>
        <w:t>С целью реализации на территории Кумылжен</w:t>
      </w:r>
      <w:r w:rsidR="004006FA">
        <w:rPr>
          <w:sz w:val="28"/>
          <w:szCs w:val="28"/>
          <w:lang w:eastAsia="en-US"/>
        </w:rPr>
        <w:t>с</w:t>
      </w:r>
      <w:r w:rsidRPr="00B80E7E">
        <w:rPr>
          <w:sz w:val="28"/>
          <w:szCs w:val="28"/>
          <w:lang w:eastAsia="en-US"/>
        </w:rPr>
        <w:t>кого муниципального района Закона Волгоградской области от 04.04.2003 г. № 809-ОД «О предоставлении земельных участков, находящихся в государственной или муниципальной собственности, в собственность граждан бесплатно», на основании постановления Правительства Волгоградской области от 12.02.2013 г. № 59-п «Об утверждении порядка предоставления земельных участков, находящихся в государственной или муниципальной собственности, в собственность граждан бесплатно»,</w:t>
      </w:r>
      <w:proofErr w:type="gramEnd"/>
    </w:p>
    <w:p w:rsidR="00B80E7E" w:rsidRPr="00B80E7E" w:rsidRDefault="00B80E7E" w:rsidP="00B80E7E">
      <w:pPr>
        <w:jc w:val="center"/>
        <w:rPr>
          <w:b/>
          <w:sz w:val="28"/>
          <w:szCs w:val="28"/>
        </w:rPr>
      </w:pPr>
      <w:r w:rsidRPr="00B80E7E">
        <w:rPr>
          <w:b/>
          <w:sz w:val="28"/>
          <w:szCs w:val="28"/>
          <w:lang w:eastAsia="en-US"/>
        </w:rPr>
        <w:t>постановляю:</w:t>
      </w:r>
    </w:p>
    <w:p w:rsidR="00B80E7E" w:rsidRPr="00B80E7E" w:rsidRDefault="00B80E7E" w:rsidP="00B80E7E">
      <w:pPr>
        <w:widowControl/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80E7E">
        <w:rPr>
          <w:rFonts w:eastAsiaTheme="minorHAnsi"/>
          <w:sz w:val="28"/>
          <w:szCs w:val="28"/>
          <w:lang w:eastAsia="en-US"/>
        </w:rPr>
        <w:t>1.</w:t>
      </w:r>
      <w:r w:rsidR="004006FA">
        <w:rPr>
          <w:rFonts w:eastAsiaTheme="minorHAnsi"/>
          <w:sz w:val="28"/>
          <w:szCs w:val="28"/>
          <w:lang w:eastAsia="en-US"/>
        </w:rPr>
        <w:t xml:space="preserve"> </w:t>
      </w:r>
      <w:r w:rsidRPr="00B80E7E">
        <w:rPr>
          <w:sz w:val="28"/>
          <w:szCs w:val="28"/>
          <w:lang w:eastAsia="en-US"/>
        </w:rPr>
        <w:t>Определить уполномоченным органом на осуществление действий, связанных с предоставлением земельных участков на территории Кумылженского муниципального района в собственность гражданам бесплатно - отдел по управлению имуществом и землепользованию Администрации Кумылженского муниципального района Волгоградской области.</w:t>
      </w:r>
    </w:p>
    <w:p w:rsidR="00B80E7E" w:rsidRPr="00B80E7E" w:rsidRDefault="00B80E7E" w:rsidP="00B80E7E">
      <w:pPr>
        <w:widowControl/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80E7E">
        <w:rPr>
          <w:rFonts w:eastAsiaTheme="minorHAnsi"/>
          <w:sz w:val="28"/>
          <w:szCs w:val="28"/>
          <w:lang w:eastAsia="en-US"/>
        </w:rPr>
        <w:t>2.</w:t>
      </w:r>
      <w:r w:rsidR="004006FA">
        <w:rPr>
          <w:rFonts w:eastAsiaTheme="minorHAnsi"/>
          <w:sz w:val="28"/>
          <w:szCs w:val="28"/>
          <w:lang w:eastAsia="en-US"/>
        </w:rPr>
        <w:t xml:space="preserve"> </w:t>
      </w:r>
      <w:r w:rsidRPr="00B80E7E">
        <w:rPr>
          <w:sz w:val="28"/>
          <w:szCs w:val="28"/>
          <w:lang w:eastAsia="en-US"/>
        </w:rPr>
        <w:t>Комиссии по градостроительству и земельным отношениям при Администрации Кумылженского муниципального района (далее комиссия) вести работу по определению возможности формирования на территории Кумылженского муниципального района земельных участков, предназначенны</w:t>
      </w:r>
      <w:r w:rsidR="004006FA">
        <w:rPr>
          <w:sz w:val="28"/>
          <w:szCs w:val="28"/>
          <w:lang w:eastAsia="en-US"/>
        </w:rPr>
        <w:t xml:space="preserve">х </w:t>
      </w:r>
      <w:r w:rsidRPr="00B80E7E">
        <w:rPr>
          <w:sz w:val="28"/>
          <w:szCs w:val="28"/>
          <w:lang w:eastAsia="en-US"/>
        </w:rPr>
        <w:t xml:space="preserve"> для предоставления гражданам в собственность бесплатно, в соответствии с установленными законодательством предельными максимальными и минимальными размерами земельных участков.</w:t>
      </w:r>
    </w:p>
    <w:p w:rsidR="00B80E7E" w:rsidRPr="00B80E7E" w:rsidRDefault="00B80E7E" w:rsidP="00B80E7E">
      <w:pPr>
        <w:widowControl/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80E7E">
        <w:rPr>
          <w:rFonts w:eastAsiaTheme="minorHAnsi"/>
          <w:sz w:val="28"/>
          <w:szCs w:val="28"/>
          <w:lang w:eastAsia="en-US"/>
        </w:rPr>
        <w:t>3.</w:t>
      </w:r>
      <w:r w:rsidR="004006FA">
        <w:rPr>
          <w:rFonts w:eastAsiaTheme="minorHAnsi"/>
          <w:sz w:val="28"/>
          <w:szCs w:val="28"/>
          <w:lang w:eastAsia="en-US"/>
        </w:rPr>
        <w:t xml:space="preserve"> </w:t>
      </w:r>
      <w:r w:rsidRPr="00B80E7E">
        <w:rPr>
          <w:sz w:val="28"/>
          <w:szCs w:val="28"/>
          <w:lang w:eastAsia="en-US"/>
        </w:rPr>
        <w:t xml:space="preserve">Отделу по управлению имуществом и землепользованию Администрации Кумылженского муниципального района Волгоградской области на основании результатов работы комиссии обеспечить проведение работ по формированию на территории </w:t>
      </w:r>
      <w:r w:rsidRPr="004006FA">
        <w:rPr>
          <w:bCs/>
          <w:sz w:val="28"/>
          <w:szCs w:val="28"/>
          <w:lang w:eastAsia="en-US"/>
        </w:rPr>
        <w:t>Кумылженского</w:t>
      </w:r>
      <w:r w:rsidRPr="00B80E7E">
        <w:rPr>
          <w:b/>
          <w:bCs/>
          <w:sz w:val="28"/>
          <w:szCs w:val="28"/>
          <w:lang w:eastAsia="en-US"/>
        </w:rPr>
        <w:t xml:space="preserve"> </w:t>
      </w:r>
      <w:r w:rsidRPr="00B80E7E">
        <w:rPr>
          <w:sz w:val="28"/>
          <w:szCs w:val="28"/>
          <w:lang w:eastAsia="en-US"/>
        </w:rPr>
        <w:t>муниципального района земельных участков, предназначенны</w:t>
      </w:r>
      <w:r w:rsidR="004006FA">
        <w:rPr>
          <w:sz w:val="28"/>
          <w:szCs w:val="28"/>
          <w:lang w:eastAsia="en-US"/>
        </w:rPr>
        <w:t xml:space="preserve">х </w:t>
      </w:r>
      <w:r w:rsidRPr="00B80E7E">
        <w:rPr>
          <w:sz w:val="28"/>
          <w:szCs w:val="28"/>
          <w:lang w:eastAsia="en-US"/>
        </w:rPr>
        <w:t>для предоставления гражданам в собственность бесплатно, постановке их на кадастровый учет.</w:t>
      </w:r>
    </w:p>
    <w:p w:rsidR="00B80E7E" w:rsidRPr="00B80E7E" w:rsidRDefault="00B80E7E" w:rsidP="00B80E7E">
      <w:pPr>
        <w:widowControl/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80E7E">
        <w:rPr>
          <w:rFonts w:eastAsiaTheme="minorHAnsi"/>
          <w:sz w:val="28"/>
          <w:szCs w:val="28"/>
          <w:lang w:eastAsia="en-US"/>
        </w:rPr>
        <w:lastRenderedPageBreak/>
        <w:t>4.</w:t>
      </w:r>
      <w:r w:rsidR="004006F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80E7E">
        <w:rPr>
          <w:sz w:val="28"/>
          <w:szCs w:val="28"/>
          <w:lang w:eastAsia="en-US"/>
        </w:rPr>
        <w:t>Контроль за</w:t>
      </w:r>
      <w:proofErr w:type="gramEnd"/>
      <w:r w:rsidRPr="00B80E7E">
        <w:rPr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по экономике </w:t>
      </w:r>
      <w:r w:rsidR="004006FA">
        <w:rPr>
          <w:sz w:val="28"/>
          <w:szCs w:val="28"/>
          <w:lang w:eastAsia="en-US"/>
        </w:rPr>
        <w:t>–</w:t>
      </w:r>
      <w:r w:rsidRPr="00B80E7E">
        <w:rPr>
          <w:sz w:val="28"/>
          <w:szCs w:val="28"/>
          <w:lang w:eastAsia="en-US"/>
        </w:rPr>
        <w:t xml:space="preserve"> начальник</w:t>
      </w:r>
      <w:r w:rsidR="004006FA">
        <w:rPr>
          <w:sz w:val="28"/>
          <w:szCs w:val="28"/>
          <w:lang w:eastAsia="en-US"/>
        </w:rPr>
        <w:t xml:space="preserve">а </w:t>
      </w:r>
      <w:r w:rsidRPr="00B80E7E">
        <w:rPr>
          <w:sz w:val="28"/>
          <w:szCs w:val="28"/>
          <w:lang w:eastAsia="en-US"/>
        </w:rPr>
        <w:t xml:space="preserve">отдела экономики, торговли и бухгалтерского учета </w:t>
      </w:r>
      <w:r w:rsidR="004006FA">
        <w:rPr>
          <w:sz w:val="28"/>
          <w:szCs w:val="28"/>
          <w:lang w:eastAsia="en-US"/>
        </w:rPr>
        <w:t>а</w:t>
      </w:r>
      <w:r w:rsidRPr="00B80E7E">
        <w:rPr>
          <w:sz w:val="28"/>
          <w:szCs w:val="28"/>
          <w:lang w:eastAsia="en-US"/>
        </w:rPr>
        <w:t>дминистрации Кумылженского</w:t>
      </w:r>
      <w:r w:rsidR="004006FA">
        <w:rPr>
          <w:sz w:val="28"/>
          <w:szCs w:val="28"/>
          <w:lang w:eastAsia="en-US"/>
        </w:rPr>
        <w:t xml:space="preserve"> </w:t>
      </w:r>
      <w:r w:rsidRPr="00B80E7E">
        <w:rPr>
          <w:sz w:val="28"/>
          <w:szCs w:val="28"/>
          <w:lang w:eastAsia="en-US"/>
        </w:rPr>
        <w:t>м</w:t>
      </w:r>
      <w:r w:rsidR="004006FA">
        <w:rPr>
          <w:sz w:val="28"/>
          <w:szCs w:val="28"/>
          <w:lang w:eastAsia="en-US"/>
        </w:rPr>
        <w:t>у</w:t>
      </w:r>
      <w:r w:rsidRPr="00B80E7E">
        <w:rPr>
          <w:sz w:val="28"/>
          <w:szCs w:val="28"/>
          <w:lang w:eastAsia="en-US"/>
        </w:rPr>
        <w:t>ни</w:t>
      </w:r>
      <w:r w:rsidR="004006FA">
        <w:rPr>
          <w:sz w:val="28"/>
          <w:szCs w:val="28"/>
          <w:lang w:eastAsia="en-US"/>
        </w:rPr>
        <w:t>ц</w:t>
      </w:r>
      <w:r w:rsidRPr="00B80E7E">
        <w:rPr>
          <w:sz w:val="28"/>
          <w:szCs w:val="28"/>
          <w:lang w:eastAsia="en-US"/>
        </w:rPr>
        <w:t>ипального района Разуваеву Л.Н. и заместителя главы по ЖКХ и строительству</w:t>
      </w:r>
      <w:r w:rsidR="004006FA">
        <w:rPr>
          <w:sz w:val="28"/>
          <w:szCs w:val="28"/>
          <w:lang w:eastAsia="en-US"/>
        </w:rPr>
        <w:t xml:space="preserve"> а</w:t>
      </w:r>
      <w:r w:rsidR="004006FA" w:rsidRPr="00B80E7E">
        <w:rPr>
          <w:sz w:val="28"/>
          <w:szCs w:val="28"/>
          <w:lang w:eastAsia="en-US"/>
        </w:rPr>
        <w:t>дминистрации Кумылженского</w:t>
      </w:r>
      <w:r w:rsidR="004006FA">
        <w:rPr>
          <w:sz w:val="28"/>
          <w:szCs w:val="28"/>
          <w:lang w:eastAsia="en-US"/>
        </w:rPr>
        <w:t xml:space="preserve"> </w:t>
      </w:r>
      <w:r w:rsidR="004006FA" w:rsidRPr="00B80E7E">
        <w:rPr>
          <w:sz w:val="28"/>
          <w:szCs w:val="28"/>
          <w:lang w:eastAsia="en-US"/>
        </w:rPr>
        <w:t>м</w:t>
      </w:r>
      <w:r w:rsidR="004006FA">
        <w:rPr>
          <w:sz w:val="28"/>
          <w:szCs w:val="28"/>
          <w:lang w:eastAsia="en-US"/>
        </w:rPr>
        <w:t>у</w:t>
      </w:r>
      <w:r w:rsidR="004006FA" w:rsidRPr="00B80E7E">
        <w:rPr>
          <w:sz w:val="28"/>
          <w:szCs w:val="28"/>
          <w:lang w:eastAsia="en-US"/>
        </w:rPr>
        <w:t>ни</w:t>
      </w:r>
      <w:r w:rsidR="004006FA">
        <w:rPr>
          <w:sz w:val="28"/>
          <w:szCs w:val="28"/>
          <w:lang w:eastAsia="en-US"/>
        </w:rPr>
        <w:t>ц</w:t>
      </w:r>
      <w:r w:rsidR="004006FA" w:rsidRPr="00B80E7E">
        <w:rPr>
          <w:sz w:val="28"/>
          <w:szCs w:val="28"/>
          <w:lang w:eastAsia="en-US"/>
        </w:rPr>
        <w:t xml:space="preserve">ипального района </w:t>
      </w:r>
      <w:r w:rsidRPr="00B80E7E">
        <w:rPr>
          <w:sz w:val="28"/>
          <w:szCs w:val="28"/>
          <w:lang w:eastAsia="en-US"/>
        </w:rPr>
        <w:t>Панина И.Ф.</w:t>
      </w:r>
    </w:p>
    <w:p w:rsidR="00B80E7E" w:rsidRDefault="00B80E7E" w:rsidP="00B80E7E">
      <w:pPr>
        <w:ind w:firstLine="540"/>
        <w:jc w:val="both"/>
        <w:rPr>
          <w:sz w:val="28"/>
          <w:szCs w:val="28"/>
        </w:rPr>
      </w:pPr>
      <w:r w:rsidRPr="00B80E7E">
        <w:rPr>
          <w:rFonts w:eastAsiaTheme="minorHAnsi"/>
          <w:sz w:val="28"/>
          <w:szCs w:val="28"/>
          <w:lang w:eastAsia="en-US"/>
        </w:rPr>
        <w:t xml:space="preserve">5. </w:t>
      </w:r>
      <w:r w:rsidRPr="00B80E7E">
        <w:rPr>
          <w:sz w:val="28"/>
          <w:szCs w:val="28"/>
        </w:rPr>
        <w:t xml:space="preserve">Настоящее постановление вступает в силу со дня его обнародования путем размещения в МКУК «Кумылженская межпоселенческая библиотека </w:t>
      </w:r>
      <w:proofErr w:type="spellStart"/>
      <w:r w:rsidRPr="00B80E7E">
        <w:rPr>
          <w:sz w:val="28"/>
          <w:szCs w:val="28"/>
        </w:rPr>
        <w:t>им.Ю.В.Сергеева</w:t>
      </w:r>
      <w:proofErr w:type="spellEnd"/>
      <w:r w:rsidRPr="00B80E7E">
        <w:rPr>
          <w:sz w:val="28"/>
          <w:szCs w:val="28"/>
        </w:rPr>
        <w:t>», а также подлежит размещению на сайте Кумылженского муниципального района в сети Интернет.</w:t>
      </w:r>
    </w:p>
    <w:p w:rsidR="004006FA" w:rsidRDefault="004006FA" w:rsidP="004006FA">
      <w:pPr>
        <w:jc w:val="both"/>
        <w:rPr>
          <w:sz w:val="28"/>
          <w:szCs w:val="28"/>
        </w:rPr>
      </w:pPr>
    </w:p>
    <w:p w:rsidR="004006FA" w:rsidRDefault="004006FA" w:rsidP="004006FA">
      <w:pPr>
        <w:jc w:val="both"/>
        <w:rPr>
          <w:sz w:val="28"/>
          <w:szCs w:val="28"/>
        </w:rPr>
      </w:pPr>
    </w:p>
    <w:p w:rsidR="004006FA" w:rsidRDefault="004006FA" w:rsidP="004006FA">
      <w:pPr>
        <w:jc w:val="both"/>
        <w:rPr>
          <w:sz w:val="28"/>
          <w:szCs w:val="28"/>
        </w:rPr>
      </w:pPr>
    </w:p>
    <w:p w:rsidR="004006FA" w:rsidRDefault="004006FA" w:rsidP="004006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Кумылженского</w:t>
      </w:r>
    </w:p>
    <w:p w:rsidR="004006FA" w:rsidRDefault="004006FA" w:rsidP="004006F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Шевцов</w:t>
      </w:r>
    </w:p>
    <w:p w:rsidR="004006FA" w:rsidRDefault="004006FA" w:rsidP="004006FA">
      <w:pPr>
        <w:jc w:val="both"/>
        <w:rPr>
          <w:sz w:val="28"/>
          <w:szCs w:val="28"/>
        </w:rPr>
      </w:pPr>
    </w:p>
    <w:p w:rsidR="004006FA" w:rsidRPr="00B80E7E" w:rsidRDefault="004006FA" w:rsidP="004006F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И.И.Якубова</w:t>
      </w:r>
    </w:p>
    <w:p w:rsidR="00B80E7E" w:rsidRPr="00B80E7E" w:rsidRDefault="00B80E7E" w:rsidP="00B80E7E">
      <w:pPr>
        <w:ind w:firstLine="567"/>
        <w:jc w:val="both"/>
        <w:rPr>
          <w:sz w:val="28"/>
          <w:szCs w:val="28"/>
        </w:rPr>
      </w:pPr>
      <w:r w:rsidRPr="00B80E7E">
        <w:rPr>
          <w:rFonts w:eastAsiaTheme="minorHAnsi"/>
          <w:sz w:val="28"/>
          <w:szCs w:val="28"/>
          <w:lang w:eastAsia="en-US"/>
        </w:rPr>
        <w:t xml:space="preserve">        </w:t>
      </w:r>
    </w:p>
    <w:p w:rsidR="00B80E7E" w:rsidRPr="00B80E7E" w:rsidRDefault="00B80E7E" w:rsidP="00B80E7E">
      <w:pPr>
        <w:ind w:firstLine="567"/>
        <w:jc w:val="both"/>
      </w:pPr>
    </w:p>
    <w:p w:rsidR="00B80E7E" w:rsidRDefault="00B80E7E"/>
    <w:p w:rsidR="00B80E7E" w:rsidRDefault="00B80E7E"/>
    <w:p w:rsidR="00B80E7E" w:rsidRDefault="00B80E7E"/>
    <w:sectPr w:rsidR="00B80E7E" w:rsidSect="00B80E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3F9A"/>
    <w:multiLevelType w:val="hybridMultilevel"/>
    <w:tmpl w:val="82DCD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45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579"/>
    <w:rsid w:val="00307E1B"/>
    <w:rsid w:val="00341E5A"/>
    <w:rsid w:val="0039577A"/>
    <w:rsid w:val="004006FA"/>
    <w:rsid w:val="00746738"/>
    <w:rsid w:val="00911E75"/>
    <w:rsid w:val="00B80E7E"/>
    <w:rsid w:val="00C86322"/>
    <w:rsid w:val="00D06E29"/>
    <w:rsid w:val="00DA27E8"/>
    <w:rsid w:val="00ED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75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7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80E7E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6">
    <w:name w:val="Название Знак"/>
    <w:basedOn w:val="a0"/>
    <w:link w:val="a5"/>
    <w:rsid w:val="00B80E7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B80E7E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B80E7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9">
    <w:name w:val="Table Grid"/>
    <w:basedOn w:val="a1"/>
    <w:uiPriority w:val="59"/>
    <w:rsid w:val="00B8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75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7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80E7E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6">
    <w:name w:val="Название Знак"/>
    <w:basedOn w:val="a0"/>
    <w:link w:val="a5"/>
    <w:rsid w:val="00B80E7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B80E7E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rsid w:val="00B80E7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9">
    <w:name w:val="Table Grid"/>
    <w:basedOn w:val="a1"/>
    <w:uiPriority w:val="59"/>
    <w:rsid w:val="00B8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2012-02-20T07:09:00Z</cp:lastPrinted>
  <dcterms:created xsi:type="dcterms:W3CDTF">2013-06-28T08:23:00Z</dcterms:created>
  <dcterms:modified xsi:type="dcterms:W3CDTF">2013-07-01T09:39:00Z</dcterms:modified>
</cp:coreProperties>
</file>