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Прокуратура Кумылженского района информирует </w:t>
      </w:r>
    </w:p>
    <w:p w14:paraId="02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Приговором Кумылженского районного суда Волгоградской области от 15.05.2025 16-летний местный житель признан виновным в совершении преступления, предусмотренного ч. 4 ст. 264 УК РФ (нарушение правил дорожного движения лицом, управляющим автомобилем при отсутствии права на управление транспортным средством, </w:t>
      </w:r>
      <w:r>
        <w:rPr>
          <w:rFonts w:ascii="Times New Roman" w:hAnsi="Times New Roman"/>
          <w:b w:val="0"/>
          <w:color w:val="000000"/>
          <w:sz w:val="28"/>
        </w:rPr>
        <w:t xml:space="preserve">сопряженное с оставлением места его  совершения, </w:t>
      </w:r>
      <w:r>
        <w:rPr>
          <w:rFonts w:ascii="Times New Roman" w:hAnsi="Times New Roman"/>
          <w:b w:val="0"/>
          <w:color w:val="000000"/>
          <w:sz w:val="28"/>
        </w:rPr>
        <w:t>повлекшее по неосторожности смерть человека).</w:t>
      </w:r>
    </w:p>
    <w:p w14:paraId="04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Государственное обвинение по уголовному делу поддерживалось помощником прокурора Кумылженского района Волгоградской области Еленой Ципляевой.</w:t>
      </w: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Судом установлено, что 12 октября 2024 года фигурант уголовного дела при отсутствии права  на управление транспортным средством сел за руль автомобиля марки «Skoda Yeti», принадлежащего его матери. В нарушение правил дорожного движения водитель, не справившись с управлением, на 31 км автомобильной дороги х.Cуляевский – х. Покручинский Кумылженского района Волгоградской области, совершил съезд на обочину</w:t>
      </w:r>
      <w:r>
        <w:rPr>
          <w:rFonts w:ascii="Times New Roman" w:hAnsi="Times New Roman"/>
          <w:b w:val="0"/>
          <w:color w:val="000000"/>
          <w:sz w:val="28"/>
        </w:rPr>
        <w:t xml:space="preserve"> с последующим опрокидыванием. В результате чего, от </w:t>
      </w:r>
      <w:r>
        <w:rPr>
          <w:rFonts w:ascii="Times New Roman" w:hAnsi="Times New Roman"/>
          <w:b w:val="0"/>
          <w:color w:val="000000"/>
          <w:sz w:val="28"/>
        </w:rPr>
        <w:t xml:space="preserve">полученных травм на месте происшествия </w:t>
      </w:r>
      <w:r>
        <w:rPr>
          <w:rFonts w:ascii="Times New Roman" w:hAnsi="Times New Roman"/>
          <w:b w:val="0"/>
          <w:color w:val="000000"/>
          <w:sz w:val="28"/>
        </w:rPr>
        <w:t>скончалась 17-летняя пассажирка автомобиля, а виновник скрылся с места его совершения.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Подсудимый вину в совершении преступления признал частично.</w:t>
      </w:r>
    </w:p>
    <w:p w14:paraId="07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С учетом обстоятельств совершения преступления, данных о личности виновного и мнения государственного обвинения суд приговорил молодого человека к нака</w:t>
      </w:r>
      <w:r>
        <w:rPr>
          <w:rFonts w:ascii="Times New Roman" w:hAnsi="Times New Roman"/>
          <w:b w:val="0"/>
          <w:color w:val="000000"/>
          <w:sz w:val="28"/>
        </w:rPr>
        <w:t xml:space="preserve">занию в виде 3 лет лишения свободы с отбыванием наказания в воспитательной колонии. </w:t>
      </w:r>
      <w:r>
        <w:rPr>
          <w:rFonts w:ascii="Times New Roman" w:hAnsi="Times New Roman"/>
          <w:b w:val="0"/>
          <w:color w:val="000000"/>
          <w:sz w:val="28"/>
        </w:rPr>
        <w:t>После отбывания основного наказания он в течение 3 лет лишен права заниматься деятельностью, связанной с управлением транспортными средствами.  </w:t>
      </w:r>
    </w:p>
    <w:p w14:paraId="08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Мера пресечения в виде домашн</w:t>
      </w:r>
      <w:r>
        <w:rPr>
          <w:rFonts w:ascii="Times New Roman" w:hAnsi="Times New Roman"/>
          <w:b w:val="0"/>
          <w:color w:val="000000"/>
          <w:sz w:val="28"/>
        </w:rPr>
        <w:t>его ареста отменена, он взят под стражу в зале суда.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Приговор в законную силу не вступил и может быть обжалован сторонами в апелляционном порядке.</w:t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val="0000FF"/>
      <w:u w:val="single"/>
    </w:rPr>
  </w:style>
  <w:style w:styleId="Style_11_ch" w:type="character">
    <w:name w:val="Hyperlink"/>
    <w:basedOn w:val="Style_12_ch"/>
    <w:link w:val="Style_1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Normal (Web)"/>
    <w:basedOn w:val="Style_1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"/>
    <w:basedOn w:val="Style_1_ch"/>
    <w:link w:val="Style_22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2025-05-15T14:36:20Z</dcterms:modified>
</cp:coreProperties>
</file>