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Прокурор разъясняет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Статьей 2 Конституции Российской Федерации закреплен один из важнейших постулатов о том, что человек, его права и свободы являются высшей ценностью.</w:t>
      </w:r>
    </w:p>
    <w:p w14:paraId="04000000">
      <w:pPr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эффективного и успешного развития общества, обеспечения безопасности и благосостояния государства и проживающих в нем граждан важную роль играет борьба с преступностью, в том числе с преступлениями коррупционной направленности, а также правонарушениями указанной категории.</w:t>
      </w:r>
    </w:p>
    <w:p w14:paraId="05000000">
      <w:pPr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от 25.12.2008 № 273-ФЗ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 противодействии коррупции» установлены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06000000">
      <w:pPr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Одним из важных принципов противодействия коррупции в Российской Федерации является неотвратимость ответственности за совершение коррупционных правонарушений.</w:t>
      </w:r>
    </w:p>
    <w:p w14:paraId="07000000">
      <w:pPr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Так, за истекший период 2025 года прокуратурой Кумылженского района вывялено более 20 нарушений федерального законодательства в сфере противодействия коррупции, приняты меры эффективные меры прокурорского реагирования, виновные лица привлечены к дисциплинарной ответственности.</w:t>
      </w:r>
    </w:p>
    <w:p w14:paraId="08000000">
      <w:pPr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Важно отметить, что орудием в руках системы правоохранительных и надзорных органов, органов судебной власти в борьбе </w:t>
      </w:r>
      <w:r>
        <w:rPr>
          <w:rFonts w:ascii="Times New Roman" w:hAnsi="Times New Roman"/>
          <w:color w:val="000000"/>
          <w:sz w:val="28"/>
        </w:rPr>
        <w:t>в коррупционными преступлениями</w:t>
      </w:r>
      <w:r>
        <w:rPr>
          <w:rFonts w:ascii="Times New Roman" w:hAnsi="Times New Roman"/>
          <w:color w:val="000000"/>
          <w:sz w:val="28"/>
        </w:rPr>
        <w:t xml:space="preserve"> является Уголовный кодекс Российской Федерации.</w:t>
      </w:r>
    </w:p>
    <w:p w14:paraId="0900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примеру, в 2024 го</w:t>
      </w:r>
      <w:r>
        <w:rPr>
          <w:rFonts w:ascii="Times New Roman" w:hAnsi="Times New Roman"/>
          <w:b w:val="0"/>
          <w:color w:val="000000"/>
          <w:sz w:val="28"/>
        </w:rPr>
        <w:t>д</w:t>
      </w:r>
      <w:r>
        <w:rPr>
          <w:rFonts w:ascii="Times New Roman" w:hAnsi="Times New Roman"/>
          <w:b w:val="0"/>
          <w:color w:val="000000"/>
          <w:sz w:val="28"/>
        </w:rPr>
        <w:t xml:space="preserve">у постановлен обвинительный приговор в отношении </w:t>
      </w:r>
      <w:r>
        <w:rPr>
          <w:rFonts w:ascii="Times New Roman" w:hAnsi="Times New Roman"/>
          <w:b w:val="0"/>
          <w:color w:val="000000"/>
          <w:sz w:val="28"/>
        </w:rPr>
        <w:t>местной жительн</w:t>
      </w:r>
      <w:r>
        <w:rPr>
          <w:rFonts w:ascii="Times New Roman" w:hAnsi="Times New Roman"/>
          <w:b w:val="0"/>
          <w:color w:val="000000"/>
          <w:sz w:val="28"/>
        </w:rPr>
        <w:t xml:space="preserve">ицы, </w:t>
      </w:r>
      <w:r>
        <w:rPr>
          <w:rFonts w:ascii="Times New Roman" w:hAnsi="Times New Roman"/>
          <w:b w:val="0"/>
          <w:color w:val="000000"/>
          <w:sz w:val="28"/>
        </w:rPr>
        <w:t>за покушение на дачу взятки должностному лицу.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0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предварительного следствия установлено, что 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06</w:t>
      </w:r>
      <w:r>
        <w:rPr>
          <w:rFonts w:ascii="Times New Roman" w:hAnsi="Times New Roman"/>
          <w:color w:val="000000"/>
          <w:sz w:val="28"/>
        </w:rPr>
        <w:t>.202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осуществляла незаконный вылов водных биологических ресурсов на р. Хопер с применением запрещенного орудия лова, где была задержана сотрудниками полиции.</w:t>
      </w:r>
    </w:p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С., не желая быть привлеченной к административной ответственности за незаконный вылов ВБР передала оперуполномоченному ОМВД России по </w:t>
      </w:r>
      <w:r>
        <w:rPr>
          <w:rFonts w:ascii="Times New Roman" w:hAnsi="Times New Roman"/>
          <w:color w:val="000000"/>
          <w:sz w:val="28"/>
        </w:rPr>
        <w:t>Кумылженскому</w:t>
      </w:r>
      <w:r>
        <w:rPr>
          <w:rFonts w:ascii="Times New Roman" w:hAnsi="Times New Roman"/>
          <w:color w:val="000000"/>
          <w:sz w:val="28"/>
        </w:rPr>
        <w:t xml:space="preserve"> району  незаконное денежное вознаграждение в виде взятки в размере 12 000 рублей, однако, умысел С. не был доведен до </w:t>
      </w:r>
      <w:r>
        <w:rPr>
          <w:rFonts w:ascii="Times New Roman" w:hAnsi="Times New Roman"/>
          <w:color w:val="000000"/>
          <w:sz w:val="28"/>
        </w:rPr>
        <w:t>конца,  так</w:t>
      </w:r>
      <w:r>
        <w:rPr>
          <w:rFonts w:ascii="Times New Roman" w:hAnsi="Times New Roman"/>
          <w:color w:val="000000"/>
          <w:sz w:val="28"/>
        </w:rPr>
        <w:t xml:space="preserve"> как оперуполномоченный денежные средств</w:t>
      </w:r>
      <w:r>
        <w:rPr>
          <w:rFonts w:ascii="Times New Roman" w:hAnsi="Times New Roman"/>
          <w:sz w:val="28"/>
        </w:rPr>
        <w:t>а не принял.</w:t>
      </w:r>
    </w:p>
    <w:p w14:paraId="0C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09</w:t>
      </w:r>
      <w:r>
        <w:rPr>
          <w:rFonts w:ascii="Times New Roman" w:hAnsi="Times New Roman"/>
          <w:color w:val="000000"/>
          <w:sz w:val="28"/>
        </w:rPr>
        <w:t xml:space="preserve">.2024 приговором </w:t>
      </w:r>
      <w:r>
        <w:rPr>
          <w:rFonts w:ascii="Times New Roman" w:hAnsi="Times New Roman"/>
          <w:color w:val="000000"/>
          <w:sz w:val="28"/>
        </w:rPr>
        <w:t>Кумылженского</w:t>
      </w:r>
      <w:r>
        <w:rPr>
          <w:rFonts w:ascii="Times New Roman" w:hAnsi="Times New Roman"/>
          <w:color w:val="000000"/>
          <w:sz w:val="28"/>
        </w:rPr>
        <w:t xml:space="preserve"> районного суда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. признана виновной в совершении преступления,</w:t>
      </w:r>
      <w:r>
        <w:rPr>
          <w:rFonts w:ascii="Times New Roman" w:hAnsi="Times New Roman"/>
          <w:color w:val="000000"/>
          <w:sz w:val="28"/>
        </w:rPr>
        <w:t xml:space="preserve"> предусмотренного ч. 3 ст. 30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ч. 3 ст. 291 УК РФ, </w:t>
      </w:r>
      <w:r>
        <w:rPr>
          <w:rFonts w:ascii="Times New Roman" w:hAnsi="Times New Roman"/>
          <w:color w:val="000000"/>
          <w:sz w:val="28"/>
        </w:rPr>
        <w:t xml:space="preserve">ей назначено наказание в виде </w:t>
      </w:r>
      <w:r>
        <w:rPr>
          <w:rFonts w:ascii="Times New Roman" w:hAnsi="Times New Roman"/>
          <w:color w:val="000000"/>
          <w:sz w:val="28"/>
        </w:rPr>
        <w:t>1 года лишения свободы условно с испытательным сроком 1 год, со штрафом в размере 25 000 ру</w:t>
      </w:r>
      <w:r>
        <w:rPr>
          <w:rFonts w:ascii="Times New Roman" w:hAnsi="Times New Roman"/>
          <w:color w:val="000000"/>
          <w:sz w:val="28"/>
        </w:rPr>
        <w:t>блей.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D000000">
      <w:pPr>
        <w:spacing w:after="0" w:before="0" w:line="240" w:lineRule="auto"/>
        <w:ind w:firstLine="709"/>
        <w:jc w:val="both"/>
        <w:rPr>
          <w:rFonts w:ascii="Arial" w:hAnsi="Arial"/>
          <w:color w:val="000000"/>
          <w:sz w:val="27"/>
        </w:rPr>
      </w:pPr>
      <w:r>
        <w:rPr>
          <w:rFonts w:ascii="Times New Roman" w:hAnsi="Times New Roman"/>
          <w:color w:val="000000"/>
          <w:sz w:val="28"/>
        </w:rPr>
        <w:t>Сообщайте об известных случаях коррупции в правоохранительные орга</w:t>
      </w:r>
      <w:r>
        <w:rPr>
          <w:rFonts w:ascii="Times New Roman" w:hAnsi="Times New Roman"/>
          <w:color w:val="000000"/>
          <w:sz w:val="28"/>
        </w:rPr>
        <w:t>ны</w:t>
      </w:r>
      <w:r>
        <w:rPr>
          <w:rFonts w:ascii="Times New Roman" w:hAnsi="Times New Roman"/>
          <w:color w:val="000000"/>
          <w:sz w:val="28"/>
        </w:rPr>
        <w:t xml:space="preserve"> для эффективной борьбы с ее проявлениями.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 w:firstLine="70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Скабелин А.В.</w:t>
      </w:r>
    </w:p>
    <w:sectPr>
      <w:pgSz w:h="16838" w:orient="portrait" w:w="11906"/>
      <w:pgMar w:bottom="96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2025-12-03T07:43:27Z</dcterms:modified>
</cp:coreProperties>
</file>