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nos" w:hAnsi="Tinos"/>
          <w:sz w:val="16"/>
          <w:szCs w:val="16"/>
        </w:rPr>
      </w:pPr>
      <w:r>
        <w:rPr>
          <w:rFonts w:ascii="Tinos" w:hAnsi="Tinos"/>
          <w:sz w:val="16"/>
          <w:szCs w:val="16"/>
        </w:rPr>
      </w:r>
    </w:p>
    <w:p>
      <w:pPr>
        <w:pStyle w:val="1"/>
        <w:numPr>
          <w:ilvl w:val="0"/>
          <w:numId w:val="2"/>
        </w:numPr>
        <w:ind w:left="0" w:right="-285" w:hanging="141"/>
        <w:jc w:val="center"/>
        <w:rPr>
          <w:rFonts w:ascii="Tinos" w:hAnsi="Tinos" w:eastAsia="Times New Roman" w:cs="Tinos"/>
          <w:b/>
          <w:b/>
          <w:i w:val="false"/>
          <w:i w:val="false"/>
          <w:caps w:val="false"/>
          <w:smallCaps w:val="false"/>
          <w:color w:val="1B669D"/>
          <w:sz w:val="28"/>
          <w:szCs w:val="28"/>
          <w:u w:val="single"/>
          <w:lang w:val="ru-RU" w:eastAsia="zh-CN" w:bidi="ar-SA"/>
        </w:rPr>
      </w:pPr>
      <w:r>
        <w:rPr>
          <w:rFonts w:eastAsia="Times New Roman" w:cs="Tinos" w:ascii="Tinos" w:hAnsi="Tinos"/>
          <w:b/>
          <w:i w:val="false"/>
          <w:caps w:val="false"/>
          <w:smallCaps w:val="false"/>
          <w:color w:val="1B669D"/>
          <w:sz w:val="28"/>
          <w:szCs w:val="28"/>
          <w:u w:val="single"/>
          <w:lang w:val="ru-RU" w:eastAsia="zh-CN" w:bidi="ar-SA"/>
        </w:rPr>
      </w:r>
    </w:p>
    <w:p>
      <w:pPr>
        <w:pStyle w:val="1"/>
        <w:numPr>
          <w:ilvl w:val="0"/>
          <w:numId w:val="2"/>
        </w:numPr>
        <w:ind w:left="0" w:right="-285" w:hanging="141"/>
        <w:jc w:val="center"/>
        <w:rPr>
          <w:rFonts w:ascii="Tinos" w:hAnsi="Tinos" w:eastAsia="Times New Roman" w:cs="Tinos"/>
          <w:b/>
          <w:b/>
          <w:i w:val="false"/>
          <w:i w:val="false"/>
          <w:caps w:val="false"/>
          <w:smallCaps w:val="false"/>
          <w:color w:val="1B669D"/>
          <w:sz w:val="28"/>
          <w:szCs w:val="28"/>
          <w:u w:val="single"/>
          <w:lang w:val="ru-RU" w:eastAsia="zh-CN" w:bidi="ar-SA"/>
        </w:rPr>
      </w:pPr>
      <w:r>
        <w:rPr>
          <w:rFonts w:eastAsia="Times New Roman" w:cs="Tinos" w:ascii="Tinos" w:hAnsi="Tinos"/>
          <w:b/>
          <w:i w:val="false"/>
          <w:caps w:val="false"/>
          <w:smallCaps w:val="false"/>
          <w:color w:val="1B669D"/>
          <w:sz w:val="28"/>
          <w:szCs w:val="28"/>
          <w:u w:val="single"/>
          <w:lang w:val="ru-RU" w:eastAsia="zh-CN" w:bidi="ar-SA"/>
        </w:rPr>
      </w:r>
    </w:p>
    <w:p>
      <w:pPr>
        <w:pStyle w:val="1"/>
        <w:numPr>
          <w:ilvl w:val="0"/>
          <w:numId w:val="2"/>
        </w:numPr>
        <w:ind w:left="0" w:right="-285" w:hanging="141"/>
        <w:jc w:val="center"/>
        <w:rPr>
          <w:rFonts w:ascii="Tinos" w:hAnsi="Tinos" w:eastAsia="Times New Roman" w:cs="Tinos"/>
          <w:b/>
          <w:b/>
          <w:i w:val="false"/>
          <w:i w:val="false"/>
          <w:caps w:val="false"/>
          <w:smallCaps w:val="false"/>
          <w:color w:val="1B669D"/>
          <w:sz w:val="28"/>
          <w:szCs w:val="28"/>
          <w:u w:val="single"/>
          <w:lang w:val="ru-RU" w:eastAsia="zh-CN" w:bidi="ar-SA"/>
        </w:rPr>
      </w:pPr>
      <w:r>
        <w:rPr>
          <w:rStyle w:val="Style13"/>
          <w:rFonts w:eastAsia="Times New Roman" w:cs="Tinos" w:ascii="Tinos" w:hAnsi="Tinos"/>
          <w:b/>
          <w:i w:val="false"/>
          <w:caps w:val="false"/>
          <w:smallCaps w:val="false"/>
          <w:color w:val="000000"/>
          <w:sz w:val="30"/>
          <w:szCs w:val="30"/>
          <w:lang w:val="ru-RU" w:eastAsia="zh-CN" w:bidi="ar-SA"/>
        </w:rPr>
        <w:t>Не покупайте мясо в несанкционированных точках продажи!</w:t>
      </w:r>
    </w:p>
    <w:p>
      <w:pPr>
        <w:pStyle w:val="Normal"/>
        <w:ind w:left="0" w:right="-285" w:hanging="141"/>
        <w:jc w:val="both"/>
        <w:rPr>
          <w:rFonts w:ascii="Tinos" w:hAnsi="Tinos"/>
          <w:sz w:val="28"/>
          <w:szCs w:val="28"/>
        </w:rPr>
      </w:pPr>
      <w:r>
        <w:rPr>
          <w:rFonts w:ascii="Tinos" w:hAnsi="Tinos"/>
          <w:sz w:val="28"/>
          <w:szCs w:val="28"/>
        </w:rPr>
      </w:r>
    </w:p>
    <w:p>
      <w:pPr>
        <w:pStyle w:val="Normal"/>
        <w:widowControl/>
        <w:suppressAutoHyphens w:val="true"/>
        <w:bidi w:val="0"/>
        <w:spacing w:lineRule="auto" w:line="240" w:before="0" w:after="0"/>
        <w:ind w:left="0" w:right="-283" w:hanging="0"/>
        <w:contextualSpacing/>
        <w:jc w:val="both"/>
        <w:rPr/>
      </w:pPr>
      <w:r>
        <w:rPr>
          <w:rStyle w:val="Style13"/>
          <w:rFonts w:cs="Tinos" w:ascii="Tinos" w:hAnsi="Tinos"/>
          <w:b w:val="false"/>
          <w:i w:val="false"/>
          <w:caps w:val="false"/>
          <w:smallCaps w:val="false"/>
          <w:color w:val="000000"/>
          <w:spacing w:val="0"/>
          <w:sz w:val="28"/>
          <w:szCs w:val="28"/>
          <w:u w:val="none"/>
        </w:rPr>
        <w:tab/>
        <w:t xml:space="preserve">С продуктами питания животного происхождения,  к которым, </w:t>
      </w:r>
      <w:r>
        <w:rPr>
          <w:rStyle w:val="Style13"/>
          <w:rFonts w:eastAsia="Times New Roman" w:cs="Tinos" w:ascii="Tinos" w:hAnsi="Tinos"/>
          <w:b w:val="false"/>
          <w:i w:val="false"/>
          <w:caps w:val="false"/>
          <w:smallCaps w:val="false"/>
          <w:color w:val="000000"/>
          <w:spacing w:val="0"/>
          <w:sz w:val="28"/>
          <w:szCs w:val="28"/>
          <w:u w:val="none"/>
          <w:lang w:val="ru-RU" w:eastAsia="zh-CN" w:bidi="ar-SA"/>
        </w:rPr>
        <w:t>также</w:t>
      </w:r>
      <w:r>
        <w:rPr>
          <w:rStyle w:val="Style13"/>
          <w:rFonts w:cs="Tinos" w:ascii="Tinos" w:hAnsi="Tinos"/>
          <w:b w:val="false"/>
          <w:i w:val="false"/>
          <w:caps w:val="false"/>
          <w:smallCaps w:val="false"/>
          <w:color w:val="000000"/>
          <w:spacing w:val="0"/>
          <w:sz w:val="28"/>
          <w:szCs w:val="28"/>
          <w:u w:val="none"/>
        </w:rPr>
        <w:t xml:space="preserve"> относ</w:t>
      </w:r>
      <w:r>
        <w:rPr>
          <w:rStyle w:val="Style13"/>
          <w:rFonts w:eastAsia="Times New Roman" w:cs="Tinos" w:ascii="Tinos" w:hAnsi="Tinos"/>
          <w:b w:val="false"/>
          <w:i w:val="false"/>
          <w:caps w:val="false"/>
          <w:smallCaps w:val="false"/>
          <w:color w:val="000000"/>
          <w:spacing w:val="0"/>
          <w:sz w:val="28"/>
          <w:szCs w:val="28"/>
          <w:u w:val="none"/>
          <w:lang w:val="ru-RU" w:eastAsia="zh-CN" w:bidi="ar-SA"/>
        </w:rPr>
        <w:t>и</w:t>
      </w:r>
      <w:r>
        <w:rPr>
          <w:rStyle w:val="Style13"/>
          <w:rFonts w:cs="Tinos" w:ascii="Tinos" w:hAnsi="Tinos"/>
          <w:b w:val="false"/>
          <w:i w:val="false"/>
          <w:caps w:val="false"/>
          <w:smallCaps w:val="false"/>
          <w:color w:val="000000"/>
          <w:spacing w:val="0"/>
          <w:sz w:val="28"/>
          <w:szCs w:val="28"/>
          <w:u w:val="none"/>
        </w:rPr>
        <w:t xml:space="preserve">тся мясо, могут передаваться возбудители паразитарных и инфекционных заболеваний, </w:t>
      </w:r>
      <w:r>
        <w:rPr>
          <w:rStyle w:val="Style13"/>
          <w:rFonts w:eastAsia="Times New Roman" w:cs="Tinos" w:ascii="Tinos" w:hAnsi="Tinos"/>
          <w:b w:val="false"/>
          <w:i w:val="false"/>
          <w:caps w:val="false"/>
          <w:smallCaps w:val="false"/>
          <w:color w:val="000000"/>
          <w:spacing w:val="0"/>
          <w:sz w:val="28"/>
          <w:szCs w:val="28"/>
          <w:u w:val="none"/>
          <w:lang w:val="ru-RU" w:eastAsia="zh-CN" w:bidi="ar-SA"/>
        </w:rPr>
        <w:t>в том числе, особо опасных</w:t>
      </w:r>
      <w:r>
        <w:rPr>
          <w:rStyle w:val="Style13"/>
          <w:rFonts w:cs="Tinos" w:ascii="Tinos" w:hAnsi="Tinos"/>
          <w:b w:val="false"/>
          <w:i w:val="false"/>
          <w:caps w:val="false"/>
          <w:smallCaps w:val="false"/>
          <w:color w:val="000000"/>
          <w:spacing w:val="0"/>
          <w:sz w:val="28"/>
          <w:szCs w:val="28"/>
          <w:u w:val="none"/>
        </w:rPr>
        <w:t>.</w:t>
      </w:r>
    </w:p>
    <w:p>
      <w:pPr>
        <w:pStyle w:val="Normal"/>
        <w:widowControl/>
        <w:suppressAutoHyphens w:val="true"/>
        <w:bidi w:val="0"/>
        <w:spacing w:lineRule="auto" w:line="240" w:before="0" w:after="0"/>
        <w:ind w:left="0" w:right="-283" w:hanging="0"/>
        <w:contextualSpacing/>
        <w:jc w:val="both"/>
        <w:rPr/>
      </w:pPr>
      <w:r>
        <w:rPr>
          <w:rStyle w:val="Style13"/>
          <w:rFonts w:cs="Tinos" w:ascii="Tinos" w:hAnsi="Tinos"/>
          <w:b w:val="false"/>
          <w:i w:val="false"/>
          <w:caps w:val="false"/>
          <w:smallCaps w:val="false"/>
          <w:color w:val="000000"/>
          <w:spacing w:val="0"/>
          <w:sz w:val="28"/>
          <w:szCs w:val="28"/>
          <w:u w:val="none"/>
        </w:rPr>
        <w:tab/>
      </w:r>
      <w:r>
        <w:rPr>
          <w:rStyle w:val="Style13"/>
          <w:rFonts w:eastAsia="Times New Roman" w:cs="Tinos" w:ascii="Tinos" w:hAnsi="Tinos"/>
          <w:b w:val="false"/>
          <w:i w:val="false"/>
          <w:caps w:val="false"/>
          <w:smallCaps w:val="false"/>
          <w:color w:val="000000"/>
          <w:spacing w:val="0"/>
          <w:sz w:val="28"/>
          <w:szCs w:val="28"/>
          <w:u w:val="none"/>
          <w:lang w:val="ru-RU" w:eastAsia="zh-CN" w:bidi="ar-SA"/>
        </w:rPr>
        <w:t>Мясо и мясные полуфабрикаты</w:t>
      </w:r>
      <w:r>
        <w:rPr>
          <w:rStyle w:val="Style13"/>
          <w:rFonts w:cs="Tinos" w:ascii="Tinos" w:hAnsi="Tinos"/>
          <w:b w:val="false"/>
          <w:i w:val="false"/>
          <w:caps w:val="false"/>
          <w:smallCaps w:val="false"/>
          <w:color w:val="000000"/>
          <w:spacing w:val="0"/>
          <w:sz w:val="28"/>
          <w:szCs w:val="28"/>
          <w:u w:val="none"/>
        </w:rPr>
        <w:t xml:space="preserve"> </w:t>
      </w:r>
      <w:r>
        <w:rPr>
          <w:rStyle w:val="Style13"/>
          <w:rFonts w:eastAsia="Times New Roman" w:cs="Tinos" w:ascii="Tinos" w:hAnsi="Tinos"/>
          <w:b w:val="false"/>
          <w:i w:val="false"/>
          <w:caps w:val="false"/>
          <w:smallCaps w:val="false"/>
          <w:color w:val="000000"/>
          <w:spacing w:val="0"/>
          <w:sz w:val="28"/>
          <w:szCs w:val="28"/>
          <w:u w:val="none"/>
          <w:lang w:val="ru-RU" w:eastAsia="zh-CN" w:bidi="ar-SA"/>
        </w:rPr>
        <w:t>в</w:t>
      </w:r>
      <w:r>
        <w:rPr>
          <w:rStyle w:val="Style13"/>
          <w:rFonts w:cs="Tinos" w:ascii="Tinos" w:hAnsi="Tinos"/>
          <w:b w:val="false"/>
          <w:i w:val="false"/>
          <w:caps w:val="false"/>
          <w:smallCaps w:val="false"/>
          <w:color w:val="000000"/>
          <w:spacing w:val="0"/>
          <w:sz w:val="28"/>
          <w:szCs w:val="28"/>
          <w:u w:val="none"/>
        </w:rPr>
        <w:t>озглавляют группу риска, имею</w:t>
      </w:r>
      <w:r>
        <w:rPr>
          <w:rStyle w:val="Style13"/>
          <w:rFonts w:eastAsia="Times New Roman" w:cs="Tinos" w:ascii="Tinos" w:hAnsi="Tinos"/>
          <w:b w:val="false"/>
          <w:i w:val="false"/>
          <w:caps w:val="false"/>
          <w:smallCaps w:val="false"/>
          <w:color w:val="000000"/>
          <w:spacing w:val="0"/>
          <w:sz w:val="28"/>
          <w:szCs w:val="28"/>
          <w:u w:val="none"/>
          <w:lang w:val="ru-RU" w:eastAsia="zh-CN" w:bidi="ar-SA"/>
        </w:rPr>
        <w:t>т</w:t>
      </w:r>
      <w:r>
        <w:rPr>
          <w:rStyle w:val="Style13"/>
          <w:rFonts w:cs="Tinos" w:ascii="Tinos" w:hAnsi="Tinos"/>
          <w:b w:val="false"/>
          <w:i w:val="false"/>
          <w:caps w:val="false"/>
          <w:smallCaps w:val="false"/>
          <w:color w:val="000000"/>
          <w:spacing w:val="0"/>
          <w:sz w:val="28"/>
          <w:szCs w:val="28"/>
          <w:u w:val="none"/>
        </w:rPr>
        <w:t xml:space="preserve"> строгие сроки годности и особый режим хранения. При нарушении условий хранения продукты довольно быстро портятся, что может стать причиной пищевых отравлений.</w:t>
      </w:r>
    </w:p>
    <w:p>
      <w:pPr>
        <w:pStyle w:val="Normal"/>
        <w:widowControl/>
        <w:suppressAutoHyphens w:val="true"/>
        <w:bidi w:val="0"/>
        <w:spacing w:lineRule="auto" w:line="240" w:before="0" w:after="0"/>
        <w:ind w:left="0" w:right="-283" w:hanging="0"/>
        <w:contextualSpacing/>
        <w:jc w:val="both"/>
        <w:rPr/>
      </w:pPr>
      <w:r>
        <w:rPr>
          <w:rStyle w:val="Style13"/>
          <w:rFonts w:cs="Tinos" w:ascii="Tinos" w:hAnsi="Tinos"/>
          <w:b w:val="false"/>
          <w:i w:val="false"/>
          <w:caps w:val="false"/>
          <w:smallCaps w:val="false"/>
          <w:color w:val="000000"/>
          <w:spacing w:val="0"/>
          <w:sz w:val="28"/>
          <w:szCs w:val="28"/>
          <w:u w:val="none"/>
        </w:rPr>
        <w:tab/>
        <w:t>М</w:t>
      </w:r>
      <w:r>
        <w:rPr>
          <w:rStyle w:val="Style13"/>
          <w:rFonts w:eastAsia="Times New Roman" w:cs="Tinos" w:ascii="Tinos" w:hAnsi="Tinos"/>
          <w:b w:val="false"/>
          <w:i w:val="false"/>
          <w:caps w:val="false"/>
          <w:smallCaps w:val="false"/>
          <w:color w:val="000000"/>
          <w:spacing w:val="0"/>
          <w:sz w:val="28"/>
          <w:szCs w:val="28"/>
          <w:u w:val="none"/>
          <w:lang w:val="ru-RU" w:eastAsia="zh-CN" w:bidi="ar-SA"/>
        </w:rPr>
        <w:t>я</w:t>
      </w:r>
      <w:r>
        <w:rPr>
          <w:rStyle w:val="Style13"/>
          <w:rFonts w:cs="Tinos" w:ascii="Tinos" w:hAnsi="Tinos"/>
          <w:b w:val="false"/>
          <w:i w:val="false"/>
          <w:caps w:val="false"/>
          <w:smallCaps w:val="false"/>
          <w:color w:val="000000"/>
          <w:spacing w:val="0"/>
          <w:sz w:val="28"/>
          <w:szCs w:val="28"/>
          <w:u w:val="none"/>
        </w:rPr>
        <w:t>со с рук — опасная продукция!</w:t>
      </w:r>
    </w:p>
    <w:p>
      <w:pPr>
        <w:pStyle w:val="Style18"/>
        <w:widowControl/>
        <w:spacing w:lineRule="auto" w:line="240" w:before="0" w:after="0"/>
        <w:ind w:left="0" w:right="0" w:hanging="0"/>
        <w:contextualSpacing/>
        <w:jc w:val="both"/>
        <w:rPr/>
      </w:pPr>
      <w:r>
        <w:rPr>
          <w:rFonts w:cs="Tinos" w:ascii="Tinos" w:hAnsi="Tinos"/>
          <w:b w:val="false"/>
          <w:i w:val="false"/>
          <w:caps w:val="false"/>
          <w:smallCaps w:val="false"/>
          <w:color w:val="000000"/>
          <w:spacing w:val="0"/>
          <w:sz w:val="28"/>
          <w:szCs w:val="28"/>
          <w:u w:val="none"/>
        </w:rPr>
        <w:tab/>
        <w:t xml:space="preserve">Приобретать </w:t>
      </w:r>
      <w:r>
        <w:rPr>
          <w:rFonts w:eastAsia="Times New Roman" w:cs="Tinos" w:ascii="Tinos" w:hAnsi="Tinos"/>
          <w:b w:val="false"/>
          <w:i w:val="false"/>
          <w:caps w:val="false"/>
          <w:smallCaps w:val="false"/>
          <w:color w:val="000000"/>
          <w:spacing w:val="0"/>
          <w:sz w:val="28"/>
          <w:szCs w:val="28"/>
          <w:u w:val="none"/>
          <w:lang w:val="ru-RU" w:eastAsia="zh-CN" w:bidi="ar-SA"/>
        </w:rPr>
        <w:t>мясо</w:t>
      </w:r>
      <w:r>
        <w:rPr>
          <w:rFonts w:cs="Tinos" w:ascii="Tinos" w:hAnsi="Tinos"/>
          <w:b w:val="false"/>
          <w:i w:val="false"/>
          <w:caps w:val="false"/>
          <w:smallCaps w:val="false"/>
          <w:color w:val="000000"/>
          <w:spacing w:val="0"/>
          <w:sz w:val="28"/>
          <w:szCs w:val="28"/>
          <w:u w:val="none"/>
        </w:rPr>
        <w:t xml:space="preserve"> в местах несанкционированной торговли, стихийных рынках у частных лиц (на остановках транспорта, в подземных переходах, на территориях, примыкающих к рынкам, во дворах жилых домов, возле магазинов, зачастую с ящиков или багажников автомобилей) может быть опасно.</w:t>
      </w:r>
    </w:p>
    <w:p>
      <w:pPr>
        <w:pStyle w:val="Style18"/>
        <w:widowControl/>
        <w:spacing w:lineRule="auto" w:line="240" w:before="0" w:after="0"/>
        <w:ind w:left="0" w:right="0" w:hanging="0"/>
        <w:contextualSpacing/>
        <w:jc w:val="both"/>
        <w:rPr/>
      </w:pPr>
      <w:r>
        <w:rPr>
          <w:rFonts w:cs="Tinos" w:ascii="Tinos" w:hAnsi="Tinos"/>
          <w:b w:val="false"/>
          <w:i w:val="false"/>
          <w:caps w:val="false"/>
          <w:smallCaps w:val="false"/>
          <w:color w:val="000000"/>
          <w:spacing w:val="0"/>
          <w:sz w:val="28"/>
          <w:szCs w:val="28"/>
          <w:u w:val="none"/>
        </w:rPr>
        <w:tab/>
      </w:r>
      <w:r>
        <w:rPr>
          <w:rFonts w:eastAsia="Times New Roman" w:cs="Tinos" w:ascii="Tinos" w:hAnsi="Tinos"/>
          <w:b w:val="false"/>
          <w:i w:val="false"/>
          <w:caps w:val="false"/>
          <w:smallCaps w:val="false"/>
          <w:color w:val="000000"/>
          <w:spacing w:val="0"/>
          <w:sz w:val="28"/>
          <w:szCs w:val="28"/>
          <w:u w:val="none"/>
          <w:lang w:val="ru-RU" w:eastAsia="zh-CN" w:bidi="ar-SA"/>
        </w:rPr>
        <w:t>С</w:t>
      </w:r>
      <w:r>
        <w:rPr>
          <w:rFonts w:cs="Tinos" w:ascii="Tinos" w:hAnsi="Tinos"/>
          <w:b w:val="false"/>
          <w:i w:val="false"/>
          <w:caps w:val="false"/>
          <w:smallCaps w:val="false"/>
          <w:color w:val="000000"/>
          <w:spacing w:val="0"/>
          <w:sz w:val="28"/>
          <w:szCs w:val="28"/>
          <w:u w:val="none"/>
        </w:rPr>
        <w:t xml:space="preserve">ерьезная причина, по которой стоит отказаться от покупки «домашнего» </w:t>
      </w:r>
      <w:r>
        <w:rPr>
          <w:rFonts w:eastAsia="Times New Roman" w:cs="Tinos" w:ascii="Tinos" w:hAnsi="Tinos"/>
          <w:b w:val="false"/>
          <w:i w:val="false"/>
          <w:caps w:val="false"/>
          <w:smallCaps w:val="false"/>
          <w:color w:val="000000"/>
          <w:spacing w:val="0"/>
          <w:sz w:val="28"/>
          <w:szCs w:val="28"/>
          <w:u w:val="none"/>
          <w:lang w:val="ru-RU" w:eastAsia="zh-CN" w:bidi="ar-SA"/>
        </w:rPr>
        <w:t>мяса с рук</w:t>
      </w:r>
      <w:r>
        <w:rPr>
          <w:rFonts w:cs="Tinos" w:ascii="Tinos" w:hAnsi="Tinos"/>
          <w:b w:val="false"/>
          <w:i w:val="false"/>
          <w:caps w:val="false"/>
          <w:smallCaps w:val="false"/>
          <w:color w:val="000000"/>
          <w:spacing w:val="0"/>
          <w:sz w:val="28"/>
          <w:szCs w:val="28"/>
          <w:u w:val="none"/>
        </w:rPr>
        <w:t xml:space="preserve"> – это частое отсутствие у продавцов документов на реализуемую продукцию, а эти документы – гарантия безопасности потребителя. Приобретая пищевые продукты в целях собственной безопасности потребитель вправе запросить документы, подтверждающие ее качество и безопасность (</w:t>
      </w:r>
      <w:r>
        <w:rPr>
          <w:rFonts w:eastAsia="Times New Roman" w:cs="Tinos" w:ascii="Tinos" w:hAnsi="Tinos"/>
          <w:b w:val="false"/>
          <w:i w:val="false"/>
          <w:caps w:val="false"/>
          <w:smallCaps w:val="false"/>
          <w:color w:val="000000"/>
          <w:spacing w:val="0"/>
          <w:sz w:val="28"/>
          <w:szCs w:val="28"/>
          <w:u w:val="none"/>
          <w:lang w:val="ru-RU" w:eastAsia="zh-CN" w:bidi="ar-SA"/>
        </w:rPr>
        <w:t>ветеринарное свидетельство</w:t>
      </w:r>
      <w:r>
        <w:rPr>
          <w:rFonts w:cs="Tinos" w:ascii="Tinos" w:hAnsi="Tinos"/>
          <w:b w:val="false"/>
          <w:i w:val="false"/>
          <w:caps w:val="false"/>
          <w:smallCaps w:val="false"/>
          <w:color w:val="000000"/>
          <w:spacing w:val="0"/>
          <w:sz w:val="28"/>
          <w:szCs w:val="28"/>
          <w:u w:val="none"/>
        </w:rPr>
        <w:t>).</w:t>
      </w:r>
    </w:p>
    <w:p>
      <w:pPr>
        <w:pStyle w:val="Style18"/>
        <w:widowControl/>
        <w:spacing w:lineRule="auto" w:line="240" w:before="0" w:after="0"/>
        <w:ind w:left="0" w:right="0" w:hanging="0"/>
        <w:contextualSpacing/>
        <w:jc w:val="both"/>
        <w:rPr/>
      </w:pPr>
      <w:r>
        <w:rPr>
          <w:rFonts w:cs="Tinos" w:ascii="Tinos" w:hAnsi="Tinos"/>
          <w:b w:val="false"/>
          <w:i w:val="false"/>
          <w:caps w:val="false"/>
          <w:smallCaps w:val="false"/>
          <w:color w:val="000000"/>
          <w:spacing w:val="0"/>
          <w:sz w:val="28"/>
          <w:szCs w:val="28"/>
          <w:u w:val="none"/>
        </w:rPr>
        <w:tab/>
        <w:t xml:space="preserve">Кроме того, </w:t>
      </w:r>
      <w:r>
        <w:rPr>
          <w:rFonts w:eastAsia="Times New Roman" w:cs="Tinos" w:ascii="Tinos" w:hAnsi="Tinos"/>
          <w:b w:val="false"/>
          <w:i w:val="false"/>
          <w:caps w:val="false"/>
          <w:smallCaps w:val="false"/>
          <w:color w:val="000000"/>
          <w:spacing w:val="0"/>
          <w:sz w:val="28"/>
          <w:szCs w:val="28"/>
          <w:u w:val="none"/>
          <w:lang w:val="ru-RU" w:eastAsia="zh-CN" w:bidi="ar-SA"/>
        </w:rPr>
        <w:t>п</w:t>
      </w:r>
      <w:r>
        <w:rPr>
          <w:rFonts w:cs="Tinos" w:ascii="Tinos" w:hAnsi="Tinos"/>
          <w:b w:val="false"/>
          <w:i w:val="false"/>
          <w:caps w:val="false"/>
          <w:smallCaps w:val="false"/>
          <w:color w:val="000000"/>
          <w:spacing w:val="0"/>
          <w:sz w:val="28"/>
          <w:szCs w:val="28"/>
          <w:u w:val="none"/>
        </w:rPr>
        <w:t xml:space="preserve">роизводители в домашних условиях, как правило, не имеют специального образования и могут просто не обладать знаниями, которые необходимы для </w:t>
      </w:r>
      <w:r>
        <w:rPr>
          <w:rFonts w:eastAsia="Times New Roman" w:cs="Tinos" w:ascii="Tinos" w:hAnsi="Tinos"/>
          <w:b w:val="false"/>
          <w:i w:val="false"/>
          <w:caps w:val="false"/>
          <w:smallCaps w:val="false"/>
          <w:color w:val="000000"/>
          <w:spacing w:val="0"/>
          <w:sz w:val="28"/>
          <w:szCs w:val="28"/>
          <w:u w:val="none"/>
          <w:lang w:val="ru-RU" w:eastAsia="zh-CN" w:bidi="ar-SA"/>
        </w:rPr>
        <w:t>реализации безопасной продукции. У них могут отсутствовать условия для производства, хранения и реализации безопасных продуктов - отсутствие отдельных помещений, водоснабжения, соблюдения правил личной гигиены, а также нарушения в использовании дезинфицирующих средств для обработки поверхностей и  инвентаря, не соблюдение температурного режима и сроков реализации.</w:t>
      </w:r>
    </w:p>
    <w:p>
      <w:pPr>
        <w:pStyle w:val="Style18"/>
        <w:widowControl/>
        <w:spacing w:lineRule="auto" w:line="240" w:before="0" w:after="0"/>
        <w:ind w:left="0" w:right="0" w:hanging="0"/>
        <w:contextualSpacing/>
        <w:jc w:val="both"/>
        <w:rPr>
          <w:rFonts w:ascii="Tinos" w:hAnsi="Tinos" w:eastAsia="Times New Roman" w:cs="Tinos"/>
          <w:b w:val="false"/>
          <w:b w:val="false"/>
          <w:i w:val="false"/>
          <w:i w:val="false"/>
          <w:caps w:val="false"/>
          <w:smallCaps w:val="false"/>
          <w:color w:val="000000"/>
          <w:spacing w:val="0"/>
          <w:sz w:val="28"/>
          <w:szCs w:val="28"/>
          <w:u w:val="none"/>
          <w:lang w:val="ru-RU" w:eastAsia="zh-CN" w:bidi="ar-SA"/>
        </w:rPr>
      </w:pPr>
      <w:r>
        <w:rPr>
          <w:rFonts w:eastAsia="Times New Roman" w:cs="Tinos" w:ascii="Tinos" w:hAnsi="Tinos"/>
          <w:b w:val="false"/>
          <w:i w:val="false"/>
          <w:caps w:val="false"/>
          <w:smallCaps w:val="false"/>
          <w:color w:val="000000"/>
          <w:spacing w:val="0"/>
          <w:sz w:val="28"/>
          <w:szCs w:val="28"/>
          <w:u w:val="none"/>
          <w:lang w:val="ru-RU" w:eastAsia="zh-CN" w:bidi="ar-SA"/>
        </w:rPr>
      </w:r>
    </w:p>
    <w:p>
      <w:pPr>
        <w:pStyle w:val="Style18"/>
        <w:widowControl/>
        <w:suppressAutoHyphens w:val="true"/>
        <w:bidi w:val="0"/>
        <w:spacing w:lineRule="auto" w:line="240" w:before="0" w:after="0"/>
        <w:ind w:left="0" w:right="-283" w:hanging="0"/>
        <w:contextualSpacing/>
        <w:jc w:val="both"/>
        <w:rPr/>
      </w:pPr>
      <w:r>
        <w:rPr>
          <w:rStyle w:val="Style13"/>
          <w:rFonts w:cs="Tinos" w:ascii="Tinos" w:hAnsi="Tinos"/>
          <w:b/>
          <w:bCs/>
          <w:i w:val="false"/>
          <w:caps w:val="false"/>
          <w:smallCaps w:val="false"/>
          <w:color w:val="242424"/>
          <w:spacing w:val="0"/>
          <w:sz w:val="28"/>
          <w:szCs w:val="28"/>
          <w:u w:val="single"/>
        </w:rPr>
        <w:t>Если вы хотите купить качественн</w:t>
      </w:r>
      <w:r>
        <w:rPr>
          <w:rStyle w:val="Style13"/>
          <w:rFonts w:eastAsia="Times New Roman" w:cs="Tinos" w:ascii="Tinos" w:hAnsi="Tinos"/>
          <w:b/>
          <w:bCs/>
          <w:i w:val="false"/>
          <w:caps w:val="false"/>
          <w:smallCaps w:val="false"/>
          <w:color w:val="242424"/>
          <w:spacing w:val="0"/>
          <w:sz w:val="28"/>
          <w:szCs w:val="28"/>
          <w:u w:val="single"/>
          <w:lang w:val="ru-RU" w:eastAsia="zh-CN" w:bidi="ar-SA"/>
        </w:rPr>
        <w:t>ое мясо</w:t>
      </w:r>
      <w:r>
        <w:rPr>
          <w:rStyle w:val="Style13"/>
          <w:rFonts w:cs="Tinos" w:ascii="Tinos" w:hAnsi="Tinos"/>
          <w:b/>
          <w:bCs/>
          <w:i w:val="false"/>
          <w:caps w:val="false"/>
          <w:smallCaps w:val="false"/>
          <w:color w:val="242424"/>
          <w:spacing w:val="0"/>
          <w:sz w:val="28"/>
          <w:szCs w:val="28"/>
          <w:u w:val="single"/>
        </w:rPr>
        <w:t>, котор</w:t>
      </w:r>
      <w:r>
        <w:rPr>
          <w:rStyle w:val="Style13"/>
          <w:rFonts w:eastAsia="Times New Roman" w:cs="Tinos" w:ascii="Tinos" w:hAnsi="Tinos"/>
          <w:b/>
          <w:bCs/>
          <w:i w:val="false"/>
          <w:caps w:val="false"/>
          <w:smallCaps w:val="false"/>
          <w:color w:val="242424"/>
          <w:spacing w:val="0"/>
          <w:sz w:val="28"/>
          <w:szCs w:val="28"/>
          <w:u w:val="single"/>
          <w:lang w:val="ru-RU" w:eastAsia="zh-CN" w:bidi="ar-SA"/>
        </w:rPr>
        <w:t>ое</w:t>
      </w:r>
      <w:r>
        <w:rPr>
          <w:rStyle w:val="Style13"/>
          <w:rFonts w:cs="Tinos" w:ascii="Tinos" w:hAnsi="Tinos"/>
          <w:b/>
          <w:bCs/>
          <w:i w:val="false"/>
          <w:caps w:val="false"/>
          <w:smallCaps w:val="false"/>
          <w:color w:val="242424"/>
          <w:spacing w:val="0"/>
          <w:sz w:val="28"/>
          <w:szCs w:val="28"/>
          <w:u w:val="single"/>
        </w:rPr>
        <w:t xml:space="preserve"> будет безопас</w:t>
      </w:r>
      <w:r>
        <w:rPr>
          <w:rStyle w:val="Style13"/>
          <w:rFonts w:eastAsia="Times New Roman" w:cs="Tinos" w:ascii="Tinos" w:hAnsi="Tinos"/>
          <w:b/>
          <w:bCs/>
          <w:i w:val="false"/>
          <w:caps w:val="false"/>
          <w:smallCaps w:val="false"/>
          <w:color w:val="242424"/>
          <w:spacing w:val="0"/>
          <w:sz w:val="28"/>
          <w:szCs w:val="28"/>
          <w:u w:val="single"/>
          <w:lang w:val="ru-RU" w:eastAsia="zh-CN" w:bidi="ar-SA"/>
        </w:rPr>
        <w:t>но</w:t>
      </w:r>
      <w:r>
        <w:rPr>
          <w:rStyle w:val="Style13"/>
          <w:rFonts w:cs="Tinos" w:ascii="Tinos" w:hAnsi="Tinos"/>
          <w:b/>
          <w:bCs/>
          <w:i w:val="false"/>
          <w:caps w:val="false"/>
          <w:smallCaps w:val="false"/>
          <w:color w:val="242424"/>
          <w:spacing w:val="0"/>
          <w:sz w:val="28"/>
          <w:szCs w:val="28"/>
          <w:u w:val="single"/>
        </w:rPr>
        <w:t xml:space="preserve"> для здоровья, обратите внимание на моменты, описанные ниже.</w:t>
      </w:r>
    </w:p>
    <w:p>
      <w:pPr>
        <w:pStyle w:val="Style18"/>
        <w:widowControl/>
        <w:numPr>
          <w:ilvl w:val="0"/>
          <w:numId w:val="3"/>
        </w:numPr>
        <w:spacing w:lineRule="auto" w:line="240" w:before="0" w:after="0"/>
        <w:contextualSpacing/>
        <w:jc w:val="both"/>
        <w:rPr/>
      </w:pPr>
      <w:r>
        <w:rPr>
          <w:rFonts w:ascii="Tinos" w:hAnsi="Tinos"/>
          <w:b w:val="false"/>
          <w:i w:val="false"/>
          <w:caps w:val="false"/>
          <w:smallCaps w:val="false"/>
          <w:color w:val="242424"/>
          <w:spacing w:val="0"/>
          <w:sz w:val="28"/>
          <w:szCs w:val="28"/>
        </w:rPr>
        <w:t>Цвет мяса, будь то говядина, свинина или баранина, не должен иметь коричнево-серых или зеленых оттенков.</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Наличие белого налета говорит о том, что мясо начало портиться.</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Свежее мясо имеет легкий мясной запах без неприятных примесей.</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При надавливании свежее мясо быстро возвращает первоначальную форму.</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Если в мясе есть вкрапления жира, он не должен крошиться.</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Вкрапления жира должны быть равномерными и иметь белый или кремовый оттенок.</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Если мясо продается в заводской упаковке, обратите внимание на дату изготовления и срок годности, а также на рекомендованные условия хранения. Соблюдаются ли они?</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Продажа сырого мяса и полуфабрикатов должна производиться в специальных секциях, отдельно от готовых к употреблению продуктов.</w:t>
      </w:r>
    </w:p>
    <w:p>
      <w:pPr>
        <w:pStyle w:val="Style18"/>
        <w:widowControl/>
        <w:numPr>
          <w:ilvl w:val="0"/>
          <w:numId w:val="4"/>
        </w:numPr>
        <w:spacing w:lineRule="auto" w:line="240" w:before="0" w:after="0"/>
        <w:ind w:left="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t>Если у вас возникают сомнения по поводу качества мясных изделий, то попросите у продавца документы, подтверждающие происхождение, качество и безопасность продукта.</w:t>
      </w:r>
    </w:p>
    <w:p>
      <w:pPr>
        <w:pStyle w:val="Style18"/>
        <w:widowControl/>
        <w:suppressAutoHyphens w:val="true"/>
        <w:bidi w:val="0"/>
        <w:spacing w:lineRule="auto" w:line="240" w:before="0" w:after="0"/>
        <w:ind w:left="0" w:right="-283" w:hanging="0"/>
        <w:contextualSpacing/>
        <w:jc w:val="both"/>
        <w:rPr/>
      </w:pPr>
      <w:r>
        <w:rPr>
          <w:rStyle w:val="Style13"/>
          <w:rFonts w:cs="Tinos" w:ascii="Tinos" w:hAnsi="Tinos"/>
          <w:b/>
          <w:bCs/>
          <w:i w:val="false"/>
          <w:caps w:val="false"/>
          <w:smallCaps w:val="false"/>
          <w:color w:val="242424"/>
          <w:spacing w:val="0"/>
          <w:sz w:val="28"/>
          <w:szCs w:val="28"/>
          <w:u w:val="single"/>
        </w:rPr>
        <w:t>Не покупайте мясо и мясные полуфабрикаты, если:</w:t>
      </w:r>
    </w:p>
    <w:p>
      <w:pPr>
        <w:pStyle w:val="Style18"/>
        <w:widowControl/>
        <w:numPr>
          <w:ilvl w:val="0"/>
          <w:numId w:val="5"/>
        </w:numPr>
        <w:suppressAutoHyphens w:val="true"/>
        <w:bidi w:val="0"/>
        <w:spacing w:lineRule="auto" w:line="240" w:before="0" w:after="0"/>
        <w:ind w:left="0" w:right="-283" w:hanging="0"/>
        <w:contextualSpacing/>
        <w:jc w:val="both"/>
        <w:rPr/>
      </w:pPr>
      <w:r>
        <w:rPr>
          <w:rFonts w:eastAsia="Times New Roman" w:cs="Times New Roman" w:ascii="Tinos" w:hAnsi="Tinos"/>
          <w:b w:val="false"/>
          <w:i w:val="false"/>
          <w:caps w:val="false"/>
          <w:smallCaps w:val="false"/>
          <w:color w:val="242424"/>
          <w:spacing w:val="0"/>
          <w:sz w:val="28"/>
          <w:szCs w:val="28"/>
          <w:lang w:val="ru-RU" w:eastAsia="zh-CN" w:bidi="ar-SA"/>
        </w:rPr>
        <w:t>П</w:t>
      </w:r>
      <w:r>
        <w:rPr>
          <w:rFonts w:ascii="Tinos" w:hAnsi="Tinos"/>
          <w:b w:val="false"/>
          <w:i w:val="false"/>
          <w:caps w:val="false"/>
          <w:smallCaps w:val="false"/>
          <w:color w:val="242424"/>
          <w:spacing w:val="0"/>
          <w:sz w:val="28"/>
          <w:szCs w:val="28"/>
        </w:rPr>
        <w:t>родавец отказывается предъявить сопроводительные документы, подтверждающие происхождение, качество и безопасность продукта;</w:t>
      </w:r>
    </w:p>
    <w:p>
      <w:pPr>
        <w:pStyle w:val="Style18"/>
        <w:widowControl/>
        <w:numPr>
          <w:ilvl w:val="0"/>
          <w:numId w:val="5"/>
        </w:numPr>
        <w:spacing w:lineRule="auto" w:line="240" w:before="0" w:after="0"/>
        <w:ind w:left="0" w:right="0" w:hanging="0"/>
        <w:contextualSpacing/>
        <w:jc w:val="both"/>
        <w:rPr/>
      </w:pPr>
      <w:r>
        <w:rPr>
          <w:rFonts w:eastAsia="Times New Roman" w:cs="Times New Roman" w:ascii="Tinos" w:hAnsi="Tinos"/>
          <w:b w:val="false"/>
          <w:i w:val="false"/>
          <w:caps w:val="false"/>
          <w:smallCaps w:val="false"/>
          <w:color w:val="242424"/>
          <w:spacing w:val="0"/>
          <w:sz w:val="28"/>
          <w:szCs w:val="28"/>
          <w:lang w:val="ru-RU" w:eastAsia="zh-CN" w:bidi="ar-SA"/>
        </w:rPr>
        <w:t>У</w:t>
      </w:r>
      <w:r>
        <w:rPr>
          <w:rFonts w:ascii="Tinos" w:hAnsi="Tinos"/>
          <w:b w:val="false"/>
          <w:i w:val="false"/>
          <w:caps w:val="false"/>
          <w:smallCaps w:val="false"/>
          <w:color w:val="242424"/>
          <w:spacing w:val="0"/>
          <w:sz w:val="28"/>
          <w:szCs w:val="28"/>
        </w:rPr>
        <w:t>паковка нарушена, мясо хранится в загрязненной таре, без этикеток или листов-вкладышей;</w:t>
      </w:r>
    </w:p>
    <w:p>
      <w:pPr>
        <w:pStyle w:val="Style18"/>
        <w:widowControl/>
        <w:numPr>
          <w:ilvl w:val="0"/>
          <w:numId w:val="5"/>
        </w:numPr>
        <w:spacing w:lineRule="auto" w:line="240" w:before="0" w:after="0"/>
        <w:ind w:left="0" w:right="0" w:hanging="0"/>
        <w:contextualSpacing/>
        <w:jc w:val="both"/>
        <w:rPr/>
      </w:pPr>
      <w:r>
        <w:rPr>
          <w:rFonts w:eastAsia="Times New Roman" w:cs="Times New Roman" w:ascii="Tinos" w:hAnsi="Tinos"/>
          <w:b w:val="false"/>
          <w:i w:val="false"/>
          <w:caps w:val="false"/>
          <w:smallCaps w:val="false"/>
          <w:color w:val="242424"/>
          <w:spacing w:val="0"/>
          <w:sz w:val="28"/>
          <w:szCs w:val="28"/>
          <w:lang w:val="ru-RU" w:eastAsia="zh-CN" w:bidi="ar-SA"/>
        </w:rPr>
        <w:t>Н</w:t>
      </w:r>
      <w:r>
        <w:rPr>
          <w:rFonts w:ascii="Tinos" w:hAnsi="Tinos"/>
          <w:b w:val="false"/>
          <w:i w:val="false"/>
          <w:caps w:val="false"/>
          <w:smallCaps w:val="false"/>
          <w:color w:val="242424"/>
          <w:spacing w:val="0"/>
          <w:sz w:val="28"/>
          <w:szCs w:val="28"/>
        </w:rPr>
        <w:t>е соблюдены температурные и влажностные условия хранения;</w:t>
      </w:r>
    </w:p>
    <w:p>
      <w:pPr>
        <w:pStyle w:val="Style18"/>
        <w:widowControl/>
        <w:numPr>
          <w:ilvl w:val="0"/>
          <w:numId w:val="5"/>
        </w:numPr>
        <w:spacing w:lineRule="auto" w:line="240" w:before="0" w:after="0"/>
        <w:ind w:left="0" w:right="0" w:hanging="0"/>
        <w:contextualSpacing/>
        <w:jc w:val="both"/>
        <w:rPr/>
      </w:pPr>
      <w:r>
        <w:rPr>
          <w:rFonts w:eastAsia="Times New Roman" w:cs="Times New Roman" w:ascii="Tinos" w:hAnsi="Tinos"/>
          <w:b w:val="false"/>
          <w:i w:val="false"/>
          <w:caps w:val="false"/>
          <w:smallCaps w:val="false"/>
          <w:color w:val="242424"/>
          <w:spacing w:val="0"/>
          <w:sz w:val="28"/>
          <w:szCs w:val="28"/>
          <w:lang w:val="ru-RU" w:eastAsia="zh-CN" w:bidi="ar-SA"/>
        </w:rPr>
        <w:t>В</w:t>
      </w:r>
      <w:r>
        <w:rPr>
          <w:rFonts w:ascii="Tinos" w:hAnsi="Tinos"/>
          <w:b w:val="false"/>
          <w:i w:val="false"/>
          <w:caps w:val="false"/>
          <w:smallCaps w:val="false"/>
          <w:color w:val="242424"/>
          <w:spacing w:val="0"/>
          <w:sz w:val="28"/>
          <w:szCs w:val="28"/>
        </w:rPr>
        <w:t>ы подозреваете, что мясо дефростированное (размороженное) или повторно замороженное.</w:t>
      </w:r>
    </w:p>
    <w:p>
      <w:pPr>
        <w:pStyle w:val="Style18"/>
        <w:widowControl/>
        <w:numPr>
          <w:ilvl w:val="0"/>
          <w:numId w:val="0"/>
        </w:numPr>
        <w:spacing w:lineRule="auto" w:line="240" w:before="0" w:after="0"/>
        <w:ind w:left="720" w:right="0" w:hanging="0"/>
        <w:contextualSpacing/>
        <w:jc w:val="both"/>
        <w:rPr>
          <w:rFonts w:ascii="Tinos" w:hAnsi="Tinos"/>
          <w:b w:val="false"/>
          <w:b w:val="false"/>
          <w:i w:val="false"/>
          <w:i w:val="false"/>
          <w:caps w:val="false"/>
          <w:smallCaps w:val="false"/>
          <w:color w:val="242424"/>
          <w:spacing w:val="0"/>
          <w:sz w:val="28"/>
          <w:szCs w:val="28"/>
        </w:rPr>
      </w:pPr>
      <w:r>
        <w:rPr>
          <w:rFonts w:ascii="Tinos" w:hAnsi="Tinos"/>
          <w:b w:val="false"/>
          <w:i w:val="false"/>
          <w:caps w:val="false"/>
          <w:smallCaps w:val="false"/>
          <w:color w:val="242424"/>
          <w:spacing w:val="0"/>
          <w:sz w:val="28"/>
          <w:szCs w:val="28"/>
        </w:rPr>
      </w:r>
    </w:p>
    <w:p>
      <w:pPr>
        <w:pStyle w:val="Style18"/>
        <w:widowControl/>
        <w:spacing w:lineRule="auto" w:line="240" w:before="0" w:after="0"/>
        <w:ind w:left="0" w:right="0" w:hanging="0"/>
        <w:contextualSpacing/>
        <w:jc w:val="both"/>
        <w:rPr>
          <w:rFonts w:ascii="Tinos" w:hAnsi="Tinos"/>
          <w:b w:val="false"/>
          <w:b w:val="false"/>
          <w:i w:val="false"/>
          <w:i w:val="false"/>
          <w:caps w:val="false"/>
          <w:smallCaps w:val="false"/>
          <w:color w:val="1D1D1D"/>
          <w:spacing w:val="0"/>
          <w:sz w:val="28"/>
          <w:szCs w:val="28"/>
        </w:rPr>
      </w:pPr>
      <w:r>
        <w:rPr>
          <w:rFonts w:ascii="Tinos" w:hAnsi="Tinos"/>
          <w:b w:val="false"/>
          <w:i w:val="false"/>
          <w:caps w:val="false"/>
          <w:smallCaps w:val="false"/>
          <w:color w:val="1D1D1D"/>
          <w:spacing w:val="0"/>
          <w:sz w:val="28"/>
          <w:szCs w:val="28"/>
        </w:rPr>
        <w:t>Продавец должен содержать свое рабочее место в чистоте, строго соблюдать правила личной гигиены, носить чистую специальную одежду (включая головной убор) и перчатки. Оборудование и инвентарь регулярно должны обрабатываться дезинфицирующими средствами по вирусному режиму. Если вы видите, что санитарные правила нарушены, от покупки мяса лучше отказаться.</w:t>
      </w:r>
    </w:p>
    <w:p>
      <w:pPr>
        <w:pStyle w:val="Normal"/>
        <w:widowControl/>
        <w:suppressAutoHyphens w:val="true"/>
        <w:bidi w:val="0"/>
        <w:spacing w:lineRule="auto" w:line="240" w:before="0" w:after="0"/>
        <w:ind w:left="0" w:right="-283" w:hanging="0"/>
        <w:contextualSpacing/>
        <w:jc w:val="both"/>
        <w:rPr>
          <w:rStyle w:val="Style13"/>
          <w:rFonts w:ascii="Tinos" w:hAnsi="Tinos" w:cs="Tinos"/>
          <w:b w:val="false"/>
          <w:b w:val="false"/>
          <w:i w:val="false"/>
          <w:i w:val="false"/>
          <w:caps w:val="false"/>
          <w:smallCaps w:val="false"/>
          <w:color w:val="0B131E"/>
          <w:spacing w:val="0"/>
          <w:sz w:val="28"/>
          <w:szCs w:val="28"/>
          <w:u w:val="single"/>
        </w:rPr>
      </w:pPr>
      <w:r>
        <w:rPr>
          <w:rFonts w:cs="Tinos" w:ascii="Tinos" w:hAnsi="Tinos"/>
          <w:b w:val="false"/>
          <w:i w:val="false"/>
          <w:caps w:val="false"/>
          <w:smallCaps w:val="false"/>
          <w:color w:val="0B131E"/>
          <w:spacing w:val="0"/>
          <w:sz w:val="28"/>
          <w:szCs w:val="28"/>
          <w:u w:val="single"/>
        </w:rPr>
      </w:r>
    </w:p>
    <w:p>
      <w:pPr>
        <w:pStyle w:val="Style18"/>
        <w:widowControl/>
        <w:suppressAutoHyphens w:val="true"/>
        <w:bidi w:val="0"/>
        <w:spacing w:lineRule="auto" w:line="240" w:before="0" w:after="0"/>
        <w:ind w:left="0" w:right="0" w:hanging="0"/>
        <w:contextualSpacing/>
        <w:jc w:val="both"/>
        <w:rPr>
          <w:rFonts w:ascii="Tinos" w:hAnsi="Tinos"/>
          <w:sz w:val="16"/>
          <w:szCs w:val="16"/>
        </w:rPr>
      </w:pPr>
      <w:r>
        <w:rPr>
          <w:rStyle w:val="Style13"/>
          <w:rFonts w:cs="Tinos" w:ascii="Tinos" w:hAnsi="Tinos"/>
          <w:b/>
          <w:bCs/>
          <w:i w:val="false"/>
          <w:caps w:val="false"/>
          <w:smallCaps w:val="false"/>
          <w:color w:val="242424"/>
          <w:spacing w:val="0"/>
          <w:sz w:val="28"/>
          <w:szCs w:val="28"/>
          <w:u w:val="single"/>
        </w:rPr>
        <w:t xml:space="preserve">Покупайте продукты только в санкционированных местах торговли. </w:t>
      </w:r>
      <w:r>
        <w:rPr>
          <w:rFonts w:cs="Tinos" w:ascii="Tinos" w:hAnsi="Tinos"/>
          <w:b/>
          <w:bCs/>
          <w:i w:val="false"/>
          <w:caps w:val="false"/>
          <w:smallCaps w:val="false"/>
          <w:color w:val="242424"/>
          <w:spacing w:val="0"/>
          <w:sz w:val="28"/>
          <w:szCs w:val="28"/>
          <w:u w:val="single"/>
        </w:rPr>
        <w:t>Желаем безопасных покупок!</w:t>
      </w:r>
    </w:p>
    <w:sectPr>
      <w:footerReference w:type="default" r:id="rId2"/>
      <w:type w:val="nextPage"/>
      <w:pgSz w:w="11906" w:h="16838"/>
      <w:pgMar w:left="1134" w:right="567" w:header="0" w:top="568"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Symbol">
    <w:charset w:val="01"/>
    <w:family w:val="roman"/>
    <w:pitch w:val="default"/>
  </w:font>
  <w:font w:name="Liberation Sans">
    <w:altName w:val="Arial"/>
    <w:charset w:val="01"/>
    <w:family w:val="roman"/>
    <w:pitch w:val="default"/>
  </w:font>
  <w:font w:name="Tahoma">
    <w:charset w:val="01"/>
    <w:family w:val="roman"/>
    <w:pitch w:val="default"/>
  </w:font>
  <w:font w:name="Arial">
    <w:charset w:val="01"/>
    <w:family w:val="roman"/>
    <w:pitch w:val="default"/>
  </w:font>
  <w:font w:name="Tinos">
    <w:charset w:val="01"/>
    <w:family w:val="roman"/>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mc:AlternateContent>
        <mc:Choice Requires="wps">
          <w:drawing>
            <wp:anchor behindDoc="1" distT="0" distB="0" distL="0" distR="0" simplePos="0" locked="0" layoutInCell="1" allowOverlap="1" relativeHeight="3">
              <wp:simplePos x="0" y="0"/>
              <wp:positionH relativeFrom="page">
                <wp:posOffset>7200265</wp:posOffset>
              </wp:positionH>
              <wp:positionV relativeFrom="paragraph">
                <wp:posOffset>635</wp:posOffset>
              </wp:positionV>
              <wp:extent cx="29845" cy="198755"/>
              <wp:effectExtent l="0" t="0" r="0" b="0"/>
              <wp:wrapSquare wrapText="largest"/>
              <wp:docPr id="1" name="Врезка1"/>
              <a:graphic xmlns:a="http://schemas.openxmlformats.org/drawingml/2006/main">
                <a:graphicData uri="http://schemas.microsoft.com/office/word/2010/wordprocessingShape">
                  <wps:wsp>
                    <wps:cNvSpPr/>
                    <wps:spPr>
                      <a:xfrm>
                        <a:off x="0" y="0"/>
                        <a:ext cx="29160" cy="198000"/>
                      </a:xfrm>
                      <a:prstGeom prst="rect">
                        <a:avLst/>
                      </a:prstGeom>
                      <a:solidFill>
                        <a:srgbClr val="ffffff"/>
                      </a:solidFill>
                      <a:ln>
                        <a:noFill/>
                      </a:ln>
                    </wps:spPr>
                    <wps:style>
                      <a:lnRef idx="0"/>
                      <a:fillRef idx="0"/>
                      <a:effectRef idx="0"/>
                      <a:fontRef idx="minor"/>
                    </wps:style>
                    <wps:txbx>
                      <w:txbxContent>
                        <w:p>
                          <w:pPr>
                            <w:pStyle w:val="Style24"/>
                            <w:rPr>
                              <w:szCs w:val="26"/>
                            </w:rPr>
                          </w:pPr>
                          <w:r>
                            <w:rPr>
                              <w:color w:val="000000"/>
                              <w:szCs w:val="26"/>
                            </w:rPr>
                          </w:r>
                        </w:p>
                      </w:txbxContent>
                    </wps:txbx>
                    <wps:bodyPr lIns="6840" rIns="6840" tIns="6840" bIns="6840">
                      <a:noAutofit/>
                    </wps:bodyPr>
                  </wps:wsp>
                </a:graphicData>
              </a:graphic>
            </wp:anchor>
          </w:drawing>
        </mc:Choice>
        <mc:Fallback>
          <w:pict>
            <v:rect id="shape_0" ID="Врезка1" fillcolor="white" stroked="f" style="position:absolute;margin-left:566.95pt;margin-top:0.05pt;width:2.25pt;height:15.55pt;mso-position-horizontal-relative:page">
              <w10:wrap type="none"/>
              <v:fill o:detectmouseclick="t" type="solid" color2="black"/>
              <v:stroke color="#3465a4" joinstyle="round" endcap="flat"/>
              <v:textbox>
                <w:txbxContent>
                  <w:p>
                    <w:pPr>
                      <w:pStyle w:val="Style24"/>
                      <w:rPr>
                        <w:szCs w:val="26"/>
                      </w:rPr>
                    </w:pPr>
                    <w:r>
                      <w:rPr>
                        <w:color w:val="000000"/>
                        <w:szCs w:val="26"/>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0"/>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keepNext w:val="true"/>
      <w:numPr>
        <w:ilvl w:val="0"/>
        <w:numId w:val="1"/>
      </w:numPr>
      <w:jc w:val="center"/>
      <w:outlineLvl w:val="0"/>
    </w:pPr>
    <w:rPr>
      <w:b/>
      <w:sz w:val="20"/>
      <w:szCs w:val="20"/>
    </w:rPr>
  </w:style>
  <w:style w:type="paragraph" w:styleId="4">
    <w:name w:val="Heading 4"/>
    <w:basedOn w:val="Normal"/>
    <w:next w:val="Normal"/>
    <w:qFormat/>
    <w:pPr>
      <w:keepNext w:val="true"/>
      <w:numPr>
        <w:ilvl w:val="3"/>
        <w:numId w:val="1"/>
      </w:numPr>
      <w:spacing w:before="240" w:after="60"/>
      <w:outlineLvl w:val="3"/>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Основной шрифт абзаца"/>
    <w:qFormat/>
    <w:rPr/>
  </w:style>
  <w:style w:type="character" w:styleId="WW8Num2z0">
    <w:name w:val="WW8Num2z0"/>
    <w:qFormat/>
    <w:rPr>
      <w:sz w:val="28"/>
      <w:szCs w:val="28"/>
    </w:rPr>
  </w:style>
  <w:style w:type="character" w:styleId="2">
    <w:name w:val="Основной шрифт абзаца2"/>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8"/>
      <w:szCs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St1z0">
    <w:name w:val="WW8NumSt1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11">
    <w:name w:val="Основной шрифт абзаца1"/>
    <w:qFormat/>
    <w:rPr/>
  </w:style>
  <w:style w:type="character" w:styleId="Style13">
    <w:name w:val="Интернет-ссылка"/>
    <w:basedOn w:val="11"/>
    <w:rPr>
      <w:color w:val="0000FF"/>
      <w:u w:val="single"/>
    </w:rPr>
  </w:style>
  <w:style w:type="character" w:styleId="Style14">
    <w:name w:val="Номер страницы"/>
    <w:basedOn w:val="11"/>
    <w:rPr/>
  </w:style>
  <w:style w:type="character" w:styleId="Style15">
    <w:name w:val="Выделение жирным"/>
    <w:basedOn w:val="11"/>
    <w:qFormat/>
    <w:rPr>
      <w:b/>
      <w:bCs/>
    </w:rPr>
  </w:style>
  <w:style w:type="character" w:styleId="DefaultParagraphFont">
    <w:name w:val="Default Paragraph Font"/>
    <w:qFormat/>
    <w:rPr/>
  </w:style>
  <w:style w:type="character" w:styleId="Style16">
    <w:name w:val="Выделение"/>
    <w:basedOn w:val="DefaultParagraphFont"/>
    <w:qFormat/>
    <w:rPr>
      <w:i/>
      <w:iCs/>
    </w:rPr>
  </w:style>
  <w:style w:type="paragraph" w:styleId="Style17">
    <w:name w:val="Заголовок"/>
    <w:basedOn w:val="Normal"/>
    <w:next w:val="Style18"/>
    <w:qFormat/>
    <w:pPr>
      <w:keepNext w:val="true"/>
      <w:spacing w:before="240" w:after="120"/>
    </w:pPr>
    <w:rPr>
      <w:rFonts w:ascii="Liberation Sans;Arial" w:hAnsi="Liberation Sans;Arial" w:eastAsia="Microsoft YaHei" w:cs="Arial"/>
      <w:sz w:val="28"/>
      <w:szCs w:val="28"/>
    </w:rPr>
  </w:style>
  <w:style w:type="paragraph" w:styleId="Style18">
    <w:name w:val="Body Text"/>
    <w:basedOn w:val="Normal"/>
    <w:pPr>
      <w:spacing w:before="0" w:after="12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Название объекта"/>
    <w:basedOn w:val="Normal"/>
    <w:qFormat/>
    <w:pPr>
      <w:suppressLineNumbers/>
      <w:spacing w:before="120" w:after="120"/>
    </w:pPr>
    <w:rPr>
      <w:rFonts w:cs="Arial"/>
      <w:i/>
      <w:iCs/>
      <w:sz w:val="24"/>
      <w:szCs w:val="24"/>
    </w:rPr>
  </w:style>
  <w:style w:type="paragraph" w:styleId="21">
    <w:name w:val="Указатель2"/>
    <w:basedOn w:val="Normal"/>
    <w:qFormat/>
    <w:pPr>
      <w:suppressLineNumbers/>
    </w:pPr>
    <w:rPr>
      <w:rFonts w:cs="Arial"/>
    </w:rPr>
  </w:style>
  <w:style w:type="paragraph" w:styleId="12">
    <w:name w:val="Название объекта1"/>
    <w:basedOn w:val="Normal"/>
    <w:qFormat/>
    <w:pPr>
      <w:suppressLineNumbers/>
      <w:spacing w:before="120" w:after="120"/>
    </w:pPr>
    <w:rPr>
      <w:rFonts w:cs="Arial"/>
      <w:i/>
      <w:iCs/>
      <w:sz w:val="24"/>
      <w:szCs w:val="24"/>
    </w:rPr>
  </w:style>
  <w:style w:type="paragraph" w:styleId="13">
    <w:name w:val="Указатель1"/>
    <w:basedOn w:val="Normal"/>
    <w:qFormat/>
    <w:pPr>
      <w:suppressLineNumbers/>
    </w:pPr>
    <w:rPr>
      <w:rFonts w:cs="Arial"/>
    </w:rPr>
  </w:style>
  <w:style w:type="paragraph" w:styleId="Style23">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4">
    <w:name w:val="Footer"/>
    <w:basedOn w:val="Normal"/>
    <w:pPr>
      <w:tabs>
        <w:tab w:val="clear" w:pos="708"/>
        <w:tab w:val="center" w:pos="4153" w:leader="none"/>
        <w:tab w:val="right" w:pos="8306" w:leader="none"/>
      </w:tabs>
    </w:pPr>
    <w:rPr>
      <w:sz w:val="28"/>
      <w:szCs w:val="20"/>
    </w:rPr>
  </w:style>
  <w:style w:type="paragraph" w:styleId="Style25">
    <w:name w:val="Body Text Indent"/>
    <w:basedOn w:val="Normal"/>
    <w:pPr>
      <w:spacing w:before="0" w:after="120"/>
      <w:ind w:left="283" w:right="0" w:hanging="0"/>
    </w:pPr>
    <w:rPr>
      <w:sz w:val="28"/>
      <w:szCs w:val="20"/>
    </w:rPr>
  </w:style>
  <w:style w:type="paragraph" w:styleId="Style26">
    <w:name w:val="Header"/>
    <w:basedOn w:val="Normal"/>
    <w:pPr>
      <w:tabs>
        <w:tab w:val="clear" w:pos="708"/>
        <w:tab w:val="center" w:pos="4677" w:leader="none"/>
        <w:tab w:val="right" w:pos="9355" w:leader="none"/>
      </w:tabs>
    </w:pPr>
    <w:rPr/>
  </w:style>
  <w:style w:type="paragraph" w:styleId="Style27">
    <w:name w:val="Текст выноски"/>
    <w:basedOn w:val="Normal"/>
    <w:qFormat/>
    <w:pPr/>
    <w:rPr>
      <w:rFonts w:ascii="Tahoma" w:hAnsi="Tahoma" w:cs="Tahoma"/>
      <w:sz w:val="16"/>
      <w:szCs w:val="16"/>
    </w:rPr>
  </w:style>
  <w:style w:type="paragraph" w:styleId="211">
    <w:name w:val="Основной текст 21"/>
    <w:basedOn w:val="Normal"/>
    <w:qFormat/>
    <w:pPr>
      <w:widowControl w:val="false"/>
      <w:suppressAutoHyphens w:val="true"/>
    </w:pPr>
    <w:rPr>
      <w:rFonts w:ascii="Arial" w:hAnsi="Arial" w:eastAsia="Lucida Sans Unicode" w:cs="Arial"/>
      <w:kern w:val="2"/>
    </w:rPr>
  </w:style>
  <w:style w:type="paragraph" w:styleId="Bodytext">
    <w:name w:val="body_text"/>
    <w:qFormat/>
    <w:pPr>
      <w:widowControl/>
      <w:suppressAutoHyphens w:val="true"/>
      <w:overflowPunct w:val="true"/>
      <w:bidi w:val="0"/>
      <w:spacing w:before="0" w:after="0"/>
      <w:ind w:left="0" w:right="0" w:firstLine="425"/>
      <w:jc w:val="both"/>
    </w:pPr>
    <w:rPr>
      <w:rFonts w:ascii="Times New Roman" w:hAnsi="Times New Roman" w:eastAsia="Times New Roman" w:cs="Times New Roman"/>
      <w:color w:val="auto"/>
      <w:kern w:val="0"/>
      <w:sz w:val="20"/>
      <w:szCs w:val="20"/>
      <w:lang w:val="ru-RU" w:eastAsia="zh-CN" w:bidi="ar-SA"/>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Style28">
    <w:name w:val="Содержимое таблицы"/>
    <w:basedOn w:val="Normal"/>
    <w:qFormat/>
    <w:pPr>
      <w:suppressLineNumbers/>
    </w:pPr>
    <w:rPr/>
  </w:style>
  <w:style w:type="paragraph" w:styleId="Style29">
    <w:name w:val="Заголовок таблицы"/>
    <w:basedOn w:val="Style28"/>
    <w:qFormat/>
    <w:pPr>
      <w:suppressLineNumbers/>
      <w:jc w:val="center"/>
    </w:pPr>
    <w:rPr>
      <w:b/>
      <w:bCs/>
    </w:rPr>
  </w:style>
  <w:style w:type="paragraph" w:styleId="Style30">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191</TotalTime>
  <Application>LibreOffice/6.4.7.2$Linux_X86_64 LibreOffice_project/40$Build-2</Application>
  <Pages>2</Pages>
  <Words>462</Words>
  <Characters>3094</Characters>
  <CharactersWithSpaces>3533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2020-04-26T15:40:00Z</dcterms:created>
  <dc:creator>oem</dc:creator>
  <dc:description/>
  <dc:language>ru-RU</dc:language>
  <cp:lastModifiedBy/>
  <cp:lastPrinted>1995-11-21T17:41:00Z</cp:lastPrinted>
  <dcterms:modified xsi:type="dcterms:W3CDTF">2024-09-02T08:53:04Z</dcterms:modified>
  <cp:revision>25</cp:revision>
  <dc:subject/>
  <dc:title>Федеральная служба по надзору в сфере защиты прав</dc:title>
</cp:coreProperties>
</file>