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5EC" w:rsidRDefault="000B15EC" w:rsidP="003E66CE">
      <w:pPr>
        <w:pStyle w:val="a3"/>
        <w:shd w:val="clear" w:color="auto" w:fill="FFFFFF"/>
        <w:ind w:firstLine="567"/>
        <w:jc w:val="both"/>
        <w:rPr>
          <w:rFonts w:ascii="Verdana" w:hAnsi="Verdana"/>
          <w:color w:val="052635"/>
          <w:sz w:val="17"/>
          <w:szCs w:val="17"/>
        </w:rPr>
      </w:pPr>
      <w:bookmarkStart w:id="0" w:name="_GoBack"/>
      <w:r>
        <w:rPr>
          <w:color w:val="052635"/>
          <w:sz w:val="26"/>
          <w:szCs w:val="26"/>
        </w:rPr>
        <w:t>Дополнительные ограничения в сфере розничной продажи алкогольной продукции на территории Кумылженского муниципального района Волгоградской области</w:t>
      </w:r>
    </w:p>
    <w:bookmarkEnd w:id="0"/>
    <w:p w:rsidR="000B15EC" w:rsidRDefault="000B15EC" w:rsidP="000B15EC">
      <w:pPr>
        <w:pStyle w:val="a3"/>
        <w:shd w:val="clear" w:color="auto" w:fill="FFFFFF"/>
        <w:jc w:val="both"/>
        <w:rPr>
          <w:rFonts w:ascii="Verdana" w:hAnsi="Verdana"/>
          <w:color w:val="052635"/>
          <w:sz w:val="17"/>
          <w:szCs w:val="17"/>
        </w:rPr>
      </w:pPr>
      <w:r>
        <w:rPr>
          <w:color w:val="052635"/>
          <w:sz w:val="26"/>
          <w:szCs w:val="26"/>
        </w:rPr>
        <w:t xml:space="preserve">В соответствии с подпунктом 1 пункта 1 статьи 3 Закона Волгоградской области от 15.03.2019 № 17-ОД «О регулировании отдельных отношений в сфере розничной продажи алкогольной продукции на территории Волгоградской области, за исключением розничной продажи алкогольной продукции при оказании услуг общественного питания» на территории Кумылженского муниципального района Волгоградской области устанавливается запрет на розничную продажу алкогольной продукции </w:t>
      </w:r>
      <w:r w:rsidR="003E66CE">
        <w:rPr>
          <w:color w:val="052635"/>
          <w:sz w:val="26"/>
          <w:szCs w:val="26"/>
        </w:rPr>
        <w:t>2</w:t>
      </w:r>
      <w:r>
        <w:rPr>
          <w:color w:val="052635"/>
          <w:sz w:val="26"/>
          <w:szCs w:val="26"/>
        </w:rPr>
        <w:t xml:space="preserve"> сентября 202</w:t>
      </w:r>
      <w:r w:rsidR="003E66CE">
        <w:rPr>
          <w:color w:val="052635"/>
          <w:sz w:val="26"/>
          <w:szCs w:val="26"/>
        </w:rPr>
        <w:t>4</w:t>
      </w:r>
      <w:r>
        <w:rPr>
          <w:color w:val="052635"/>
          <w:sz w:val="26"/>
          <w:szCs w:val="26"/>
        </w:rPr>
        <w:t xml:space="preserve"> года – День знаний.</w:t>
      </w:r>
    </w:p>
    <w:p w:rsidR="000B15EC" w:rsidRDefault="000B15EC" w:rsidP="003E66CE">
      <w:pPr>
        <w:pStyle w:val="a3"/>
        <w:shd w:val="clear" w:color="auto" w:fill="FFFFFF"/>
        <w:ind w:firstLine="567"/>
        <w:jc w:val="both"/>
        <w:rPr>
          <w:rFonts w:ascii="Verdana" w:hAnsi="Verdana"/>
          <w:color w:val="052635"/>
          <w:sz w:val="17"/>
          <w:szCs w:val="17"/>
        </w:rPr>
      </w:pPr>
      <w:r>
        <w:rPr>
          <w:color w:val="052635"/>
          <w:sz w:val="26"/>
          <w:szCs w:val="26"/>
        </w:rPr>
        <w:t xml:space="preserve">За нарушение установленных законом Волгоградской области дополнительных ограничений розничной продажи алкогольной продукции </w:t>
      </w:r>
      <w:proofErr w:type="spellStart"/>
      <w:r>
        <w:rPr>
          <w:color w:val="052635"/>
          <w:sz w:val="26"/>
          <w:szCs w:val="26"/>
        </w:rPr>
        <w:t>влечет</w:t>
      </w:r>
      <w:proofErr w:type="spellEnd"/>
      <w:r>
        <w:rPr>
          <w:color w:val="052635"/>
          <w:sz w:val="26"/>
          <w:szCs w:val="26"/>
        </w:rPr>
        <w:t xml:space="preserve"> наложение административного штрафа.</w:t>
      </w:r>
    </w:p>
    <w:p w:rsidR="00F21211" w:rsidRDefault="00F21211"/>
    <w:sectPr w:rsidR="00F21211" w:rsidSect="00F21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2"/>
  </w:compat>
  <w:rsids>
    <w:rsidRoot w:val="000B15EC"/>
    <w:rsid w:val="000B15EC"/>
    <w:rsid w:val="001B6771"/>
    <w:rsid w:val="002E3652"/>
    <w:rsid w:val="003E66CE"/>
    <w:rsid w:val="005A29AB"/>
    <w:rsid w:val="00C938B5"/>
    <w:rsid w:val="00D94EAA"/>
    <w:rsid w:val="00F21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D0F4C-EC62-4466-AABC-0CC1767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5EC"/>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B15EC"/>
    <w:pPr>
      <w:spacing w:after="0"/>
    </w:pPr>
    <w:rPr>
      <w:rFonts w:ascii="Tahoma" w:hAnsi="Tahoma" w:cs="Tahoma"/>
      <w:sz w:val="16"/>
      <w:szCs w:val="16"/>
    </w:rPr>
  </w:style>
  <w:style w:type="character" w:customStyle="1" w:styleId="a5">
    <w:name w:val="Текст выноски Знак"/>
    <w:basedOn w:val="a0"/>
    <w:link w:val="a4"/>
    <w:uiPriority w:val="99"/>
    <w:semiHidden/>
    <w:rsid w:val="000B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687</Characters>
  <Application>Microsoft Office Word</Application>
  <DocSecurity>0</DocSecurity>
  <Lines>5</Lines>
  <Paragraphs>1</Paragraphs>
  <ScaleCrop>false</ScaleCrop>
  <Company>Microsoft</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MangutovaLV</cp:lastModifiedBy>
  <cp:revision>7</cp:revision>
  <cp:lastPrinted>2023-08-29T04:59:00Z</cp:lastPrinted>
  <dcterms:created xsi:type="dcterms:W3CDTF">2023-08-29T04:56:00Z</dcterms:created>
  <dcterms:modified xsi:type="dcterms:W3CDTF">2024-08-29T10:51:00Z</dcterms:modified>
</cp:coreProperties>
</file>