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43" w:rsidRDefault="007C1843" w:rsidP="007C1843">
      <w:pPr>
        <w:spacing w:line="244" w:lineRule="auto"/>
        <w:ind w:left="1574" w:right="1636" w:firstLine="695"/>
        <w:rPr>
          <w:sz w:val="24"/>
        </w:rPr>
      </w:pPr>
      <w:r>
        <w:rPr>
          <w:color w:val="4F4F4F"/>
          <w:sz w:val="26"/>
        </w:rPr>
        <w:t xml:space="preserve">По </w:t>
      </w:r>
      <w:r>
        <w:rPr>
          <w:color w:val="545454"/>
          <w:sz w:val="26"/>
        </w:rPr>
        <w:t xml:space="preserve">итогам </w:t>
      </w:r>
      <w:r>
        <w:rPr>
          <w:color w:val="4B4B4B"/>
          <w:sz w:val="26"/>
        </w:rPr>
        <w:t xml:space="preserve">состоявшегося </w:t>
      </w:r>
      <w:r>
        <w:rPr>
          <w:color w:val="494949"/>
          <w:sz w:val="26"/>
        </w:rPr>
        <w:t xml:space="preserve">18.04.2024 </w:t>
      </w:r>
      <w:r>
        <w:rPr>
          <w:color w:val="595959"/>
          <w:sz w:val="26"/>
        </w:rPr>
        <w:t xml:space="preserve">расширенного </w:t>
      </w:r>
      <w:r>
        <w:rPr>
          <w:color w:val="4F4F4F"/>
          <w:sz w:val="26"/>
        </w:rPr>
        <w:t>заседания</w:t>
      </w:r>
      <w:r>
        <w:rPr>
          <w:color w:val="727272"/>
          <w:sz w:val="26"/>
        </w:rPr>
        <w:t xml:space="preserve"> </w:t>
      </w:r>
      <w:r>
        <w:rPr>
          <w:color w:val="444444"/>
          <w:sz w:val="26"/>
        </w:rPr>
        <w:t xml:space="preserve">межведомственной </w:t>
      </w:r>
      <w:r>
        <w:rPr>
          <w:color w:val="484848"/>
          <w:sz w:val="26"/>
        </w:rPr>
        <w:t xml:space="preserve">комиссии </w:t>
      </w:r>
      <w:r>
        <w:rPr>
          <w:color w:val="4D4D4D"/>
          <w:sz w:val="26"/>
        </w:rPr>
        <w:t xml:space="preserve">по </w:t>
      </w:r>
      <w:r>
        <w:rPr>
          <w:color w:val="464646"/>
          <w:sz w:val="26"/>
        </w:rPr>
        <w:t xml:space="preserve">охране </w:t>
      </w:r>
      <w:r>
        <w:rPr>
          <w:color w:val="525252"/>
          <w:sz w:val="26"/>
        </w:rPr>
        <w:t xml:space="preserve">труда </w:t>
      </w:r>
      <w:r>
        <w:rPr>
          <w:color w:val="5D5D5D"/>
          <w:sz w:val="26"/>
        </w:rPr>
        <w:t xml:space="preserve">и </w:t>
      </w:r>
      <w:r>
        <w:rPr>
          <w:color w:val="494949"/>
          <w:sz w:val="26"/>
        </w:rPr>
        <w:t xml:space="preserve">промышленной </w:t>
      </w:r>
      <w:r>
        <w:rPr>
          <w:color w:val="4F4F4F"/>
          <w:sz w:val="26"/>
        </w:rPr>
        <w:t xml:space="preserve">безопасности </w:t>
      </w:r>
      <w:r>
        <w:rPr>
          <w:color w:val="464646"/>
          <w:sz w:val="27"/>
        </w:rPr>
        <w:t xml:space="preserve">Волгоградской </w:t>
      </w:r>
      <w:r>
        <w:rPr>
          <w:color w:val="4D4D4D"/>
          <w:sz w:val="27"/>
        </w:rPr>
        <w:t xml:space="preserve">области </w:t>
      </w:r>
      <w:r>
        <w:rPr>
          <w:color w:val="525252"/>
          <w:sz w:val="27"/>
        </w:rPr>
        <w:t xml:space="preserve">дано </w:t>
      </w:r>
      <w:r>
        <w:rPr>
          <w:color w:val="4D4D4D"/>
          <w:sz w:val="27"/>
        </w:rPr>
        <w:t xml:space="preserve">поручение </w:t>
      </w:r>
      <w:r>
        <w:rPr>
          <w:color w:val="494949"/>
          <w:sz w:val="27"/>
        </w:rPr>
        <w:t xml:space="preserve">продолжить </w:t>
      </w:r>
      <w:proofErr w:type="spellStart"/>
      <w:r>
        <w:rPr>
          <w:color w:val="4F4F4F"/>
          <w:sz w:val="27"/>
        </w:rPr>
        <w:t>paбoтy</w:t>
      </w:r>
      <w:proofErr w:type="spellEnd"/>
      <w:r>
        <w:rPr>
          <w:color w:val="4F4F4F"/>
          <w:sz w:val="27"/>
        </w:rPr>
        <w:t xml:space="preserve"> </w:t>
      </w:r>
      <w:r>
        <w:rPr>
          <w:color w:val="606060"/>
          <w:sz w:val="27"/>
        </w:rPr>
        <w:t xml:space="preserve">по </w:t>
      </w:r>
      <w:r>
        <w:rPr>
          <w:color w:val="414141"/>
          <w:sz w:val="27"/>
        </w:rPr>
        <w:t xml:space="preserve">повышению </w:t>
      </w:r>
      <w:r>
        <w:rPr>
          <w:color w:val="4F4F4F"/>
          <w:sz w:val="26"/>
        </w:rPr>
        <w:t xml:space="preserve">эффективности </w:t>
      </w:r>
      <w:r>
        <w:rPr>
          <w:color w:val="464646"/>
          <w:sz w:val="26"/>
        </w:rPr>
        <w:t xml:space="preserve">использования </w:t>
      </w:r>
      <w:proofErr w:type="spellStart"/>
      <w:proofErr w:type="gramStart"/>
      <w:r>
        <w:rPr>
          <w:color w:val="4D4D4D"/>
          <w:sz w:val="26"/>
        </w:rPr>
        <w:t>c</w:t>
      </w:r>
      <w:proofErr w:type="gramEnd"/>
      <w:r>
        <w:rPr>
          <w:color w:val="4D4D4D"/>
          <w:sz w:val="26"/>
        </w:rPr>
        <w:t>умм</w:t>
      </w:r>
      <w:proofErr w:type="spellEnd"/>
      <w:r>
        <w:rPr>
          <w:color w:val="4D4D4D"/>
          <w:sz w:val="26"/>
        </w:rPr>
        <w:t xml:space="preserve"> </w:t>
      </w:r>
      <w:r>
        <w:rPr>
          <w:color w:val="4B4B4B"/>
          <w:sz w:val="26"/>
        </w:rPr>
        <w:t xml:space="preserve">страховых </w:t>
      </w:r>
      <w:r>
        <w:rPr>
          <w:color w:val="5D5D5D"/>
          <w:sz w:val="26"/>
        </w:rPr>
        <w:t xml:space="preserve">взносов </w:t>
      </w:r>
      <w:r>
        <w:rPr>
          <w:color w:val="5B5B5B"/>
          <w:sz w:val="26"/>
        </w:rPr>
        <w:t xml:space="preserve">на </w:t>
      </w:r>
      <w:r>
        <w:rPr>
          <w:color w:val="4B4B4B"/>
          <w:sz w:val="26"/>
        </w:rPr>
        <w:t xml:space="preserve">финансовое </w:t>
      </w:r>
      <w:r>
        <w:rPr>
          <w:color w:val="424242"/>
          <w:sz w:val="27"/>
        </w:rPr>
        <w:t xml:space="preserve">обеспечение </w:t>
      </w:r>
      <w:r>
        <w:rPr>
          <w:color w:val="525252"/>
          <w:sz w:val="27"/>
        </w:rPr>
        <w:t xml:space="preserve">предупредительных </w:t>
      </w:r>
      <w:r>
        <w:rPr>
          <w:color w:val="4D4D4D"/>
          <w:sz w:val="27"/>
        </w:rPr>
        <w:t xml:space="preserve">мер </w:t>
      </w:r>
      <w:r>
        <w:rPr>
          <w:color w:val="5D5D5D"/>
          <w:sz w:val="27"/>
        </w:rPr>
        <w:t xml:space="preserve">по </w:t>
      </w:r>
      <w:r>
        <w:rPr>
          <w:color w:val="4B4B4B"/>
          <w:sz w:val="27"/>
        </w:rPr>
        <w:t xml:space="preserve">сокращению </w:t>
      </w:r>
      <w:r>
        <w:rPr>
          <w:color w:val="545454"/>
          <w:sz w:val="27"/>
        </w:rPr>
        <w:t xml:space="preserve">производственного </w:t>
      </w:r>
      <w:r>
        <w:rPr>
          <w:color w:val="4F4F4F"/>
          <w:sz w:val="26"/>
        </w:rPr>
        <w:t xml:space="preserve">травматизма </w:t>
      </w:r>
      <w:r>
        <w:rPr>
          <w:color w:val="545454"/>
          <w:sz w:val="26"/>
        </w:rPr>
        <w:t xml:space="preserve">и </w:t>
      </w:r>
      <w:r>
        <w:rPr>
          <w:color w:val="4F4F4F"/>
          <w:sz w:val="26"/>
        </w:rPr>
        <w:t xml:space="preserve">профессиональных </w:t>
      </w:r>
      <w:r>
        <w:rPr>
          <w:color w:val="424242"/>
          <w:sz w:val="26"/>
        </w:rPr>
        <w:t xml:space="preserve">заболеваний, </w:t>
      </w:r>
      <w:r>
        <w:rPr>
          <w:color w:val="666666"/>
          <w:sz w:val="26"/>
        </w:rPr>
        <w:t xml:space="preserve">в </w:t>
      </w:r>
      <w:r>
        <w:rPr>
          <w:color w:val="5E5E5E"/>
          <w:sz w:val="26"/>
        </w:rPr>
        <w:t xml:space="preserve">том </w:t>
      </w:r>
      <w:r>
        <w:rPr>
          <w:color w:val="545454"/>
          <w:sz w:val="26"/>
        </w:rPr>
        <w:t xml:space="preserve">числе </w:t>
      </w:r>
      <w:r>
        <w:rPr>
          <w:color w:val="646464"/>
          <w:sz w:val="26"/>
        </w:rPr>
        <w:t xml:space="preserve">проводить </w:t>
      </w:r>
      <w:r>
        <w:rPr>
          <w:color w:val="444444"/>
          <w:sz w:val="27"/>
        </w:rPr>
        <w:t xml:space="preserve">соответствующую </w:t>
      </w:r>
      <w:r>
        <w:rPr>
          <w:color w:val="4B4B4B"/>
          <w:sz w:val="27"/>
        </w:rPr>
        <w:t xml:space="preserve">информационно-разъяснительную </w:t>
      </w:r>
      <w:r>
        <w:rPr>
          <w:color w:val="595959"/>
          <w:sz w:val="27"/>
        </w:rPr>
        <w:t xml:space="preserve">работу </w:t>
      </w:r>
      <w:r>
        <w:rPr>
          <w:color w:val="4B4B4B"/>
          <w:sz w:val="27"/>
        </w:rPr>
        <w:t xml:space="preserve">среди </w:t>
      </w:r>
      <w:r>
        <w:rPr>
          <w:color w:val="444444"/>
          <w:sz w:val="24"/>
        </w:rPr>
        <w:t>работодателей</w:t>
      </w:r>
      <w:r>
        <w:rPr>
          <w:color w:val="444444"/>
          <w:spacing w:val="31"/>
          <w:sz w:val="24"/>
        </w:rPr>
        <w:t xml:space="preserve">  </w:t>
      </w:r>
      <w:r>
        <w:rPr>
          <w:color w:val="4D4D4D"/>
          <w:sz w:val="24"/>
        </w:rPr>
        <w:t>Волгоградской</w:t>
      </w:r>
      <w:r>
        <w:rPr>
          <w:color w:val="4D4D4D"/>
          <w:spacing w:val="36"/>
          <w:sz w:val="24"/>
        </w:rPr>
        <w:t xml:space="preserve">  </w:t>
      </w:r>
      <w:r>
        <w:rPr>
          <w:color w:val="4F4F4F"/>
          <w:sz w:val="24"/>
        </w:rPr>
        <w:t>области.</w:t>
      </w:r>
    </w:p>
    <w:p w:rsidR="007C1843" w:rsidRDefault="007C1843" w:rsidP="007C1843">
      <w:pPr>
        <w:spacing w:before="16" w:line="247" w:lineRule="auto"/>
        <w:ind w:left="1573" w:right="1630" w:firstLine="682"/>
        <w:rPr>
          <w:sz w:val="26"/>
        </w:rPr>
      </w:pPr>
      <w:proofErr w:type="gramStart"/>
      <w:r>
        <w:rPr>
          <w:color w:val="5E5E5E"/>
          <w:sz w:val="27"/>
        </w:rPr>
        <w:t xml:space="preserve">Программа </w:t>
      </w:r>
      <w:r>
        <w:rPr>
          <w:color w:val="545454"/>
          <w:sz w:val="27"/>
        </w:rPr>
        <w:t xml:space="preserve">финансирования </w:t>
      </w:r>
      <w:r>
        <w:rPr>
          <w:color w:val="444444"/>
          <w:sz w:val="27"/>
        </w:rPr>
        <w:t xml:space="preserve">предупредительных </w:t>
      </w:r>
      <w:r>
        <w:rPr>
          <w:color w:val="4D4D4D"/>
          <w:sz w:val="27"/>
        </w:rPr>
        <w:t xml:space="preserve">мер </w:t>
      </w:r>
      <w:r>
        <w:rPr>
          <w:color w:val="424242"/>
          <w:sz w:val="27"/>
        </w:rPr>
        <w:t xml:space="preserve">осуществляется </w:t>
      </w:r>
      <w:r>
        <w:rPr>
          <w:color w:val="494949"/>
          <w:sz w:val="26"/>
        </w:rPr>
        <w:t xml:space="preserve">Отделением </w:t>
      </w:r>
      <w:r>
        <w:rPr>
          <w:color w:val="4D4D4D"/>
          <w:sz w:val="26"/>
        </w:rPr>
        <w:t xml:space="preserve">Фонда </w:t>
      </w:r>
      <w:r>
        <w:rPr>
          <w:color w:val="494949"/>
          <w:sz w:val="26"/>
        </w:rPr>
        <w:t>пенсионного и социального страхования</w:t>
      </w:r>
      <w:r>
        <w:rPr>
          <w:color w:val="595959"/>
          <w:spacing w:val="80"/>
          <w:sz w:val="26"/>
        </w:rPr>
        <w:t xml:space="preserve">  </w:t>
      </w:r>
      <w:r>
        <w:rPr>
          <w:color w:val="6B6B6B"/>
          <w:sz w:val="26"/>
        </w:rPr>
        <w:t>в</w:t>
      </w:r>
      <w:r>
        <w:rPr>
          <w:color w:val="6B6B6B"/>
          <w:spacing w:val="74"/>
          <w:sz w:val="26"/>
        </w:rPr>
        <w:t xml:space="preserve"> </w:t>
      </w:r>
      <w:r>
        <w:rPr>
          <w:color w:val="4D4D4D"/>
          <w:sz w:val="26"/>
        </w:rPr>
        <w:t xml:space="preserve">соответствии </w:t>
      </w:r>
      <w:r>
        <w:rPr>
          <w:color w:val="6D6D6D"/>
          <w:sz w:val="26"/>
        </w:rPr>
        <w:t>с</w:t>
      </w:r>
      <w:r>
        <w:rPr>
          <w:color w:val="6D6D6D"/>
          <w:spacing w:val="80"/>
          <w:w w:val="150"/>
          <w:sz w:val="26"/>
        </w:rPr>
        <w:t xml:space="preserve">  </w:t>
      </w:r>
      <w:r>
        <w:rPr>
          <w:color w:val="4B4B4B"/>
          <w:sz w:val="26"/>
        </w:rPr>
        <w:t>Правилами</w:t>
      </w:r>
      <w:r>
        <w:rPr>
          <w:color w:val="4B4B4B"/>
          <w:spacing w:val="80"/>
          <w:w w:val="150"/>
          <w:sz w:val="26"/>
        </w:rPr>
        <w:t xml:space="preserve">  </w:t>
      </w:r>
      <w:r>
        <w:rPr>
          <w:color w:val="545454"/>
          <w:sz w:val="26"/>
        </w:rPr>
        <w:t>финансового</w:t>
      </w:r>
      <w:r>
        <w:rPr>
          <w:color w:val="545454"/>
          <w:spacing w:val="80"/>
          <w:w w:val="150"/>
          <w:sz w:val="26"/>
        </w:rPr>
        <w:t xml:space="preserve">  </w:t>
      </w:r>
      <w:r>
        <w:rPr>
          <w:color w:val="424242"/>
          <w:sz w:val="26"/>
        </w:rPr>
        <w:t>обеспечения</w:t>
      </w:r>
      <w:r>
        <w:rPr>
          <w:color w:val="424242"/>
          <w:spacing w:val="78"/>
          <w:sz w:val="26"/>
        </w:rPr>
        <w:t xml:space="preserve">   </w:t>
      </w:r>
      <w:r>
        <w:rPr>
          <w:color w:val="525252"/>
          <w:sz w:val="26"/>
        </w:rPr>
        <w:t>предупредит</w:t>
      </w:r>
      <w:r>
        <w:rPr>
          <w:color w:val="545454"/>
          <w:sz w:val="26"/>
        </w:rPr>
        <w:t>ельных</w:t>
      </w:r>
      <w:r>
        <w:rPr>
          <w:color w:val="545454"/>
          <w:spacing w:val="77"/>
          <w:sz w:val="26"/>
        </w:rPr>
        <w:t xml:space="preserve">   </w:t>
      </w:r>
      <w:r>
        <w:rPr>
          <w:color w:val="595959"/>
          <w:sz w:val="26"/>
        </w:rPr>
        <w:t xml:space="preserve">мер </w:t>
      </w:r>
      <w:r>
        <w:rPr>
          <w:color w:val="626262"/>
          <w:sz w:val="26"/>
        </w:rPr>
        <w:t xml:space="preserve">по </w:t>
      </w:r>
      <w:r>
        <w:rPr>
          <w:color w:val="4B4B4B"/>
          <w:sz w:val="26"/>
        </w:rPr>
        <w:t>сокращению производственного травматизма</w:t>
      </w:r>
      <w:r>
        <w:rPr>
          <w:color w:val="494949"/>
          <w:sz w:val="26"/>
        </w:rPr>
        <w:t xml:space="preserve"> </w:t>
      </w:r>
      <w:r>
        <w:rPr>
          <w:color w:val="5E5E5E"/>
          <w:sz w:val="26"/>
        </w:rPr>
        <w:t xml:space="preserve">и </w:t>
      </w:r>
      <w:r>
        <w:rPr>
          <w:color w:val="4B4B4B"/>
          <w:sz w:val="26"/>
        </w:rPr>
        <w:t xml:space="preserve">профессиональных </w:t>
      </w:r>
      <w:r>
        <w:rPr>
          <w:color w:val="4D4D4D"/>
          <w:sz w:val="27"/>
        </w:rPr>
        <w:t xml:space="preserve">заболеваний </w:t>
      </w:r>
      <w:r>
        <w:rPr>
          <w:color w:val="4F4F4F"/>
          <w:sz w:val="27"/>
        </w:rPr>
        <w:t xml:space="preserve">работников </w:t>
      </w:r>
      <w:r>
        <w:rPr>
          <w:color w:val="565656"/>
          <w:sz w:val="27"/>
        </w:rPr>
        <w:t xml:space="preserve">и </w:t>
      </w:r>
      <w:r>
        <w:rPr>
          <w:color w:val="494949"/>
          <w:sz w:val="27"/>
        </w:rPr>
        <w:t xml:space="preserve">санаторно-курортного </w:t>
      </w:r>
      <w:r>
        <w:rPr>
          <w:color w:val="3F3F3F"/>
          <w:sz w:val="27"/>
        </w:rPr>
        <w:t xml:space="preserve">лечения </w:t>
      </w:r>
      <w:r>
        <w:rPr>
          <w:color w:val="5B5B5B"/>
          <w:sz w:val="27"/>
        </w:rPr>
        <w:t xml:space="preserve">работников, </w:t>
      </w:r>
      <w:r>
        <w:rPr>
          <w:color w:val="545454"/>
          <w:sz w:val="26"/>
        </w:rPr>
        <w:t xml:space="preserve">занятых </w:t>
      </w:r>
      <w:r>
        <w:rPr>
          <w:color w:val="5B5B5B"/>
          <w:sz w:val="26"/>
        </w:rPr>
        <w:t xml:space="preserve">на </w:t>
      </w:r>
      <w:r>
        <w:rPr>
          <w:color w:val="545454"/>
          <w:sz w:val="26"/>
        </w:rPr>
        <w:t xml:space="preserve">работах </w:t>
      </w:r>
      <w:r>
        <w:rPr>
          <w:color w:val="5D5D5D"/>
          <w:sz w:val="26"/>
        </w:rPr>
        <w:t xml:space="preserve">с </w:t>
      </w:r>
      <w:r>
        <w:rPr>
          <w:color w:val="464646"/>
          <w:sz w:val="26"/>
        </w:rPr>
        <w:t xml:space="preserve">вредными </w:t>
      </w:r>
      <w:r>
        <w:rPr>
          <w:color w:val="626262"/>
          <w:sz w:val="26"/>
        </w:rPr>
        <w:t xml:space="preserve">и </w:t>
      </w:r>
      <w:r>
        <w:rPr>
          <w:color w:val="505050"/>
          <w:sz w:val="26"/>
        </w:rPr>
        <w:t xml:space="preserve">(или) </w:t>
      </w:r>
      <w:r>
        <w:rPr>
          <w:color w:val="575757"/>
          <w:sz w:val="26"/>
        </w:rPr>
        <w:t xml:space="preserve">опасными </w:t>
      </w:r>
      <w:r>
        <w:rPr>
          <w:color w:val="505050"/>
          <w:sz w:val="26"/>
        </w:rPr>
        <w:t xml:space="preserve">производственными </w:t>
      </w:r>
      <w:r>
        <w:rPr>
          <w:color w:val="575757"/>
          <w:sz w:val="26"/>
        </w:rPr>
        <w:t xml:space="preserve">факторами, </w:t>
      </w:r>
      <w:r>
        <w:rPr>
          <w:color w:val="4D4D4D"/>
          <w:sz w:val="26"/>
        </w:rPr>
        <w:t xml:space="preserve">утвержденными </w:t>
      </w:r>
      <w:r>
        <w:rPr>
          <w:color w:val="525252"/>
          <w:sz w:val="26"/>
        </w:rPr>
        <w:t xml:space="preserve">приказом </w:t>
      </w:r>
      <w:r>
        <w:rPr>
          <w:color w:val="4B4B4B"/>
          <w:sz w:val="26"/>
        </w:rPr>
        <w:t xml:space="preserve">Минтруда </w:t>
      </w:r>
      <w:r>
        <w:rPr>
          <w:color w:val="4D4D4D"/>
          <w:sz w:val="26"/>
        </w:rPr>
        <w:t xml:space="preserve">России </w:t>
      </w:r>
      <w:r>
        <w:rPr>
          <w:color w:val="595959"/>
          <w:sz w:val="26"/>
        </w:rPr>
        <w:t xml:space="preserve">от </w:t>
      </w:r>
      <w:r>
        <w:rPr>
          <w:color w:val="808080"/>
          <w:sz w:val="26"/>
        </w:rPr>
        <w:t>11</w:t>
      </w:r>
      <w:r>
        <w:rPr>
          <w:color w:val="4F4F4F"/>
          <w:sz w:val="26"/>
        </w:rPr>
        <w:t xml:space="preserve">.07.2024 </w:t>
      </w:r>
      <w:r>
        <w:rPr>
          <w:i/>
          <w:color w:val="565656"/>
          <w:sz w:val="26"/>
        </w:rPr>
        <w:t xml:space="preserve">N• </w:t>
      </w:r>
      <w:r>
        <w:rPr>
          <w:color w:val="6E6E6E"/>
          <w:sz w:val="26"/>
        </w:rPr>
        <w:t xml:space="preserve">347н </w:t>
      </w:r>
      <w:r>
        <w:rPr>
          <w:color w:val="595959"/>
          <w:sz w:val="26"/>
        </w:rPr>
        <w:t xml:space="preserve">(далее </w:t>
      </w:r>
      <w:r>
        <w:rPr>
          <w:color w:val="B8B8B8"/>
          <w:w w:val="90"/>
          <w:sz w:val="26"/>
        </w:rPr>
        <w:t xml:space="preserve">— </w:t>
      </w:r>
      <w:r>
        <w:rPr>
          <w:color w:val="484848"/>
          <w:sz w:val="26"/>
        </w:rPr>
        <w:t xml:space="preserve">Правила </w:t>
      </w:r>
      <w:r>
        <w:rPr>
          <w:color w:val="565656"/>
          <w:sz w:val="26"/>
        </w:rPr>
        <w:t xml:space="preserve">финансового </w:t>
      </w:r>
      <w:r>
        <w:rPr>
          <w:color w:val="444444"/>
          <w:sz w:val="26"/>
        </w:rPr>
        <w:t>обеспечения).</w:t>
      </w:r>
      <w:proofErr w:type="gramEnd"/>
    </w:p>
    <w:p w:rsidR="007C1843" w:rsidRDefault="007C1843" w:rsidP="007C1843">
      <w:pPr>
        <w:spacing w:before="8" w:line="242" w:lineRule="auto"/>
        <w:ind w:left="1566" w:right="1623" w:firstLine="719"/>
        <w:rPr>
          <w:sz w:val="26"/>
        </w:rPr>
      </w:pPr>
      <w:r>
        <w:rPr>
          <w:color w:val="545454"/>
          <w:sz w:val="26"/>
        </w:rPr>
        <w:t xml:space="preserve">Реализация </w:t>
      </w:r>
      <w:r>
        <w:rPr>
          <w:color w:val="424242"/>
          <w:sz w:val="26"/>
        </w:rPr>
        <w:t xml:space="preserve">предупредительных </w:t>
      </w:r>
      <w:r>
        <w:rPr>
          <w:color w:val="565656"/>
          <w:sz w:val="26"/>
        </w:rPr>
        <w:t xml:space="preserve">мер </w:t>
      </w:r>
      <w:r>
        <w:rPr>
          <w:color w:val="575757"/>
          <w:sz w:val="26"/>
        </w:rPr>
        <w:t xml:space="preserve">направлена </w:t>
      </w:r>
      <w:r>
        <w:rPr>
          <w:color w:val="595959"/>
          <w:sz w:val="26"/>
        </w:rPr>
        <w:t xml:space="preserve">на </w:t>
      </w:r>
      <w:r>
        <w:rPr>
          <w:color w:val="494949"/>
          <w:sz w:val="26"/>
        </w:rPr>
        <w:t xml:space="preserve">экономическую </w:t>
      </w:r>
      <w:r>
        <w:rPr>
          <w:color w:val="494949"/>
          <w:sz w:val="27"/>
        </w:rPr>
        <w:t>заинтересованность</w:t>
      </w:r>
      <w:r>
        <w:rPr>
          <w:color w:val="494949"/>
          <w:spacing w:val="40"/>
          <w:sz w:val="27"/>
        </w:rPr>
        <w:t xml:space="preserve"> </w:t>
      </w:r>
      <w:r>
        <w:rPr>
          <w:color w:val="424242"/>
          <w:sz w:val="27"/>
        </w:rPr>
        <w:t>работодателей</w:t>
      </w:r>
      <w:r>
        <w:rPr>
          <w:color w:val="424242"/>
          <w:spacing w:val="80"/>
          <w:sz w:val="27"/>
        </w:rPr>
        <w:t xml:space="preserve"> </w:t>
      </w:r>
      <w:r>
        <w:rPr>
          <w:color w:val="666666"/>
          <w:sz w:val="27"/>
        </w:rPr>
        <w:t>в</w:t>
      </w:r>
      <w:r>
        <w:rPr>
          <w:color w:val="666666"/>
          <w:spacing w:val="40"/>
          <w:sz w:val="27"/>
        </w:rPr>
        <w:t xml:space="preserve"> </w:t>
      </w:r>
      <w:r>
        <w:rPr>
          <w:color w:val="525252"/>
          <w:sz w:val="27"/>
        </w:rPr>
        <w:t>создании</w:t>
      </w:r>
      <w:r>
        <w:rPr>
          <w:color w:val="525252"/>
          <w:spacing w:val="80"/>
          <w:sz w:val="27"/>
        </w:rPr>
        <w:t xml:space="preserve"> </w:t>
      </w:r>
      <w:r>
        <w:rPr>
          <w:color w:val="545454"/>
          <w:sz w:val="27"/>
        </w:rPr>
        <w:t>безопасных</w:t>
      </w:r>
      <w:r>
        <w:rPr>
          <w:color w:val="545454"/>
          <w:spacing w:val="80"/>
          <w:sz w:val="27"/>
        </w:rPr>
        <w:t xml:space="preserve"> </w:t>
      </w:r>
      <w:r>
        <w:rPr>
          <w:color w:val="4D4D4D"/>
          <w:sz w:val="27"/>
        </w:rPr>
        <w:t>условий</w:t>
      </w:r>
      <w:r>
        <w:rPr>
          <w:color w:val="4D4D4D"/>
          <w:spacing w:val="80"/>
          <w:sz w:val="27"/>
        </w:rPr>
        <w:t xml:space="preserve"> </w:t>
      </w:r>
      <w:r>
        <w:rPr>
          <w:color w:val="4F4F4F"/>
          <w:sz w:val="27"/>
        </w:rPr>
        <w:t xml:space="preserve">труда </w:t>
      </w:r>
      <w:r>
        <w:rPr>
          <w:color w:val="595959"/>
          <w:sz w:val="27"/>
        </w:rPr>
        <w:t xml:space="preserve">и </w:t>
      </w:r>
      <w:r>
        <w:rPr>
          <w:color w:val="4D4D4D"/>
          <w:sz w:val="27"/>
        </w:rPr>
        <w:t xml:space="preserve">предусматривает </w:t>
      </w:r>
      <w:r>
        <w:rPr>
          <w:color w:val="444444"/>
          <w:sz w:val="27"/>
        </w:rPr>
        <w:t xml:space="preserve">возможность </w:t>
      </w:r>
      <w:r>
        <w:rPr>
          <w:color w:val="494949"/>
          <w:sz w:val="27"/>
        </w:rPr>
        <w:t>использовать</w:t>
      </w:r>
      <w:r>
        <w:rPr>
          <w:color w:val="494949"/>
          <w:spacing w:val="40"/>
          <w:sz w:val="27"/>
        </w:rPr>
        <w:t xml:space="preserve"> </w:t>
      </w:r>
      <w:r>
        <w:rPr>
          <w:color w:val="595959"/>
          <w:sz w:val="27"/>
        </w:rPr>
        <w:t xml:space="preserve">на </w:t>
      </w:r>
      <w:r>
        <w:rPr>
          <w:color w:val="565656"/>
          <w:sz w:val="27"/>
        </w:rPr>
        <w:t xml:space="preserve">профилактику </w:t>
      </w:r>
      <w:r>
        <w:rPr>
          <w:color w:val="4D4D4D"/>
          <w:sz w:val="27"/>
        </w:rPr>
        <w:t xml:space="preserve">травматизма </w:t>
      </w:r>
      <w:r>
        <w:rPr>
          <w:color w:val="646464"/>
          <w:sz w:val="27"/>
        </w:rPr>
        <w:t xml:space="preserve">до </w:t>
      </w:r>
      <w:r>
        <w:rPr>
          <w:color w:val="545454"/>
          <w:sz w:val="27"/>
        </w:rPr>
        <w:t xml:space="preserve">20 процентов </w:t>
      </w:r>
      <w:r>
        <w:rPr>
          <w:color w:val="595959"/>
          <w:sz w:val="27"/>
        </w:rPr>
        <w:t xml:space="preserve">сумм </w:t>
      </w:r>
      <w:r>
        <w:rPr>
          <w:color w:val="424242"/>
          <w:sz w:val="27"/>
        </w:rPr>
        <w:t xml:space="preserve">страховых </w:t>
      </w:r>
      <w:r>
        <w:rPr>
          <w:color w:val="545454"/>
          <w:sz w:val="27"/>
        </w:rPr>
        <w:t xml:space="preserve">взносов </w:t>
      </w:r>
      <w:r>
        <w:rPr>
          <w:color w:val="646464"/>
          <w:sz w:val="27"/>
        </w:rPr>
        <w:t xml:space="preserve">на </w:t>
      </w:r>
      <w:r>
        <w:rPr>
          <w:color w:val="525252"/>
          <w:sz w:val="27"/>
        </w:rPr>
        <w:t xml:space="preserve">обязательное </w:t>
      </w:r>
      <w:r>
        <w:rPr>
          <w:color w:val="545454"/>
          <w:sz w:val="27"/>
        </w:rPr>
        <w:t xml:space="preserve">социальное </w:t>
      </w:r>
      <w:r>
        <w:rPr>
          <w:color w:val="525252"/>
          <w:sz w:val="26"/>
        </w:rPr>
        <w:t xml:space="preserve">страхование </w:t>
      </w:r>
      <w:r>
        <w:rPr>
          <w:color w:val="646464"/>
          <w:sz w:val="26"/>
        </w:rPr>
        <w:t xml:space="preserve">от </w:t>
      </w:r>
      <w:r>
        <w:rPr>
          <w:color w:val="4F4F4F"/>
          <w:sz w:val="26"/>
        </w:rPr>
        <w:t xml:space="preserve">несчастных </w:t>
      </w:r>
      <w:r>
        <w:rPr>
          <w:color w:val="565656"/>
          <w:sz w:val="26"/>
        </w:rPr>
        <w:t xml:space="preserve">случаев </w:t>
      </w:r>
      <w:r>
        <w:rPr>
          <w:color w:val="595959"/>
          <w:sz w:val="26"/>
        </w:rPr>
        <w:t xml:space="preserve">на </w:t>
      </w:r>
      <w:r>
        <w:rPr>
          <w:color w:val="4B4B4B"/>
          <w:sz w:val="26"/>
        </w:rPr>
        <w:t xml:space="preserve">производстве </w:t>
      </w:r>
      <w:r>
        <w:rPr>
          <w:color w:val="747474"/>
          <w:sz w:val="26"/>
        </w:rPr>
        <w:t xml:space="preserve">и </w:t>
      </w:r>
      <w:r>
        <w:rPr>
          <w:color w:val="494949"/>
          <w:sz w:val="26"/>
        </w:rPr>
        <w:t xml:space="preserve">профессиональных </w:t>
      </w:r>
      <w:r>
        <w:rPr>
          <w:color w:val="484848"/>
          <w:sz w:val="26"/>
        </w:rPr>
        <w:t>заболеваний,</w:t>
      </w:r>
      <w:r>
        <w:rPr>
          <w:color w:val="484848"/>
          <w:spacing w:val="40"/>
          <w:sz w:val="26"/>
        </w:rPr>
        <w:t xml:space="preserve"> </w:t>
      </w:r>
      <w:r>
        <w:rPr>
          <w:color w:val="424242"/>
          <w:sz w:val="26"/>
        </w:rPr>
        <w:t>начисленных</w:t>
      </w:r>
      <w:r>
        <w:rPr>
          <w:color w:val="424242"/>
          <w:spacing w:val="40"/>
          <w:sz w:val="26"/>
        </w:rPr>
        <w:t xml:space="preserve"> </w:t>
      </w:r>
      <w:r>
        <w:rPr>
          <w:color w:val="646464"/>
          <w:sz w:val="26"/>
        </w:rPr>
        <w:t>за</w:t>
      </w:r>
      <w:r>
        <w:rPr>
          <w:color w:val="646464"/>
          <w:spacing w:val="40"/>
          <w:sz w:val="26"/>
        </w:rPr>
        <w:t xml:space="preserve"> </w:t>
      </w:r>
      <w:r>
        <w:rPr>
          <w:color w:val="3F3F3F"/>
          <w:sz w:val="26"/>
        </w:rPr>
        <w:t>предшествующий</w:t>
      </w:r>
      <w:r>
        <w:rPr>
          <w:color w:val="3F3F3F"/>
          <w:spacing w:val="40"/>
          <w:sz w:val="26"/>
        </w:rPr>
        <w:t xml:space="preserve"> </w:t>
      </w:r>
      <w:r>
        <w:rPr>
          <w:color w:val="4F4F4F"/>
          <w:sz w:val="26"/>
        </w:rPr>
        <w:t>календарный</w:t>
      </w:r>
      <w:r>
        <w:rPr>
          <w:color w:val="4F4F4F"/>
          <w:spacing w:val="80"/>
          <w:sz w:val="26"/>
        </w:rPr>
        <w:t xml:space="preserve"> </w:t>
      </w:r>
      <w:r>
        <w:rPr>
          <w:color w:val="5E5E5E"/>
          <w:sz w:val="26"/>
        </w:rPr>
        <w:t>гол.</w:t>
      </w:r>
      <w:r>
        <w:rPr>
          <w:color w:val="5E5E5E"/>
          <w:spacing w:val="40"/>
          <w:sz w:val="26"/>
        </w:rPr>
        <w:t xml:space="preserve"> </w:t>
      </w:r>
      <w:r>
        <w:rPr>
          <w:color w:val="5D5D5D"/>
          <w:sz w:val="26"/>
        </w:rPr>
        <w:t>Перече</w:t>
      </w:r>
      <w:r>
        <w:rPr>
          <w:color w:val="6B6B6B"/>
          <w:sz w:val="26"/>
        </w:rPr>
        <w:t xml:space="preserve">нь </w:t>
      </w:r>
      <w:r>
        <w:rPr>
          <w:color w:val="5B5B5B"/>
          <w:sz w:val="27"/>
        </w:rPr>
        <w:t>из</w:t>
      </w:r>
      <w:r>
        <w:rPr>
          <w:color w:val="5B5B5B"/>
          <w:spacing w:val="40"/>
          <w:sz w:val="27"/>
        </w:rPr>
        <w:t xml:space="preserve"> </w:t>
      </w:r>
      <w:r>
        <w:rPr>
          <w:color w:val="808080"/>
          <w:sz w:val="27"/>
        </w:rPr>
        <w:t>17</w:t>
      </w:r>
      <w:r>
        <w:rPr>
          <w:color w:val="808080"/>
          <w:spacing w:val="40"/>
          <w:sz w:val="27"/>
        </w:rPr>
        <w:t xml:space="preserve"> </w:t>
      </w:r>
      <w:r>
        <w:rPr>
          <w:color w:val="494949"/>
          <w:sz w:val="27"/>
        </w:rPr>
        <w:t>мероприятий,</w:t>
      </w:r>
      <w:r>
        <w:rPr>
          <w:color w:val="494949"/>
          <w:spacing w:val="40"/>
          <w:sz w:val="27"/>
        </w:rPr>
        <w:t xml:space="preserve"> </w:t>
      </w:r>
      <w:r>
        <w:rPr>
          <w:color w:val="606060"/>
          <w:sz w:val="27"/>
        </w:rPr>
        <w:t>на</w:t>
      </w:r>
      <w:r>
        <w:rPr>
          <w:color w:val="606060"/>
          <w:spacing w:val="40"/>
          <w:sz w:val="27"/>
        </w:rPr>
        <w:t xml:space="preserve"> </w:t>
      </w:r>
      <w:r>
        <w:rPr>
          <w:color w:val="484848"/>
          <w:sz w:val="27"/>
        </w:rPr>
        <w:t>которые</w:t>
      </w:r>
      <w:r>
        <w:rPr>
          <w:color w:val="484848"/>
          <w:spacing w:val="40"/>
          <w:sz w:val="27"/>
        </w:rPr>
        <w:t xml:space="preserve"> </w:t>
      </w:r>
      <w:proofErr w:type="gramStart"/>
      <w:r>
        <w:rPr>
          <w:color w:val="525252"/>
          <w:sz w:val="27"/>
        </w:rPr>
        <w:t>могут</w:t>
      </w:r>
      <w:r>
        <w:rPr>
          <w:color w:val="525252"/>
          <w:spacing w:val="40"/>
          <w:sz w:val="27"/>
        </w:rPr>
        <w:t xml:space="preserve"> </w:t>
      </w:r>
      <w:proofErr w:type="spellStart"/>
      <w:r>
        <w:rPr>
          <w:color w:val="646464"/>
          <w:sz w:val="27"/>
        </w:rPr>
        <w:t>бьггь</w:t>
      </w:r>
      <w:proofErr w:type="spellEnd"/>
      <w:r>
        <w:rPr>
          <w:color w:val="646464"/>
          <w:spacing w:val="40"/>
          <w:sz w:val="27"/>
        </w:rPr>
        <w:t xml:space="preserve"> </w:t>
      </w:r>
      <w:r>
        <w:rPr>
          <w:color w:val="4F4F4F"/>
          <w:sz w:val="27"/>
        </w:rPr>
        <w:t>направлены</w:t>
      </w:r>
      <w:proofErr w:type="gramEnd"/>
      <w:r>
        <w:rPr>
          <w:color w:val="4F4F4F"/>
          <w:spacing w:val="40"/>
          <w:sz w:val="27"/>
        </w:rPr>
        <w:t xml:space="preserve"> </w:t>
      </w:r>
      <w:r>
        <w:rPr>
          <w:color w:val="575757"/>
          <w:sz w:val="27"/>
        </w:rPr>
        <w:t>средства,</w:t>
      </w:r>
      <w:r>
        <w:rPr>
          <w:color w:val="575757"/>
          <w:spacing w:val="40"/>
          <w:sz w:val="27"/>
        </w:rPr>
        <w:t xml:space="preserve"> </w:t>
      </w:r>
      <w:r>
        <w:rPr>
          <w:color w:val="565656"/>
          <w:sz w:val="27"/>
        </w:rPr>
        <w:t xml:space="preserve">приведен </w:t>
      </w:r>
      <w:r>
        <w:rPr>
          <w:color w:val="626262"/>
          <w:sz w:val="26"/>
        </w:rPr>
        <w:t xml:space="preserve">в </w:t>
      </w:r>
      <w:r>
        <w:rPr>
          <w:color w:val="545454"/>
          <w:sz w:val="26"/>
        </w:rPr>
        <w:t xml:space="preserve">Правилах </w:t>
      </w:r>
      <w:r>
        <w:rPr>
          <w:color w:val="505050"/>
          <w:sz w:val="26"/>
        </w:rPr>
        <w:t xml:space="preserve">финансового </w:t>
      </w:r>
      <w:r>
        <w:rPr>
          <w:color w:val="464646"/>
          <w:sz w:val="26"/>
        </w:rPr>
        <w:t>обес</w:t>
      </w:r>
      <w:r>
        <w:rPr>
          <w:color w:val="4F4F4F"/>
          <w:sz w:val="26"/>
        </w:rPr>
        <w:t>печения.</w:t>
      </w:r>
    </w:p>
    <w:p w:rsidR="007C1843" w:rsidRDefault="007C1843" w:rsidP="007C1843">
      <w:pPr>
        <w:pStyle w:val="a3"/>
        <w:spacing w:line="309" w:lineRule="exact"/>
        <w:rPr>
          <w:color w:val="545454"/>
          <w:spacing w:val="19"/>
        </w:rPr>
      </w:pPr>
      <w:r>
        <w:rPr>
          <w:color w:val="595959"/>
          <w:spacing w:val="-2"/>
        </w:rPr>
        <w:t xml:space="preserve">                       В</w:t>
      </w:r>
      <w:r>
        <w:rPr>
          <w:color w:val="595959"/>
          <w:spacing w:val="6"/>
        </w:rPr>
        <w:t xml:space="preserve"> </w:t>
      </w:r>
      <w:r>
        <w:rPr>
          <w:color w:val="3F3F3F"/>
          <w:spacing w:val="-2"/>
        </w:rPr>
        <w:t>2024</w:t>
      </w:r>
      <w:r>
        <w:rPr>
          <w:color w:val="3F3F3F"/>
          <w:spacing w:val="25"/>
        </w:rPr>
        <w:t xml:space="preserve"> </w:t>
      </w:r>
      <w:r>
        <w:rPr>
          <w:color w:val="606060"/>
          <w:spacing w:val="-2"/>
        </w:rPr>
        <w:t>году правом инвес</w:t>
      </w:r>
      <w:r>
        <w:rPr>
          <w:color w:val="505050"/>
          <w:spacing w:val="-2"/>
        </w:rPr>
        <w:t>тировать</w:t>
      </w:r>
      <w:r>
        <w:rPr>
          <w:color w:val="505050"/>
          <w:spacing w:val="21"/>
        </w:rPr>
        <w:t xml:space="preserve"> </w:t>
      </w:r>
      <w:r>
        <w:rPr>
          <w:color w:val="4B4B4B"/>
          <w:spacing w:val="-2"/>
        </w:rPr>
        <w:t>средства</w:t>
      </w:r>
      <w:r>
        <w:rPr>
          <w:color w:val="4B4B4B"/>
          <w:spacing w:val="32"/>
        </w:rPr>
        <w:t xml:space="preserve"> </w:t>
      </w:r>
      <w:r>
        <w:rPr>
          <w:color w:val="545454"/>
          <w:spacing w:val="-2"/>
        </w:rPr>
        <w:t>социального</w:t>
      </w:r>
      <w:r>
        <w:rPr>
          <w:color w:val="545454"/>
          <w:spacing w:val="19"/>
        </w:rPr>
        <w:t xml:space="preserve">  </w:t>
      </w:r>
    </w:p>
    <w:p w:rsidR="007C1843" w:rsidRDefault="007C1843" w:rsidP="007C1843">
      <w:pPr>
        <w:pStyle w:val="a3"/>
        <w:spacing w:line="309" w:lineRule="exact"/>
        <w:rPr>
          <w:color w:val="575757"/>
          <w:spacing w:val="73"/>
          <w:sz w:val="26"/>
        </w:rPr>
      </w:pPr>
      <w:r>
        <w:rPr>
          <w:color w:val="545454"/>
          <w:spacing w:val="19"/>
        </w:rPr>
        <w:t xml:space="preserve">                  </w:t>
      </w:r>
      <w:r>
        <w:rPr>
          <w:color w:val="545454"/>
          <w:spacing w:val="-2"/>
        </w:rPr>
        <w:t xml:space="preserve">Страхования  </w:t>
      </w:r>
      <w:r>
        <w:rPr>
          <w:color w:val="5E5E5E"/>
          <w:sz w:val="26"/>
        </w:rPr>
        <w:t>в</w:t>
      </w:r>
      <w:r>
        <w:rPr>
          <w:color w:val="5E5E5E"/>
          <w:spacing w:val="59"/>
          <w:sz w:val="26"/>
        </w:rPr>
        <w:t xml:space="preserve">  </w:t>
      </w:r>
      <w:r>
        <w:rPr>
          <w:color w:val="4F4F4F"/>
          <w:sz w:val="26"/>
        </w:rPr>
        <w:t>безопасность</w:t>
      </w:r>
      <w:r>
        <w:rPr>
          <w:color w:val="4F4F4F"/>
          <w:spacing w:val="68"/>
          <w:sz w:val="26"/>
        </w:rPr>
        <w:t xml:space="preserve">  </w:t>
      </w:r>
      <w:r>
        <w:rPr>
          <w:color w:val="575757"/>
          <w:sz w:val="26"/>
        </w:rPr>
        <w:t>своих</w:t>
      </w:r>
      <w:r>
        <w:rPr>
          <w:color w:val="575757"/>
          <w:spacing w:val="74"/>
          <w:sz w:val="26"/>
        </w:rPr>
        <w:t xml:space="preserve">  </w:t>
      </w:r>
      <w:r>
        <w:rPr>
          <w:color w:val="575757"/>
          <w:sz w:val="26"/>
        </w:rPr>
        <w:t>работников</w:t>
      </w:r>
      <w:r>
        <w:rPr>
          <w:color w:val="575757"/>
          <w:spacing w:val="73"/>
          <w:sz w:val="26"/>
        </w:rPr>
        <w:t xml:space="preserve">   </w:t>
      </w:r>
    </w:p>
    <w:p w:rsidR="007C1843" w:rsidRDefault="007C1843" w:rsidP="007C1843">
      <w:pPr>
        <w:pStyle w:val="a3"/>
        <w:spacing w:line="309" w:lineRule="exact"/>
        <w:rPr>
          <w:sz w:val="26"/>
        </w:rPr>
      </w:pPr>
      <w:r>
        <w:rPr>
          <w:color w:val="575757"/>
          <w:spacing w:val="73"/>
          <w:sz w:val="26"/>
        </w:rPr>
        <w:t xml:space="preserve">            </w:t>
      </w:r>
      <w:r>
        <w:rPr>
          <w:color w:val="4F4F4F"/>
          <w:sz w:val="26"/>
        </w:rPr>
        <w:t>воспользовались</w:t>
      </w:r>
      <w:r>
        <w:rPr>
          <w:color w:val="4F4F4F"/>
          <w:spacing w:val="56"/>
          <w:sz w:val="26"/>
        </w:rPr>
        <w:t xml:space="preserve">  </w:t>
      </w:r>
      <w:r>
        <w:rPr>
          <w:color w:val="626262"/>
          <w:sz w:val="26"/>
        </w:rPr>
        <w:t>377</w:t>
      </w:r>
      <w:r>
        <w:rPr>
          <w:color w:val="626262"/>
          <w:spacing w:val="65"/>
          <w:sz w:val="26"/>
        </w:rPr>
        <w:t xml:space="preserve">  </w:t>
      </w:r>
      <w:r>
        <w:rPr>
          <w:color w:val="464646"/>
          <w:spacing w:val="-2"/>
          <w:sz w:val="26"/>
        </w:rPr>
        <w:t>работодателей</w:t>
      </w:r>
    </w:p>
    <w:p w:rsidR="007C1843" w:rsidRDefault="007C1843" w:rsidP="007C1843">
      <w:pPr>
        <w:pStyle w:val="Heading1"/>
        <w:spacing w:before="14" w:line="317" w:lineRule="exact"/>
        <w:ind w:left="1565"/>
        <w:rPr>
          <w:color w:val="545454"/>
          <w:spacing w:val="-4"/>
        </w:rPr>
      </w:pPr>
      <w:r>
        <w:rPr>
          <w:color w:val="545454"/>
          <w:spacing w:val="-4"/>
        </w:rPr>
        <w:t xml:space="preserve"> </w:t>
      </w:r>
      <w:r w:rsidRPr="00644CA1">
        <w:rPr>
          <w:color w:val="545454"/>
          <w:spacing w:val="-4"/>
        </w:rPr>
        <w:t>Волгоградской области</w:t>
      </w:r>
      <w:r>
        <w:rPr>
          <w:color w:val="545454"/>
          <w:spacing w:val="-4"/>
        </w:rPr>
        <w:t xml:space="preserve">, вложения составили свыше 170 млн. руб.  </w:t>
      </w:r>
    </w:p>
    <w:p w:rsidR="007C1843" w:rsidRDefault="007C1843" w:rsidP="007C1843">
      <w:pPr>
        <w:pStyle w:val="Heading1"/>
        <w:spacing w:before="14" w:line="317" w:lineRule="exact"/>
        <w:ind w:left="1565"/>
        <w:rPr>
          <w:color w:val="494949"/>
          <w:spacing w:val="38"/>
        </w:rPr>
      </w:pPr>
      <w:proofErr w:type="gramStart"/>
      <w:r>
        <w:rPr>
          <w:color w:val="545454"/>
          <w:spacing w:val="-4"/>
        </w:rPr>
        <w:t xml:space="preserve">"возвратных </w:t>
      </w:r>
      <w:r>
        <w:rPr>
          <w:color w:val="444444"/>
          <w:spacing w:val="-4"/>
        </w:rPr>
        <w:t>средств</w:t>
      </w:r>
      <w:r>
        <w:rPr>
          <w:color w:val="5B5B5B"/>
          <w:spacing w:val="-4"/>
        </w:rPr>
        <w:t>",</w:t>
      </w:r>
      <w:r>
        <w:rPr>
          <w:color w:val="5B5B5B"/>
          <w:spacing w:val="14"/>
        </w:rPr>
        <w:t xml:space="preserve"> </w:t>
      </w:r>
      <w:r>
        <w:rPr>
          <w:color w:val="505050"/>
          <w:spacing w:val="-4"/>
        </w:rPr>
        <w:t>которое</w:t>
      </w:r>
      <w:r>
        <w:rPr>
          <w:color w:val="505050"/>
          <w:spacing w:val="23"/>
        </w:rPr>
        <w:t xml:space="preserve"> </w:t>
      </w:r>
      <w:r>
        <w:rPr>
          <w:color w:val="545454"/>
          <w:spacing w:val="-4"/>
        </w:rPr>
        <w:t>были</w:t>
      </w:r>
      <w:r>
        <w:rPr>
          <w:color w:val="545454"/>
          <w:spacing w:val="33"/>
        </w:rPr>
        <w:t xml:space="preserve"> </w:t>
      </w:r>
      <w:r>
        <w:rPr>
          <w:color w:val="464646"/>
          <w:spacing w:val="-4"/>
        </w:rPr>
        <w:t>направлены</w:t>
      </w:r>
      <w:r>
        <w:rPr>
          <w:color w:val="464646"/>
          <w:spacing w:val="43"/>
        </w:rPr>
        <w:t xml:space="preserve"> </w:t>
      </w:r>
      <w:r>
        <w:rPr>
          <w:color w:val="595959"/>
          <w:spacing w:val="-4"/>
        </w:rPr>
        <w:t>на</w:t>
      </w:r>
      <w:r>
        <w:rPr>
          <w:color w:val="595959"/>
          <w:spacing w:val="23"/>
        </w:rPr>
        <w:t xml:space="preserve"> </w:t>
      </w:r>
      <w:r>
        <w:rPr>
          <w:color w:val="494949"/>
          <w:spacing w:val="-4"/>
        </w:rPr>
        <w:t>приобретение</w:t>
      </w:r>
      <w:proofErr w:type="gramEnd"/>
    </w:p>
    <w:p w:rsidR="007C1843" w:rsidRDefault="007C1843" w:rsidP="007C1843">
      <w:pPr>
        <w:pStyle w:val="Heading1"/>
        <w:spacing w:before="14" w:line="317" w:lineRule="exact"/>
        <w:ind w:left="1565"/>
        <w:rPr>
          <w:color w:val="464646"/>
          <w:spacing w:val="-4"/>
        </w:rPr>
      </w:pPr>
      <w:r>
        <w:rPr>
          <w:color w:val="464646"/>
          <w:spacing w:val="-4"/>
        </w:rPr>
        <w:t xml:space="preserve">средств индивидуальной защиты работников, проведение индивидуальной </w:t>
      </w:r>
    </w:p>
    <w:p w:rsidR="007C1843" w:rsidRDefault="007C1843" w:rsidP="007C1843">
      <w:pPr>
        <w:pStyle w:val="Heading1"/>
        <w:spacing w:before="14" w:line="317" w:lineRule="exact"/>
        <w:ind w:left="1565"/>
        <w:rPr>
          <w:sz w:val="20"/>
        </w:rPr>
      </w:pPr>
      <w:r>
        <w:rPr>
          <w:color w:val="464646"/>
          <w:spacing w:val="-4"/>
        </w:rPr>
        <w:t xml:space="preserve">защиты работников, проведение обязательных периодических медицинских осмотров, специальной оценки условий труда, </w:t>
      </w:r>
      <w:proofErr w:type="gramStart"/>
      <w:r>
        <w:rPr>
          <w:color w:val="464646"/>
          <w:spacing w:val="-4"/>
        </w:rPr>
        <w:lastRenderedPageBreak/>
        <w:t>обучение по охране</w:t>
      </w:r>
      <w:proofErr w:type="gramEnd"/>
      <w:r>
        <w:rPr>
          <w:color w:val="464646"/>
          <w:spacing w:val="-4"/>
        </w:rPr>
        <w:t xml:space="preserve"> труда и др.</w:t>
      </w:r>
      <w:r>
        <w:rPr>
          <w:color w:val="464646"/>
          <w:sz w:val="27"/>
        </w:rPr>
        <w:tab/>
      </w:r>
      <w:r>
        <w:rPr>
          <w:color w:val="464646"/>
          <w:sz w:val="27"/>
        </w:rPr>
        <w:tab/>
      </w:r>
    </w:p>
    <w:p w:rsidR="007C1843" w:rsidRDefault="007C1843" w:rsidP="007C1843">
      <w:pPr>
        <w:pStyle w:val="a3"/>
        <w:tabs>
          <w:tab w:val="left" w:pos="1845"/>
        </w:tabs>
        <w:rPr>
          <w:sz w:val="28"/>
        </w:rPr>
      </w:pPr>
      <w:r>
        <w:rPr>
          <w:sz w:val="28"/>
        </w:rPr>
        <w:tab/>
        <w:t xml:space="preserve">Бюджетом </w:t>
      </w:r>
      <w:proofErr w:type="spellStart"/>
      <w:r>
        <w:rPr>
          <w:sz w:val="28"/>
        </w:rPr>
        <w:t>Соцфонда</w:t>
      </w:r>
      <w:proofErr w:type="spellEnd"/>
      <w:r>
        <w:rPr>
          <w:sz w:val="28"/>
        </w:rPr>
        <w:t xml:space="preserve"> в 2025 году на эти цели предусмотрено </w:t>
      </w:r>
    </w:p>
    <w:p w:rsidR="007C1843" w:rsidRDefault="007C1843" w:rsidP="007C1843">
      <w:pPr>
        <w:pStyle w:val="a3"/>
        <w:tabs>
          <w:tab w:val="left" w:pos="1845"/>
        </w:tabs>
        <w:rPr>
          <w:sz w:val="28"/>
        </w:rPr>
      </w:pPr>
      <w:r>
        <w:rPr>
          <w:sz w:val="28"/>
        </w:rPr>
        <w:t xml:space="preserve">                        свыше 219 млн. руб., по сравнению с 2024 годом объем </w:t>
      </w:r>
    </w:p>
    <w:p w:rsidR="007C1843" w:rsidRDefault="007C1843" w:rsidP="007C1843">
      <w:pPr>
        <w:pStyle w:val="a3"/>
        <w:tabs>
          <w:tab w:val="left" w:pos="1845"/>
        </w:tabs>
        <w:rPr>
          <w:sz w:val="28"/>
        </w:rPr>
      </w:pPr>
      <w:r>
        <w:rPr>
          <w:sz w:val="28"/>
        </w:rPr>
        <w:t xml:space="preserve">                        бюджетных ассигнований </w:t>
      </w:r>
      <w:proofErr w:type="gramStart"/>
      <w:r>
        <w:rPr>
          <w:sz w:val="28"/>
        </w:rPr>
        <w:t>увеличен</w:t>
      </w:r>
      <w:proofErr w:type="gramEnd"/>
      <w:r>
        <w:rPr>
          <w:sz w:val="28"/>
        </w:rPr>
        <w:t xml:space="preserve"> на 20%. Для согласования </w:t>
      </w:r>
    </w:p>
    <w:p w:rsidR="007C1843" w:rsidRDefault="007C1843" w:rsidP="007C1843">
      <w:pPr>
        <w:pStyle w:val="a3"/>
        <w:tabs>
          <w:tab w:val="left" w:pos="1845"/>
        </w:tabs>
        <w:rPr>
          <w:sz w:val="28"/>
        </w:rPr>
      </w:pPr>
      <w:r>
        <w:rPr>
          <w:sz w:val="28"/>
        </w:rPr>
        <w:t xml:space="preserve">                     суммы финансирования страхователю в срок до 01 августа   </w:t>
      </w:r>
    </w:p>
    <w:p w:rsidR="007C1843" w:rsidRDefault="007C1843" w:rsidP="007C1843">
      <w:pPr>
        <w:pStyle w:val="a3"/>
        <w:tabs>
          <w:tab w:val="left" w:pos="1845"/>
        </w:tabs>
        <w:rPr>
          <w:sz w:val="28"/>
        </w:rPr>
      </w:pPr>
      <w:r>
        <w:rPr>
          <w:sz w:val="28"/>
        </w:rPr>
        <w:t xml:space="preserve">                     текущего календарного года необходимо обратиться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7C1843" w:rsidRDefault="007C1843" w:rsidP="007C1843">
      <w:pPr>
        <w:pStyle w:val="a3"/>
        <w:tabs>
          <w:tab w:val="left" w:pos="1845"/>
        </w:tabs>
        <w:rPr>
          <w:sz w:val="28"/>
        </w:rPr>
      </w:pPr>
      <w:r>
        <w:rPr>
          <w:sz w:val="28"/>
        </w:rPr>
        <w:t xml:space="preserve">                     территориальный орган </w:t>
      </w:r>
      <w:proofErr w:type="spellStart"/>
      <w:r>
        <w:rPr>
          <w:sz w:val="28"/>
        </w:rPr>
        <w:t>Соцфонда</w:t>
      </w:r>
      <w:proofErr w:type="spellEnd"/>
      <w:r>
        <w:rPr>
          <w:sz w:val="28"/>
        </w:rPr>
        <w:t xml:space="preserve"> с заявлением о </w:t>
      </w:r>
      <w:proofErr w:type="gramStart"/>
      <w:r>
        <w:rPr>
          <w:sz w:val="28"/>
        </w:rPr>
        <w:t>финансовом</w:t>
      </w:r>
      <w:proofErr w:type="gramEnd"/>
      <w:r>
        <w:rPr>
          <w:sz w:val="28"/>
        </w:rPr>
        <w:t xml:space="preserve"> </w:t>
      </w:r>
    </w:p>
    <w:p w:rsidR="007C1843" w:rsidRDefault="007C1843" w:rsidP="007C1843">
      <w:pPr>
        <w:pStyle w:val="a3"/>
        <w:tabs>
          <w:tab w:val="left" w:pos="1845"/>
        </w:tabs>
        <w:rPr>
          <w:sz w:val="28"/>
        </w:rPr>
      </w:pPr>
      <w:r>
        <w:rPr>
          <w:sz w:val="28"/>
        </w:rPr>
        <w:t xml:space="preserve">                      </w:t>
      </w:r>
      <w:proofErr w:type="gramStart"/>
      <w:r>
        <w:rPr>
          <w:sz w:val="28"/>
        </w:rPr>
        <w:t>обеспечении</w:t>
      </w:r>
      <w:proofErr w:type="gramEnd"/>
      <w:r>
        <w:rPr>
          <w:sz w:val="28"/>
        </w:rPr>
        <w:t xml:space="preserve"> предупредительных мер установленной формы. </w:t>
      </w:r>
    </w:p>
    <w:p w:rsidR="007C1843" w:rsidRDefault="007C1843" w:rsidP="007C1843">
      <w:pPr>
        <w:pStyle w:val="a3"/>
        <w:tabs>
          <w:tab w:val="left" w:pos="1845"/>
        </w:tabs>
        <w:rPr>
          <w:sz w:val="28"/>
        </w:rPr>
      </w:pPr>
      <w:r>
        <w:rPr>
          <w:sz w:val="28"/>
        </w:rPr>
        <w:t xml:space="preserve">                  Формы документов размещены на официальном сайте </w:t>
      </w:r>
      <w:proofErr w:type="spellStart"/>
      <w:r>
        <w:rPr>
          <w:sz w:val="28"/>
        </w:rPr>
        <w:t>Соцфонда</w:t>
      </w:r>
      <w:proofErr w:type="spellEnd"/>
      <w:r>
        <w:rPr>
          <w:sz w:val="28"/>
        </w:rPr>
        <w:t>.</w:t>
      </w:r>
    </w:p>
    <w:p w:rsidR="007C1843" w:rsidRDefault="007C1843" w:rsidP="007C1843">
      <w:pPr>
        <w:pStyle w:val="a3"/>
        <w:rPr>
          <w:sz w:val="28"/>
        </w:rPr>
      </w:pPr>
    </w:p>
    <w:p w:rsidR="007C1843" w:rsidRDefault="007C1843" w:rsidP="007C1843">
      <w:pPr>
        <w:pStyle w:val="a3"/>
        <w:tabs>
          <w:tab w:val="left" w:pos="1170"/>
        </w:tabs>
        <w:spacing w:before="12"/>
        <w:rPr>
          <w:sz w:val="28"/>
        </w:rPr>
      </w:pPr>
      <w:r>
        <w:rPr>
          <w:sz w:val="28"/>
        </w:rPr>
        <w:tab/>
        <w:t>Консультирование по вопросам финансового обеспечения предупредительных мер осуществляет контакт-центр страхователей: 8(8442)  96-56-60  (</w:t>
      </w:r>
      <w:proofErr w:type="spellStart"/>
      <w:r>
        <w:rPr>
          <w:sz w:val="28"/>
        </w:rPr>
        <w:t>доб</w:t>
      </w:r>
      <w:proofErr w:type="spellEnd"/>
      <w:r>
        <w:rPr>
          <w:sz w:val="28"/>
        </w:rPr>
        <w:t>. 5).</w:t>
      </w:r>
    </w:p>
    <w:p w:rsidR="00C03AE4" w:rsidRDefault="00C03AE4"/>
    <w:sectPr w:rsidR="00C03AE4" w:rsidSect="00C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843"/>
    <w:rsid w:val="007C1843"/>
    <w:rsid w:val="00C03AE4"/>
    <w:rsid w:val="00FA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1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1843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C1843"/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">
    <w:name w:val="Heading 1"/>
    <w:basedOn w:val="a"/>
    <w:uiPriority w:val="1"/>
    <w:qFormat/>
    <w:rsid w:val="007C1843"/>
    <w:pPr>
      <w:ind w:left="107"/>
      <w:outlineLvl w:val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2</cp:revision>
  <dcterms:created xsi:type="dcterms:W3CDTF">2025-01-27T10:40:00Z</dcterms:created>
  <dcterms:modified xsi:type="dcterms:W3CDTF">2025-01-27T10:40:00Z</dcterms:modified>
</cp:coreProperties>
</file>