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52312996" w:rsidR="00F55C6C" w:rsidRDefault="001F2F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14:paraId="02000000" w14:textId="77777777" w:rsidR="00F55C6C" w:rsidRDefault="00F55C6C">
      <w:pPr>
        <w:jc w:val="center"/>
        <w:rPr>
          <w:rFonts w:ascii="Times New Roman" w:hAnsi="Times New Roman"/>
          <w:b/>
        </w:rPr>
      </w:pPr>
    </w:p>
    <w:p w14:paraId="03000000" w14:textId="77777777" w:rsidR="00F55C6C" w:rsidRDefault="001F2F6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В Волгограде участникам СВО отдельной категории увеличили выплаты до 1 млн рублей</w:t>
      </w:r>
    </w:p>
    <w:p w14:paraId="04000000" w14:textId="77777777" w:rsidR="00F55C6C" w:rsidRDefault="00F55C6C"/>
    <w:p w14:paraId="05000000" w14:textId="77777777" w:rsidR="00F55C6C" w:rsidRDefault="001F2F65">
      <w:r>
        <w:rPr>
          <w:rFonts w:ascii="monospace" w:hAnsi="monospace"/>
          <w:sz w:val="24"/>
        </w:rPr>
        <w:t xml:space="preserve">Соответствующее постановление подписано и вступает в силу с 15 сентября. Документом предусмотрены дополнительные гарантии участникам специальной военной </w:t>
      </w:r>
      <w:r>
        <w:rPr>
          <w:rFonts w:ascii="monospace" w:hAnsi="monospace"/>
          <w:sz w:val="24"/>
        </w:rPr>
        <w:t>операции.</w:t>
      </w:r>
    </w:p>
    <w:p w14:paraId="06000000" w14:textId="77777777" w:rsidR="00F55C6C" w:rsidRDefault="001F2F65">
      <w:r>
        <w:rPr>
          <w:rFonts w:ascii="monospace" w:hAnsi="monospace"/>
          <w:sz w:val="24"/>
        </w:rPr>
        <w:t>Единовременную выплату в размере 1 млн рублей предоставят жителям, подписавшим контракт с Минобороны в Волгоградской области не ранее 15 сентября и убывающим в воинские части по отношениям командиров воинских частей не для резервных подразделений</w:t>
      </w:r>
      <w:r>
        <w:rPr>
          <w:rFonts w:ascii="monospace" w:hAnsi="monospace"/>
          <w:sz w:val="24"/>
        </w:rPr>
        <w:t>. Ранее эта сумма составляла 400 тыс. рублей.</w:t>
      </w:r>
    </w:p>
    <w:p w14:paraId="07000000" w14:textId="77777777" w:rsidR="00F55C6C" w:rsidRDefault="001F2F65">
      <w:r>
        <w:rPr>
          <w:rFonts w:ascii="monospace" w:hAnsi="monospace"/>
          <w:sz w:val="24"/>
        </w:rPr>
        <w:t xml:space="preserve">Напомним, что в Волгоградской области участникам специальной военной операции и их семьям оказывается всесторонняя поддержка. Соответствующие задачи поставлены губернатором Андреем </w:t>
      </w:r>
      <w:proofErr w:type="spellStart"/>
      <w:r>
        <w:rPr>
          <w:rFonts w:ascii="monospace" w:hAnsi="monospace"/>
          <w:sz w:val="24"/>
        </w:rPr>
        <w:t>Бочаровым</w:t>
      </w:r>
      <w:proofErr w:type="spellEnd"/>
      <w:r>
        <w:rPr>
          <w:rFonts w:ascii="monospace" w:hAnsi="monospace"/>
          <w:sz w:val="24"/>
        </w:rPr>
        <w:t>.</w:t>
      </w:r>
    </w:p>
    <w:p w14:paraId="08000000" w14:textId="77777777" w:rsidR="00F55C6C" w:rsidRDefault="001F2F65">
      <w:r>
        <w:rPr>
          <w:rFonts w:ascii="monospace" w:hAnsi="monospace"/>
          <w:sz w:val="24"/>
        </w:rPr>
        <w:t xml:space="preserve">Так, ранее в 2025 </w:t>
      </w:r>
      <w:r>
        <w:rPr>
          <w:rFonts w:ascii="monospace" w:hAnsi="monospace"/>
          <w:sz w:val="24"/>
        </w:rPr>
        <w:t>году до 1,7 млн рублей был увеличен размер региональной единовременной выплаты при подписании контракта с Минобороны России.</w:t>
      </w:r>
    </w:p>
    <w:p w14:paraId="09000000" w14:textId="77777777" w:rsidR="00F55C6C" w:rsidRDefault="001F2F65">
      <w:r>
        <w:rPr>
          <w:rFonts w:ascii="monospace" w:hAnsi="monospace"/>
          <w:sz w:val="24"/>
        </w:rPr>
        <w:t>Продолжается подготовка к строительству центра реабилитации участников боевых действий, бойцов СВО и их родных. Система поддержки в</w:t>
      </w:r>
      <w:r>
        <w:rPr>
          <w:rFonts w:ascii="monospace" w:hAnsi="monospace"/>
          <w:sz w:val="24"/>
        </w:rPr>
        <w:t>ключает 47 мероприятий, она постоянно совершенствуется.</w:t>
      </w:r>
    </w:p>
    <w:p w14:paraId="0A000000" w14:textId="77777777" w:rsidR="00F55C6C" w:rsidRDefault="001F2F65">
      <w:r>
        <w:rPr>
          <w:rFonts w:ascii="monospace" w:hAnsi="monospace"/>
          <w:sz w:val="24"/>
        </w:rPr>
        <w:t>Ссылка на постановление: </w:t>
      </w:r>
      <w:hyperlink r:id="rId4" w:history="1">
        <w:r>
          <w:rPr>
            <w:rFonts w:ascii="monospace" w:hAnsi="monospace"/>
            <w:color w:val="0000EE"/>
            <w:sz w:val="24"/>
            <w:u w:val="single" w:color="000000"/>
          </w:rPr>
          <w:t>https://pravo.volgograd.ru/PublicDocum/New/114492</w:t>
        </w:r>
      </w:hyperlink>
      <w:r>
        <w:br/>
      </w:r>
    </w:p>
    <w:p w14:paraId="0B000000" w14:textId="77777777" w:rsidR="00F55C6C" w:rsidRDefault="001F2F65">
      <w:r>
        <w:rPr>
          <w:rFonts w:ascii="monospace" w:hAnsi="monospace"/>
          <w:sz w:val="24"/>
        </w:rPr>
        <w:t>Источник: </w:t>
      </w:r>
      <w:hyperlink r:id="rId5" w:history="1">
        <w:r>
          <w:rPr>
            <w:rFonts w:ascii="monospace" w:hAnsi="monospace"/>
            <w:color w:val="0000EE"/>
            <w:sz w:val="24"/>
            <w:u w:val="single" w:color="000000"/>
          </w:rPr>
          <w:t>https://vpravda.ru/svo/v-volgogradskoy-oblasti-vyplatu-uchastnikam-svo-uvelichili-do-1-mln-rubley-214464/</w:t>
        </w:r>
      </w:hyperlink>
    </w:p>
    <w:sectPr w:rsidR="00F55C6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spac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6C"/>
    <w:rsid w:val="001F2F65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E3D41-974A-451B-9AA3-1C12AF8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ravda.ru/svo/v-volgogradskoy-oblasti-vyplatu-uchastnikam-svo-uvelichili-do-1-mln-rubley-214464/" TargetMode="External"/><Relationship Id="rId4" Type="http://schemas.openxmlformats.org/officeDocument/2006/relationships/hyperlink" Target="https://pravo.volgograd.ru/PublicDocum/New/114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MescheryakovYA</cp:lastModifiedBy>
  <cp:revision>2</cp:revision>
  <dcterms:created xsi:type="dcterms:W3CDTF">2025-09-17T07:29:00Z</dcterms:created>
  <dcterms:modified xsi:type="dcterms:W3CDTF">2025-09-17T07:29:00Z</dcterms:modified>
</cp:coreProperties>
</file>