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14" w:rsidRDefault="005A2F40" w:rsidP="00544214">
      <w:pPr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214" w:rsidRDefault="00544214" w:rsidP="00544214">
      <w:pPr>
        <w:rPr>
          <w:rFonts w:ascii="Times New Roman" w:hAnsi="Times New Roman"/>
        </w:rPr>
      </w:pPr>
    </w:p>
    <w:p w:rsidR="005A2F40" w:rsidRPr="005A2F40" w:rsidRDefault="005A2F40" w:rsidP="005A2F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A2F40" w:rsidRPr="005A2F40" w:rsidRDefault="005A2F40" w:rsidP="005A2F4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5A2F40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5A2F40" w:rsidRPr="005A2F40" w:rsidRDefault="005A2F40" w:rsidP="005A2F4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5A2F40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5A2F40" w:rsidRPr="005A2F40" w:rsidRDefault="005A2F40" w:rsidP="005A2F4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5A2F40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5A2F40" w:rsidRPr="005A2F40" w:rsidRDefault="005A2F40" w:rsidP="005A2F4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5A2F40" w:rsidRPr="005A2F40" w:rsidRDefault="005A2F40" w:rsidP="005A2F4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5A2F40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5A2F40" w:rsidRDefault="005A2F40" w:rsidP="005A2F40">
      <w:pPr>
        <w:spacing w:after="0"/>
        <w:jc w:val="both"/>
        <w:rPr>
          <w:sz w:val="36"/>
          <w:szCs w:val="24"/>
        </w:rPr>
      </w:pPr>
    </w:p>
    <w:p w:rsidR="005A2F40" w:rsidRDefault="006E41E1" w:rsidP="005A2F40">
      <w:pPr>
        <w:jc w:val="both"/>
        <w:rPr>
          <w:b/>
          <w:sz w:val="36"/>
        </w:rPr>
      </w:pPr>
      <w:r w:rsidRPr="006E41E1">
        <w:rPr>
          <w:b/>
          <w:sz w:val="28"/>
          <w:szCs w:val="20"/>
        </w:rPr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6E41E1">
        <w:rPr>
          <w:b/>
          <w:sz w:val="28"/>
          <w:szCs w:val="20"/>
        </w:rPr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4B0A5A" w:rsidRPr="004B0A5A" w:rsidRDefault="004B0A5A" w:rsidP="004B0A5A">
      <w:pPr>
        <w:pStyle w:val="2"/>
        <w:spacing w:line="0" w:lineRule="atLeast"/>
        <w:rPr>
          <w:szCs w:val="24"/>
        </w:rPr>
      </w:pPr>
      <w:r w:rsidRPr="004B0A5A">
        <w:rPr>
          <w:szCs w:val="24"/>
        </w:rPr>
        <w:t xml:space="preserve">от </w:t>
      </w:r>
      <w:r w:rsidR="007D4B13">
        <w:rPr>
          <w:szCs w:val="24"/>
          <w:lang w:val="en-US"/>
        </w:rPr>
        <w:t>1</w:t>
      </w:r>
      <w:r w:rsidR="00CA3FBF">
        <w:rPr>
          <w:szCs w:val="24"/>
        </w:rPr>
        <w:t>6</w:t>
      </w:r>
      <w:r w:rsidR="007D4B13">
        <w:rPr>
          <w:szCs w:val="24"/>
        </w:rPr>
        <w:t>.</w:t>
      </w:r>
      <w:r w:rsidR="007D4B13">
        <w:rPr>
          <w:szCs w:val="24"/>
          <w:lang w:val="en-US"/>
        </w:rPr>
        <w:t>05</w:t>
      </w:r>
      <w:r w:rsidR="007D4B13">
        <w:rPr>
          <w:szCs w:val="24"/>
        </w:rPr>
        <w:t>.</w:t>
      </w:r>
      <w:r w:rsidR="007D4B13">
        <w:rPr>
          <w:szCs w:val="24"/>
          <w:lang w:val="en-US"/>
        </w:rPr>
        <w:t>2019</w:t>
      </w:r>
      <w:r w:rsidRPr="004B0A5A">
        <w:rPr>
          <w:szCs w:val="24"/>
        </w:rPr>
        <w:t xml:space="preserve">г. № </w:t>
      </w:r>
      <w:r w:rsidR="007D4B13">
        <w:rPr>
          <w:szCs w:val="24"/>
        </w:rPr>
        <w:t>383</w:t>
      </w:r>
    </w:p>
    <w:tbl>
      <w:tblPr>
        <w:tblW w:w="0" w:type="auto"/>
        <w:tblLook w:val="00A0"/>
      </w:tblPr>
      <w:tblGrid>
        <w:gridCol w:w="5920"/>
      </w:tblGrid>
      <w:tr w:rsidR="004B0A5A" w:rsidRPr="004B0A5A" w:rsidTr="005A2F40">
        <w:tc>
          <w:tcPr>
            <w:tcW w:w="5920" w:type="dxa"/>
            <w:hideMark/>
          </w:tcPr>
          <w:p w:rsidR="004B0A5A" w:rsidRPr="005A2F40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A2F40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A2F40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A2F40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5A2F40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A2F40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A2F40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A2F40">
              <w:rPr>
                <w:rFonts w:ascii="Times New Roman" w:hAnsi="Times New Roman" w:cs="Times New Roman"/>
              </w:rPr>
              <w:t xml:space="preserve">от </w:t>
            </w:r>
            <w:r w:rsidR="007872DE" w:rsidRPr="005A2F40">
              <w:rPr>
                <w:rFonts w:ascii="Times New Roman" w:hAnsi="Times New Roman" w:cs="Times New Roman"/>
              </w:rPr>
              <w:t>2</w:t>
            </w:r>
            <w:r w:rsidR="004C7F21" w:rsidRPr="005A2F40">
              <w:rPr>
                <w:rFonts w:ascii="Times New Roman" w:hAnsi="Times New Roman" w:cs="Times New Roman"/>
              </w:rPr>
              <w:t>0</w:t>
            </w:r>
            <w:r w:rsidR="007872DE" w:rsidRPr="005A2F40">
              <w:rPr>
                <w:rFonts w:ascii="Times New Roman" w:hAnsi="Times New Roman" w:cs="Times New Roman"/>
              </w:rPr>
              <w:t>.0</w:t>
            </w:r>
            <w:r w:rsidR="004C7F21" w:rsidRPr="005A2F40">
              <w:rPr>
                <w:rFonts w:ascii="Times New Roman" w:hAnsi="Times New Roman" w:cs="Times New Roman"/>
              </w:rPr>
              <w:t>2</w:t>
            </w:r>
            <w:r w:rsidRPr="005A2F40">
              <w:rPr>
                <w:rFonts w:ascii="Times New Roman" w:hAnsi="Times New Roman" w:cs="Times New Roman"/>
              </w:rPr>
              <w:t>.201</w:t>
            </w:r>
            <w:r w:rsidR="004C7F21" w:rsidRPr="005A2F40">
              <w:rPr>
                <w:rFonts w:ascii="Times New Roman" w:hAnsi="Times New Roman" w:cs="Times New Roman"/>
              </w:rPr>
              <w:t>9</w:t>
            </w:r>
            <w:r w:rsidRPr="005A2F40">
              <w:rPr>
                <w:rFonts w:ascii="Times New Roman" w:hAnsi="Times New Roman" w:cs="Times New Roman"/>
              </w:rPr>
              <w:t>г.</w:t>
            </w:r>
          </w:p>
          <w:p w:rsidR="004B0A5A" w:rsidRPr="004B0A5A" w:rsidRDefault="004B0A5A" w:rsidP="005A1DA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F40">
              <w:rPr>
                <w:rFonts w:ascii="Times New Roman" w:hAnsi="Times New Roman" w:cs="Times New Roman"/>
              </w:rPr>
              <w:t xml:space="preserve"> №</w:t>
            </w:r>
            <w:r w:rsidR="00684D7F" w:rsidRPr="005A2F40">
              <w:rPr>
                <w:rFonts w:ascii="Times New Roman" w:hAnsi="Times New Roman" w:cs="Times New Roman"/>
              </w:rPr>
              <w:t xml:space="preserve"> </w:t>
            </w:r>
            <w:r w:rsidR="004C7F21" w:rsidRPr="005A2F40">
              <w:rPr>
                <w:rFonts w:ascii="Times New Roman" w:hAnsi="Times New Roman" w:cs="Times New Roman"/>
              </w:rPr>
              <w:t>9</w:t>
            </w:r>
            <w:r w:rsidR="005A1DAF" w:rsidRPr="005A2F40">
              <w:rPr>
                <w:rFonts w:ascii="Times New Roman" w:hAnsi="Times New Roman" w:cs="Times New Roman"/>
              </w:rPr>
              <w:t>3</w:t>
            </w:r>
            <w:r w:rsidRPr="005A2F40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A2F40">
              <w:rPr>
                <w:rFonts w:ascii="Times New Roman" w:hAnsi="Times New Roman" w:cs="Times New Roman"/>
              </w:rPr>
              <w:t xml:space="preserve"> </w:t>
            </w:r>
            <w:r w:rsidRPr="005A2F40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A2F40">
              <w:rPr>
                <w:rFonts w:ascii="Times New Roman" w:hAnsi="Times New Roman" w:cs="Times New Roman"/>
              </w:rPr>
              <w:t xml:space="preserve"> </w:t>
            </w:r>
            <w:r w:rsidRPr="005A2F40">
              <w:rPr>
                <w:rFonts w:ascii="Times New Roman" w:hAnsi="Times New Roman" w:cs="Times New Roman"/>
              </w:rPr>
              <w:t>муниципальной услуги «</w:t>
            </w:r>
            <w:r w:rsidR="005A1DAF" w:rsidRPr="005A2F40">
              <w:rPr>
                <w:rFonts w:ascii="Times New Roman" w:hAnsi="Times New Roman" w:cs="Times New Roman"/>
              </w:rPr>
              <w:t>Предоставление сведений из государственной информационной системы обеспечения градостроительной деятельности</w:t>
            </w:r>
            <w:r w:rsidR="004C7F21" w:rsidRPr="005A2F40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4214" w:rsidRDefault="004B0A5A" w:rsidP="00544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5A2F40" w:rsidRDefault="005753E3" w:rsidP="00544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представления прокурора Кумылженского района об устранении нарушений градостроительного законодательства от 22.04.2019г. №7-38-2019, р</w:t>
      </w:r>
      <w:r w:rsidR="00333414" w:rsidRPr="005A2F40">
        <w:rPr>
          <w:rFonts w:ascii="Times New Roman" w:hAnsi="Times New Roman" w:cs="Times New Roman"/>
          <w:sz w:val="24"/>
          <w:szCs w:val="24"/>
        </w:rPr>
        <w:t>уководствуясь</w:t>
      </w:r>
      <w:r w:rsidR="004B0A5A" w:rsidRPr="005A2F40">
        <w:rPr>
          <w:rFonts w:ascii="Times New Roman" w:hAnsi="Times New Roman" w:cs="Times New Roman"/>
          <w:sz w:val="24"/>
          <w:szCs w:val="24"/>
        </w:rPr>
        <w:t xml:space="preserve"> </w:t>
      </w:r>
      <w:r w:rsidR="00D14F21" w:rsidRPr="005A2F40">
        <w:rPr>
          <w:rFonts w:ascii="Times New Roman" w:hAnsi="Times New Roman" w:cs="Times New Roman"/>
          <w:sz w:val="24"/>
          <w:szCs w:val="24"/>
        </w:rPr>
        <w:t xml:space="preserve"> ст. </w:t>
      </w:r>
      <w:r w:rsidR="00EC4AAA" w:rsidRPr="005A2F40">
        <w:rPr>
          <w:rFonts w:ascii="Times New Roman" w:hAnsi="Times New Roman" w:cs="Times New Roman"/>
          <w:sz w:val="24"/>
          <w:szCs w:val="24"/>
        </w:rPr>
        <w:t>57</w:t>
      </w:r>
      <w:r w:rsidR="004C7F21" w:rsidRPr="005A2F4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="00911633" w:rsidRPr="005A2F4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09.06.2006г №363 «Об информационном обеспечении градостроительной деятельности»</w:t>
      </w:r>
      <w:r w:rsidR="004C7F21" w:rsidRPr="005A2F40">
        <w:rPr>
          <w:rFonts w:ascii="Times New Roman" w:hAnsi="Times New Roman" w:cs="Times New Roman"/>
          <w:sz w:val="24"/>
          <w:szCs w:val="24"/>
        </w:rPr>
        <w:t xml:space="preserve"> </w:t>
      </w:r>
      <w:r w:rsidR="00EC4AAA" w:rsidRPr="005A2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5A2F40" w:rsidRDefault="004B0A5A" w:rsidP="00544214">
      <w:pPr>
        <w:tabs>
          <w:tab w:val="left" w:pos="748"/>
          <w:tab w:val="left" w:pos="935"/>
        </w:tabs>
        <w:spacing w:after="0" w:line="0" w:lineRule="atLeast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A2F40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A2F40" w:rsidRDefault="004B0A5A" w:rsidP="005A2F40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0A5A" w:rsidRPr="005A2F40" w:rsidRDefault="004B0A5A" w:rsidP="005A2F4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F40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</w:t>
      </w:r>
      <w:r w:rsidR="00D14F21" w:rsidRPr="005A2F40">
        <w:rPr>
          <w:rFonts w:ascii="Times New Roman" w:hAnsi="Times New Roman" w:cs="Times New Roman"/>
          <w:sz w:val="24"/>
          <w:szCs w:val="24"/>
        </w:rPr>
        <w:t>20.02.2019г. № 9</w:t>
      </w:r>
      <w:r w:rsidR="00EC4AAA" w:rsidRPr="005A2F40">
        <w:rPr>
          <w:rFonts w:ascii="Times New Roman" w:hAnsi="Times New Roman" w:cs="Times New Roman"/>
          <w:sz w:val="24"/>
          <w:szCs w:val="24"/>
        </w:rPr>
        <w:t>3</w:t>
      </w:r>
      <w:r w:rsidR="00D14F21" w:rsidRPr="005A2F4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EC4AAA" w:rsidRPr="005A2F40">
        <w:rPr>
          <w:rFonts w:ascii="Times New Roman" w:hAnsi="Times New Roman" w:cs="Times New Roman"/>
          <w:sz w:val="24"/>
          <w:szCs w:val="24"/>
        </w:rPr>
        <w:t>Предоставление сведений из государственной информационной системы обеспечения градостроительной деятельности</w:t>
      </w:r>
      <w:r w:rsidR="00D14F21" w:rsidRPr="005A2F40">
        <w:rPr>
          <w:rFonts w:ascii="Times New Roman" w:hAnsi="Times New Roman" w:cs="Times New Roman"/>
          <w:sz w:val="24"/>
          <w:szCs w:val="24"/>
        </w:rPr>
        <w:t>»</w:t>
      </w:r>
      <w:r w:rsidR="00AB489C" w:rsidRPr="005A2F40">
        <w:rPr>
          <w:rFonts w:ascii="Times New Roman" w:hAnsi="Times New Roman" w:cs="Times New Roman"/>
          <w:sz w:val="24"/>
          <w:szCs w:val="24"/>
        </w:rPr>
        <w:t>( далее –постановление)</w:t>
      </w:r>
      <w:r w:rsidR="00D14F21" w:rsidRPr="005A2F40">
        <w:rPr>
          <w:rFonts w:ascii="Times New Roman" w:hAnsi="Times New Roman" w:cs="Times New Roman"/>
          <w:sz w:val="24"/>
          <w:szCs w:val="24"/>
        </w:rPr>
        <w:t xml:space="preserve"> </w:t>
      </w:r>
      <w:r w:rsidRPr="005A2F4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41618" w:rsidRPr="005A2F40" w:rsidRDefault="00684D7F" w:rsidP="005A2F4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F40">
        <w:rPr>
          <w:rFonts w:ascii="Times New Roman" w:hAnsi="Times New Roman" w:cs="Times New Roman"/>
          <w:sz w:val="24"/>
          <w:szCs w:val="24"/>
        </w:rPr>
        <w:t xml:space="preserve">1.1 </w:t>
      </w:r>
      <w:r w:rsidR="00EC4AAA" w:rsidRPr="005A2F40">
        <w:rPr>
          <w:rFonts w:ascii="Times New Roman" w:hAnsi="Times New Roman" w:cs="Times New Roman"/>
          <w:sz w:val="24"/>
          <w:szCs w:val="24"/>
        </w:rPr>
        <w:t xml:space="preserve">Абзац второй пункта 1.2 административного </w:t>
      </w:r>
      <w:r w:rsidR="005A2F40">
        <w:rPr>
          <w:rFonts w:ascii="Times New Roman" w:hAnsi="Times New Roman" w:cs="Times New Roman"/>
          <w:sz w:val="24"/>
          <w:szCs w:val="24"/>
        </w:rPr>
        <w:t>регламента</w:t>
      </w:r>
      <w:r w:rsidR="00911633" w:rsidRPr="005A2F40">
        <w:rPr>
          <w:rFonts w:ascii="Times New Roman" w:hAnsi="Times New Roman" w:cs="Times New Roman"/>
          <w:sz w:val="24"/>
          <w:szCs w:val="24"/>
        </w:rPr>
        <w:t>,</w:t>
      </w:r>
      <w:r w:rsidR="005A2F40">
        <w:rPr>
          <w:rFonts w:ascii="Times New Roman" w:hAnsi="Times New Roman" w:cs="Times New Roman"/>
          <w:sz w:val="24"/>
          <w:szCs w:val="24"/>
        </w:rPr>
        <w:t xml:space="preserve"> </w:t>
      </w:r>
      <w:r w:rsidR="00911633" w:rsidRPr="005A2F40">
        <w:rPr>
          <w:rFonts w:ascii="Times New Roman" w:hAnsi="Times New Roman" w:cs="Times New Roman"/>
          <w:sz w:val="24"/>
          <w:szCs w:val="24"/>
        </w:rPr>
        <w:t>утвержденного постановлением</w:t>
      </w:r>
      <w:r w:rsidR="005A2F40">
        <w:rPr>
          <w:rFonts w:ascii="Times New Roman" w:hAnsi="Times New Roman" w:cs="Times New Roman"/>
          <w:sz w:val="24"/>
          <w:szCs w:val="24"/>
        </w:rPr>
        <w:t>,</w:t>
      </w:r>
      <w:r w:rsidR="00911633" w:rsidRPr="005A2F4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A2F40">
        <w:rPr>
          <w:rFonts w:ascii="Times New Roman" w:hAnsi="Times New Roman" w:cs="Times New Roman"/>
          <w:sz w:val="24"/>
          <w:szCs w:val="24"/>
        </w:rPr>
        <w:t xml:space="preserve"> </w:t>
      </w:r>
      <w:r w:rsidR="00911633" w:rsidRPr="005A2F40">
        <w:rPr>
          <w:rFonts w:ascii="Times New Roman" w:hAnsi="Times New Roman" w:cs="Times New Roman"/>
          <w:sz w:val="24"/>
          <w:szCs w:val="24"/>
        </w:rPr>
        <w:t>-</w:t>
      </w:r>
      <w:r w:rsidR="005A2F40">
        <w:rPr>
          <w:rFonts w:ascii="Times New Roman" w:hAnsi="Times New Roman" w:cs="Times New Roman"/>
          <w:sz w:val="24"/>
          <w:szCs w:val="24"/>
        </w:rPr>
        <w:t xml:space="preserve"> </w:t>
      </w:r>
      <w:r w:rsidR="00911633" w:rsidRPr="005A2F40">
        <w:rPr>
          <w:rFonts w:ascii="Times New Roman" w:hAnsi="Times New Roman" w:cs="Times New Roman"/>
          <w:sz w:val="24"/>
          <w:szCs w:val="24"/>
        </w:rPr>
        <w:t xml:space="preserve">регламент) изложить в следующей </w:t>
      </w:r>
      <w:r w:rsidR="00741618" w:rsidRPr="005A2F40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EC4AAA" w:rsidRPr="005A2F40" w:rsidRDefault="00EC4AAA" w:rsidP="005A2F4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F40">
        <w:rPr>
          <w:rFonts w:ascii="Times New Roman" w:hAnsi="Times New Roman" w:cs="Times New Roman"/>
          <w:sz w:val="24"/>
          <w:szCs w:val="24"/>
        </w:rPr>
        <w:t>« - физическ</w:t>
      </w:r>
      <w:r w:rsidR="002D0D42">
        <w:rPr>
          <w:rFonts w:ascii="Times New Roman" w:hAnsi="Times New Roman" w:cs="Times New Roman"/>
          <w:sz w:val="24"/>
          <w:szCs w:val="24"/>
        </w:rPr>
        <w:t>ие</w:t>
      </w:r>
      <w:r w:rsidR="00B40783">
        <w:rPr>
          <w:rFonts w:ascii="Times New Roman" w:hAnsi="Times New Roman" w:cs="Times New Roman"/>
          <w:sz w:val="24"/>
          <w:szCs w:val="24"/>
        </w:rPr>
        <w:t xml:space="preserve"> или юридическ</w:t>
      </w:r>
      <w:r w:rsidR="002D0D42">
        <w:rPr>
          <w:rFonts w:ascii="Times New Roman" w:hAnsi="Times New Roman" w:cs="Times New Roman"/>
          <w:sz w:val="24"/>
          <w:szCs w:val="24"/>
        </w:rPr>
        <w:t>ие</w:t>
      </w:r>
      <w:r w:rsidRPr="005A2F40">
        <w:rPr>
          <w:rFonts w:ascii="Times New Roman" w:hAnsi="Times New Roman" w:cs="Times New Roman"/>
          <w:sz w:val="24"/>
          <w:szCs w:val="24"/>
        </w:rPr>
        <w:t xml:space="preserve"> лиц</w:t>
      </w:r>
      <w:r w:rsidR="002D0D42">
        <w:rPr>
          <w:rFonts w:ascii="Times New Roman" w:hAnsi="Times New Roman" w:cs="Times New Roman"/>
          <w:sz w:val="24"/>
          <w:szCs w:val="24"/>
        </w:rPr>
        <w:t>а</w:t>
      </w:r>
      <w:r w:rsidR="00B40783">
        <w:rPr>
          <w:rFonts w:ascii="Times New Roman" w:hAnsi="Times New Roman" w:cs="Times New Roman"/>
          <w:sz w:val="24"/>
          <w:szCs w:val="24"/>
        </w:rPr>
        <w:t>, заинтересованн</w:t>
      </w:r>
      <w:r w:rsidR="002D0D42">
        <w:rPr>
          <w:rFonts w:ascii="Times New Roman" w:hAnsi="Times New Roman" w:cs="Times New Roman"/>
          <w:sz w:val="24"/>
          <w:szCs w:val="24"/>
        </w:rPr>
        <w:t>ые</w:t>
      </w:r>
      <w:r w:rsidR="00B40783">
        <w:rPr>
          <w:rFonts w:ascii="Times New Roman" w:hAnsi="Times New Roman" w:cs="Times New Roman"/>
          <w:sz w:val="24"/>
          <w:szCs w:val="24"/>
        </w:rPr>
        <w:t xml:space="preserve"> в предоставлении сведений</w:t>
      </w:r>
      <w:r w:rsidR="002D0D42">
        <w:rPr>
          <w:rFonts w:ascii="Times New Roman" w:hAnsi="Times New Roman" w:cs="Times New Roman"/>
          <w:sz w:val="24"/>
          <w:szCs w:val="24"/>
        </w:rPr>
        <w:t xml:space="preserve"> из</w:t>
      </w:r>
      <w:r w:rsidR="00B40783">
        <w:rPr>
          <w:rFonts w:ascii="Times New Roman" w:hAnsi="Times New Roman" w:cs="Times New Roman"/>
          <w:sz w:val="24"/>
          <w:szCs w:val="24"/>
        </w:rPr>
        <w:t xml:space="preserve"> информационной системы</w:t>
      </w:r>
      <w:r w:rsidR="002D0D42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</w:t>
      </w:r>
      <w:r w:rsidRPr="005A2F40">
        <w:rPr>
          <w:rFonts w:ascii="Times New Roman" w:hAnsi="Times New Roman" w:cs="Times New Roman"/>
          <w:sz w:val="24"/>
          <w:szCs w:val="24"/>
        </w:rPr>
        <w:t>;»</w:t>
      </w:r>
      <w:r w:rsidR="005539C3" w:rsidRPr="005A2F40">
        <w:rPr>
          <w:rFonts w:ascii="Times New Roman" w:hAnsi="Times New Roman" w:cs="Times New Roman"/>
          <w:sz w:val="24"/>
          <w:szCs w:val="24"/>
        </w:rPr>
        <w:t>.</w:t>
      </w:r>
    </w:p>
    <w:p w:rsidR="005539C3" w:rsidRPr="005A2F40" w:rsidRDefault="005A2F40" w:rsidP="005A2F4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39C3" w:rsidRPr="005A2F40">
        <w:rPr>
          <w:rFonts w:ascii="Times New Roman" w:hAnsi="Times New Roman" w:cs="Times New Roman"/>
          <w:sz w:val="24"/>
          <w:szCs w:val="24"/>
        </w:rPr>
        <w:t>.2  Подпункт 2.8.2 пункта 2.8</w:t>
      </w:r>
      <w:r w:rsidR="00911633" w:rsidRPr="005A2F40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FE3A98" w:rsidRPr="005A2F40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FE3A98" w:rsidRPr="005A2F40" w:rsidRDefault="00FE3A98" w:rsidP="005A2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F40">
        <w:rPr>
          <w:rFonts w:ascii="Times New Roman" w:hAnsi="Times New Roman" w:cs="Times New Roman"/>
          <w:sz w:val="24"/>
          <w:szCs w:val="24"/>
        </w:rPr>
        <w:t>«Основанием для отказа является также непредставление заинтересованным лицом документа, подтверждающего внесение платы за предоставление сведений,</w:t>
      </w:r>
      <w:r w:rsidR="00911633" w:rsidRPr="005A2F40">
        <w:rPr>
          <w:rFonts w:ascii="Times New Roman" w:hAnsi="Times New Roman" w:cs="Times New Roman"/>
          <w:sz w:val="24"/>
          <w:szCs w:val="24"/>
        </w:rPr>
        <w:t xml:space="preserve"> содержащихся в ГИСОГД,</w:t>
      </w:r>
      <w:r w:rsidRPr="005A2F40">
        <w:rPr>
          <w:rFonts w:ascii="Times New Roman" w:hAnsi="Times New Roman" w:cs="Times New Roman"/>
          <w:sz w:val="24"/>
          <w:szCs w:val="24"/>
        </w:rPr>
        <w:t xml:space="preserve"> в случае предоставления сведений на платной основе</w:t>
      </w:r>
      <w:r w:rsidR="005A2F40">
        <w:rPr>
          <w:rFonts w:ascii="Times New Roman" w:hAnsi="Times New Roman" w:cs="Times New Roman"/>
          <w:sz w:val="24"/>
          <w:szCs w:val="24"/>
        </w:rPr>
        <w:t>.</w:t>
      </w:r>
      <w:r w:rsidRPr="005A2F40">
        <w:rPr>
          <w:rFonts w:ascii="Times New Roman" w:hAnsi="Times New Roman" w:cs="Times New Roman"/>
          <w:sz w:val="24"/>
          <w:szCs w:val="24"/>
        </w:rPr>
        <w:t>».</w:t>
      </w:r>
    </w:p>
    <w:p w:rsidR="0099447B" w:rsidRDefault="00911633" w:rsidP="00575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F40">
        <w:rPr>
          <w:rFonts w:ascii="Times New Roman" w:hAnsi="Times New Roman" w:cs="Times New Roman"/>
          <w:sz w:val="24"/>
          <w:szCs w:val="24"/>
        </w:rPr>
        <w:t xml:space="preserve"> 2</w:t>
      </w:r>
      <w:r w:rsidR="0099447B" w:rsidRPr="005A2F4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обнародования </w:t>
      </w:r>
      <w:r w:rsidRPr="005A2F40">
        <w:rPr>
          <w:rFonts w:ascii="Times New Roman" w:hAnsi="Times New Roman" w:cs="Times New Roman"/>
          <w:sz w:val="24"/>
          <w:szCs w:val="24"/>
        </w:rPr>
        <w:t xml:space="preserve"> </w:t>
      </w:r>
      <w:r w:rsidR="0099447B" w:rsidRPr="005A2F40">
        <w:rPr>
          <w:rFonts w:ascii="Times New Roman" w:hAnsi="Times New Roman" w:cs="Times New Roman"/>
          <w:sz w:val="24"/>
          <w:szCs w:val="24"/>
        </w:rPr>
        <w:t xml:space="preserve"> в МКУК «Кумылженская межпоселенческая центральная</w:t>
      </w:r>
      <w:r w:rsidRPr="005A2F40">
        <w:rPr>
          <w:rFonts w:ascii="Times New Roman" w:hAnsi="Times New Roman" w:cs="Times New Roman"/>
          <w:sz w:val="24"/>
          <w:szCs w:val="24"/>
        </w:rPr>
        <w:t xml:space="preserve"> библиотека им. Ю.В. Сергеева» и </w:t>
      </w:r>
      <w:r w:rsidR="0099447B" w:rsidRPr="005A2F40">
        <w:rPr>
          <w:rFonts w:ascii="Times New Roman" w:hAnsi="Times New Roman" w:cs="Times New Roman"/>
          <w:sz w:val="24"/>
          <w:szCs w:val="24"/>
        </w:rPr>
        <w:t xml:space="preserve"> подлежит размещению в сети Интернет на официальном сайте Кумылженского муниципального района.</w:t>
      </w:r>
    </w:p>
    <w:p w:rsidR="005753E3" w:rsidRDefault="005753E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0CE9" w:rsidRDefault="00C00C20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944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447B">
        <w:rPr>
          <w:rFonts w:ascii="Times New Roman" w:hAnsi="Times New Roman" w:cs="Times New Roman"/>
          <w:sz w:val="24"/>
          <w:szCs w:val="24"/>
        </w:rPr>
        <w:t xml:space="preserve"> Кумылженского</w:t>
      </w:r>
    </w:p>
    <w:p w:rsidR="00C00C20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94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B69E9">
        <w:rPr>
          <w:rFonts w:ascii="Times New Roman" w:hAnsi="Times New Roman" w:cs="Times New Roman"/>
          <w:sz w:val="24"/>
          <w:szCs w:val="24"/>
        </w:rPr>
        <w:t xml:space="preserve">   </w:t>
      </w:r>
      <w:r w:rsidR="00C00C20">
        <w:rPr>
          <w:rFonts w:ascii="Times New Roman" w:hAnsi="Times New Roman" w:cs="Times New Roman"/>
          <w:sz w:val="24"/>
          <w:szCs w:val="24"/>
        </w:rPr>
        <w:t>С.В. Горбов</w:t>
      </w:r>
    </w:p>
    <w:p w:rsidR="00C00C20" w:rsidRDefault="00C00C20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0CE9" w:rsidRDefault="005A2F40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И.И. Якубова </w:t>
      </w:r>
    </w:p>
    <w:sectPr w:rsidR="004C0CE9" w:rsidSect="00544214">
      <w:pgSz w:w="11906" w:h="16838"/>
      <w:pgMar w:top="993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B0A5A"/>
    <w:rsid w:val="0001360A"/>
    <w:rsid w:val="00030375"/>
    <w:rsid w:val="001347AB"/>
    <w:rsid w:val="00134A10"/>
    <w:rsid w:val="00222DA6"/>
    <w:rsid w:val="00226505"/>
    <w:rsid w:val="002822FD"/>
    <w:rsid w:val="0029300A"/>
    <w:rsid w:val="002A6814"/>
    <w:rsid w:val="002D0D42"/>
    <w:rsid w:val="00333414"/>
    <w:rsid w:val="00447602"/>
    <w:rsid w:val="0049268E"/>
    <w:rsid w:val="004B0A5A"/>
    <w:rsid w:val="004B0D58"/>
    <w:rsid w:val="004B69E9"/>
    <w:rsid w:val="004C0CE9"/>
    <w:rsid w:val="004C7F21"/>
    <w:rsid w:val="004E2F43"/>
    <w:rsid w:val="00544214"/>
    <w:rsid w:val="005539C3"/>
    <w:rsid w:val="00564D95"/>
    <w:rsid w:val="00565360"/>
    <w:rsid w:val="005753E3"/>
    <w:rsid w:val="00591B42"/>
    <w:rsid w:val="00594214"/>
    <w:rsid w:val="005A1DAF"/>
    <w:rsid w:val="005A2F40"/>
    <w:rsid w:val="005E31F2"/>
    <w:rsid w:val="00603C63"/>
    <w:rsid w:val="00650611"/>
    <w:rsid w:val="0068058E"/>
    <w:rsid w:val="00684D7F"/>
    <w:rsid w:val="006E41E1"/>
    <w:rsid w:val="00741618"/>
    <w:rsid w:val="007619FB"/>
    <w:rsid w:val="007872DE"/>
    <w:rsid w:val="007D4B13"/>
    <w:rsid w:val="008518E3"/>
    <w:rsid w:val="008C194C"/>
    <w:rsid w:val="00911633"/>
    <w:rsid w:val="00975CAE"/>
    <w:rsid w:val="0099447B"/>
    <w:rsid w:val="00A23A52"/>
    <w:rsid w:val="00A55ECA"/>
    <w:rsid w:val="00AB489C"/>
    <w:rsid w:val="00B21162"/>
    <w:rsid w:val="00B40783"/>
    <w:rsid w:val="00B966C8"/>
    <w:rsid w:val="00C00C20"/>
    <w:rsid w:val="00CA3FBF"/>
    <w:rsid w:val="00CD0487"/>
    <w:rsid w:val="00CF2633"/>
    <w:rsid w:val="00D14F21"/>
    <w:rsid w:val="00D577B5"/>
    <w:rsid w:val="00D627DD"/>
    <w:rsid w:val="00D64B16"/>
    <w:rsid w:val="00E94690"/>
    <w:rsid w:val="00EA4D2D"/>
    <w:rsid w:val="00EC4AAA"/>
    <w:rsid w:val="00F856F6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A2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5A2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8E72-DF94-437B-92BE-1A366FCB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6</cp:revision>
  <cp:lastPrinted>2019-05-15T05:33:00Z</cp:lastPrinted>
  <dcterms:created xsi:type="dcterms:W3CDTF">2019-05-15T06:33:00Z</dcterms:created>
  <dcterms:modified xsi:type="dcterms:W3CDTF">2019-05-20T07:22:00Z</dcterms:modified>
</cp:coreProperties>
</file>