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EC" w:rsidRDefault="00E378E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7E4FEF" w:rsidRPr="007E4FEF" w:rsidRDefault="007E4FEF" w:rsidP="007E4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"/>
      <w:bookmarkStart w:id="1" w:name="_GoBack"/>
      <w:bookmarkEnd w:id="0"/>
      <w:bookmarkEnd w:id="1"/>
      <w:r w:rsidRPr="007E4F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E4FEF" w:rsidRPr="007E4FEF" w:rsidRDefault="007E4FEF" w:rsidP="007E4F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7E4FEF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7E4FEF" w:rsidRPr="007E4FEF" w:rsidRDefault="007E4FEF" w:rsidP="007E4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FEF" w:rsidRPr="007E4FEF" w:rsidRDefault="007E4FEF" w:rsidP="007E4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FEF" w:rsidRPr="007E4FEF" w:rsidRDefault="007E4FEF" w:rsidP="007E4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FEF" w:rsidRPr="007E4FEF" w:rsidRDefault="007E4FEF" w:rsidP="007E4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FEF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7E4FEF" w:rsidRPr="007E4FEF" w:rsidRDefault="007E4FEF" w:rsidP="007E4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FEF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7E4FEF" w:rsidRPr="007E4FEF" w:rsidRDefault="007E4FEF" w:rsidP="007E4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FEF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7E4FEF" w:rsidRPr="007E4FEF" w:rsidRDefault="007E4FEF" w:rsidP="007E4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FEF" w:rsidRPr="007E4FEF" w:rsidRDefault="007E4FEF" w:rsidP="007E4F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4FE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E4FEF" w:rsidRPr="007E4FEF" w:rsidRDefault="007E4FEF" w:rsidP="007E4FE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E4FEF" w:rsidRDefault="007E4FEF" w:rsidP="007E4FEF">
      <w:pPr>
        <w:pStyle w:val="ConsPlusTitle"/>
        <w:widowControl/>
        <w:jc w:val="center"/>
      </w:pPr>
    </w:p>
    <w:p w:rsidR="007E4FEF" w:rsidRDefault="007E4FEF" w:rsidP="007E4FE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AB594C">
        <w:rPr>
          <w:rFonts w:ascii="Times New Roman" w:hAnsi="Times New Roman" w:cs="Times New Roman"/>
          <w:b w:val="0"/>
          <w:sz w:val="28"/>
          <w:szCs w:val="28"/>
        </w:rPr>
        <w:t>______________№________</w:t>
      </w:r>
    </w:p>
    <w:p w:rsidR="007E4FEF" w:rsidRPr="007E4FEF" w:rsidRDefault="007E4FEF" w:rsidP="007E4F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FEF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предоставления бюджетам сельских поселений Кумылженского муниципального района Волгоградской области иных межбюджетных трансфертов на текущий ремонт зданий в области культуры, на ремонт уличной дорожной сети и на мероприятия в области благоустройства</w:t>
      </w:r>
    </w:p>
    <w:p w:rsidR="007E4FEF" w:rsidRPr="007E4FEF" w:rsidRDefault="007E4FEF" w:rsidP="007E4FE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7E4FEF" w:rsidRDefault="007E4F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4FEF" w:rsidRPr="007E4FEF" w:rsidRDefault="007E4F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8EC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FE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7E4FEF">
          <w:rPr>
            <w:rFonts w:ascii="Times New Roman" w:hAnsi="Times New Roman" w:cs="Times New Roman"/>
            <w:sz w:val="28"/>
            <w:szCs w:val="28"/>
          </w:rPr>
          <w:t>статьями 142</w:t>
        </w:r>
      </w:hyperlink>
      <w:r w:rsidRPr="007E4FE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7E4FEF">
          <w:rPr>
            <w:rFonts w:ascii="Times New Roman" w:hAnsi="Times New Roman" w:cs="Times New Roman"/>
            <w:sz w:val="28"/>
            <w:szCs w:val="28"/>
          </w:rPr>
          <w:t>142.4</w:t>
        </w:r>
      </w:hyperlink>
      <w:r w:rsidRPr="007E4FE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7" w:history="1">
        <w:r w:rsidRPr="007E4FE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E4FEF">
        <w:rPr>
          <w:rFonts w:ascii="Times New Roman" w:hAnsi="Times New Roman" w:cs="Times New Roman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 Кумылженская районная Дума </w:t>
      </w:r>
      <w:proofErr w:type="spellStart"/>
      <w:proofErr w:type="gramStart"/>
      <w:r w:rsidRPr="007E4FE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7E4FEF">
        <w:rPr>
          <w:rFonts w:ascii="Times New Roman" w:hAnsi="Times New Roman" w:cs="Times New Roman"/>
          <w:sz w:val="28"/>
          <w:szCs w:val="28"/>
        </w:rPr>
        <w:t xml:space="preserve"> </w:t>
      </w:r>
      <w:r w:rsidRPr="007E4FEF">
        <w:rPr>
          <w:rFonts w:ascii="Times New Roman" w:hAnsi="Times New Roman" w:cs="Times New Roman"/>
          <w:sz w:val="28"/>
          <w:szCs w:val="28"/>
        </w:rPr>
        <w:t>е</w:t>
      </w:r>
      <w:r w:rsidR="007E4F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FE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7E4FEF">
        <w:rPr>
          <w:rFonts w:ascii="Times New Roman" w:hAnsi="Times New Roman" w:cs="Times New Roman"/>
          <w:sz w:val="28"/>
          <w:szCs w:val="28"/>
        </w:rPr>
        <w:t xml:space="preserve"> </w:t>
      </w:r>
      <w:r w:rsidRPr="007E4FEF">
        <w:rPr>
          <w:rFonts w:ascii="Times New Roman" w:hAnsi="Times New Roman" w:cs="Times New Roman"/>
          <w:sz w:val="28"/>
          <w:szCs w:val="28"/>
        </w:rPr>
        <w:t>и</w:t>
      </w:r>
      <w:r w:rsidR="007E4FEF">
        <w:rPr>
          <w:rFonts w:ascii="Times New Roman" w:hAnsi="Times New Roman" w:cs="Times New Roman"/>
          <w:sz w:val="28"/>
          <w:szCs w:val="28"/>
        </w:rPr>
        <w:t xml:space="preserve"> </w:t>
      </w:r>
      <w:r w:rsidRPr="007E4FEF">
        <w:rPr>
          <w:rFonts w:ascii="Times New Roman" w:hAnsi="Times New Roman" w:cs="Times New Roman"/>
          <w:sz w:val="28"/>
          <w:szCs w:val="28"/>
        </w:rPr>
        <w:t>л</w:t>
      </w:r>
      <w:r w:rsidR="007E4FEF">
        <w:rPr>
          <w:rFonts w:ascii="Times New Roman" w:hAnsi="Times New Roman" w:cs="Times New Roman"/>
          <w:sz w:val="28"/>
          <w:szCs w:val="28"/>
        </w:rPr>
        <w:t xml:space="preserve"> </w:t>
      </w:r>
      <w:r w:rsidRPr="007E4FEF">
        <w:rPr>
          <w:rFonts w:ascii="Times New Roman" w:hAnsi="Times New Roman" w:cs="Times New Roman"/>
          <w:sz w:val="28"/>
          <w:szCs w:val="28"/>
        </w:rPr>
        <w:t>а:</w:t>
      </w:r>
    </w:p>
    <w:p w:rsidR="007E4FEF" w:rsidRPr="007E4FEF" w:rsidRDefault="007E4F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2A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FEF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35" w:history="1">
        <w:r w:rsidRPr="007E4FE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E4FEF">
        <w:rPr>
          <w:rFonts w:ascii="Times New Roman" w:hAnsi="Times New Roman" w:cs="Times New Roman"/>
          <w:sz w:val="28"/>
          <w:szCs w:val="28"/>
        </w:rPr>
        <w:t xml:space="preserve"> о порядке предоставления бюджетам сельских поселений Кумылженского муниципального района Волгоградской области иных межбюджетных трансфертов на </w:t>
      </w:r>
      <w:r w:rsidR="001B72AC" w:rsidRPr="007E4FEF">
        <w:rPr>
          <w:rFonts w:ascii="Times New Roman" w:hAnsi="Times New Roman" w:cs="Times New Roman"/>
          <w:sz w:val="28"/>
          <w:szCs w:val="28"/>
        </w:rPr>
        <w:t>текущий ремонт зданий в области культуры, на ремонт уличной дорожной сети и на мероприятия в области благоустройства.</w:t>
      </w:r>
    </w:p>
    <w:p w:rsidR="00E378EC" w:rsidRPr="007E4FEF" w:rsidRDefault="001B72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FEF">
        <w:rPr>
          <w:rFonts w:ascii="Times New Roman" w:hAnsi="Times New Roman" w:cs="Times New Roman"/>
          <w:sz w:val="28"/>
          <w:szCs w:val="28"/>
        </w:rPr>
        <w:t xml:space="preserve"> </w:t>
      </w:r>
      <w:r w:rsidR="00E378EC" w:rsidRPr="007E4FEF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</w:t>
      </w:r>
      <w:r w:rsidRPr="007E4FEF">
        <w:rPr>
          <w:rFonts w:ascii="Times New Roman" w:hAnsi="Times New Roman" w:cs="Times New Roman"/>
          <w:sz w:val="28"/>
          <w:szCs w:val="28"/>
        </w:rPr>
        <w:t>официального опубликования в районной газете Победа, и подлежит размещению на сайте Кумылженского муниципального района в сети Интернет</w:t>
      </w:r>
      <w:r w:rsidR="00E378EC" w:rsidRPr="007E4FEF">
        <w:rPr>
          <w:rFonts w:ascii="Times New Roman" w:hAnsi="Times New Roman" w:cs="Times New Roman"/>
          <w:sz w:val="28"/>
          <w:szCs w:val="28"/>
        </w:rPr>
        <w:t>.</w:t>
      </w: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156" w:rsidRPr="007E4FEF" w:rsidRDefault="00C13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8EC" w:rsidRPr="007E4FEF" w:rsidRDefault="00E378EC" w:rsidP="001B7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FE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162D3" w:rsidRPr="007E4FEF">
        <w:rPr>
          <w:rFonts w:ascii="Times New Roman" w:hAnsi="Times New Roman" w:cs="Times New Roman"/>
          <w:sz w:val="28"/>
          <w:szCs w:val="28"/>
        </w:rPr>
        <w:t xml:space="preserve">  </w:t>
      </w:r>
      <w:r w:rsidRPr="007E4FEF">
        <w:rPr>
          <w:rFonts w:ascii="Times New Roman" w:hAnsi="Times New Roman" w:cs="Times New Roman"/>
          <w:sz w:val="28"/>
          <w:szCs w:val="28"/>
        </w:rPr>
        <w:t>Кумылженского</w:t>
      </w:r>
    </w:p>
    <w:p w:rsidR="00E378EC" w:rsidRPr="007E4FEF" w:rsidRDefault="00E378EC" w:rsidP="001B72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FE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B72AC" w:rsidRPr="007E4FE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4FEF">
        <w:rPr>
          <w:rFonts w:ascii="Times New Roman" w:hAnsi="Times New Roman" w:cs="Times New Roman"/>
          <w:sz w:val="28"/>
          <w:szCs w:val="28"/>
        </w:rPr>
        <w:t xml:space="preserve"> </w:t>
      </w:r>
      <w:r w:rsidR="001B72AC" w:rsidRPr="007E4F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162D3" w:rsidRPr="007E4FEF">
        <w:rPr>
          <w:rFonts w:ascii="Times New Roman" w:hAnsi="Times New Roman" w:cs="Times New Roman"/>
          <w:sz w:val="28"/>
          <w:szCs w:val="28"/>
        </w:rPr>
        <w:t>Н.В.Тыщенко</w:t>
      </w: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8EC" w:rsidRDefault="00E3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378EC" w:rsidRDefault="00E3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13156" w:rsidRDefault="00C131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0"/>
      <w:bookmarkEnd w:id="2"/>
    </w:p>
    <w:p w:rsidR="00C13156" w:rsidRDefault="00C131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13156" w:rsidRDefault="00C131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13156" w:rsidRDefault="00C131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4FEF">
        <w:rPr>
          <w:rFonts w:ascii="Times New Roman" w:hAnsi="Times New Roman" w:cs="Times New Roman"/>
          <w:sz w:val="28"/>
          <w:szCs w:val="28"/>
        </w:rPr>
        <w:t>Приложение</w:t>
      </w: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4FEF">
        <w:rPr>
          <w:rFonts w:ascii="Times New Roman" w:hAnsi="Times New Roman" w:cs="Times New Roman"/>
          <w:sz w:val="28"/>
          <w:szCs w:val="28"/>
        </w:rPr>
        <w:t>к решению</w:t>
      </w: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4FEF">
        <w:rPr>
          <w:rFonts w:ascii="Times New Roman" w:hAnsi="Times New Roman" w:cs="Times New Roman"/>
          <w:sz w:val="28"/>
          <w:szCs w:val="28"/>
        </w:rPr>
        <w:t>Кумылженской районной Думы</w:t>
      </w: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4FEF">
        <w:rPr>
          <w:rFonts w:ascii="Times New Roman" w:hAnsi="Times New Roman" w:cs="Times New Roman"/>
          <w:sz w:val="28"/>
          <w:szCs w:val="28"/>
        </w:rPr>
        <w:t xml:space="preserve">от </w:t>
      </w:r>
      <w:r w:rsidR="00C13156" w:rsidRPr="007E4FE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E4FEF">
        <w:rPr>
          <w:rFonts w:ascii="Times New Roman" w:hAnsi="Times New Roman" w:cs="Times New Roman"/>
          <w:sz w:val="28"/>
          <w:szCs w:val="28"/>
        </w:rPr>
        <w:t>201</w:t>
      </w:r>
      <w:r w:rsidR="00C13156" w:rsidRPr="007E4FEF">
        <w:rPr>
          <w:rFonts w:ascii="Times New Roman" w:hAnsi="Times New Roman" w:cs="Times New Roman"/>
          <w:sz w:val="28"/>
          <w:szCs w:val="28"/>
        </w:rPr>
        <w:t>5</w:t>
      </w:r>
      <w:r w:rsidRPr="007E4FEF">
        <w:rPr>
          <w:rFonts w:ascii="Times New Roman" w:hAnsi="Times New Roman" w:cs="Times New Roman"/>
          <w:sz w:val="28"/>
          <w:szCs w:val="28"/>
        </w:rPr>
        <w:t xml:space="preserve"> г. N </w:t>
      </w:r>
      <w:r w:rsidR="00C13156" w:rsidRPr="007E4FE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5"/>
      <w:bookmarkEnd w:id="3"/>
      <w:r w:rsidRPr="007E4FE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FEF">
        <w:rPr>
          <w:rFonts w:ascii="Times New Roman" w:hAnsi="Times New Roman" w:cs="Times New Roman"/>
          <w:b/>
          <w:bCs/>
          <w:sz w:val="24"/>
          <w:szCs w:val="24"/>
        </w:rPr>
        <w:t>О ПОРЯДКЕ ПРЕДОСТАВЛЕНИЯ БЮДЖЕТАМ СЕЛЬСКИХ ПОСЕЛЕНИЙ</w:t>
      </w:r>
    </w:p>
    <w:p w:rsidR="00C13156" w:rsidRPr="007E4FEF" w:rsidRDefault="00E378EC" w:rsidP="00C13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FEF">
        <w:rPr>
          <w:rFonts w:ascii="Times New Roman" w:hAnsi="Times New Roman" w:cs="Times New Roman"/>
          <w:b/>
          <w:bCs/>
          <w:sz w:val="24"/>
          <w:szCs w:val="24"/>
        </w:rPr>
        <w:t>КУМЫЛЖЕНСКОГО МУНИЦИПАЛЬНОГО РАЙОНА ВОЛГОГРАДСКОЙ ОБЛАСТИ</w:t>
      </w:r>
      <w:r w:rsidR="007E4F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4FEF">
        <w:rPr>
          <w:rFonts w:ascii="Times New Roman" w:hAnsi="Times New Roman" w:cs="Times New Roman"/>
          <w:b/>
          <w:bCs/>
          <w:sz w:val="24"/>
          <w:szCs w:val="24"/>
        </w:rPr>
        <w:t xml:space="preserve">ИНЫХ МЕЖБЮДЖЕТНЫХ ТРАНСФЕРТОВ </w:t>
      </w:r>
      <w:r w:rsidR="00C13156" w:rsidRPr="007E4FEF">
        <w:rPr>
          <w:rFonts w:ascii="Times New Roman" w:hAnsi="Times New Roman" w:cs="Times New Roman"/>
          <w:b/>
          <w:bCs/>
          <w:sz w:val="24"/>
          <w:szCs w:val="24"/>
        </w:rPr>
        <w:t>НА ТЕКУЩИЙ РЕМОНТ  ЗДАНИЙ В ОБЛАСТИ КУЛЬТУРЫ, НА РЕМОНТ  УЛИЧНОЙ ДОРОЖНОЙ СЕТИ  И НА МЕРОПРИЯТИЯ В ОБЛАСТИ БЛАГОУСТРОЙСТВА</w:t>
      </w:r>
    </w:p>
    <w:p w:rsidR="00E378EC" w:rsidRPr="007E4FEF" w:rsidRDefault="00E378EC" w:rsidP="00C131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4"/>
      <w:bookmarkEnd w:id="4"/>
      <w:r w:rsidRPr="007E4FE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46"/>
      <w:bookmarkEnd w:id="5"/>
      <w:r w:rsidRPr="007E4FEF">
        <w:rPr>
          <w:rFonts w:ascii="Times New Roman" w:hAnsi="Times New Roman" w:cs="Times New Roman"/>
          <w:sz w:val="28"/>
          <w:szCs w:val="28"/>
        </w:rPr>
        <w:t xml:space="preserve">Статья 1.1. </w:t>
      </w:r>
      <w:proofErr w:type="gramStart"/>
      <w:r w:rsidRPr="007E4FEF">
        <w:rPr>
          <w:rFonts w:ascii="Times New Roman" w:hAnsi="Times New Roman" w:cs="Times New Roman"/>
          <w:sz w:val="28"/>
          <w:szCs w:val="28"/>
        </w:rPr>
        <w:t xml:space="preserve">Положение о порядке предоставления бюджетам сельских поселений Кумылженского муниципального района Волгоградской области иных межбюджетных трансфертов </w:t>
      </w:r>
      <w:r w:rsidR="00C13156" w:rsidRPr="007E4FEF">
        <w:rPr>
          <w:rFonts w:ascii="Times New Roman" w:hAnsi="Times New Roman" w:cs="Times New Roman"/>
          <w:sz w:val="28"/>
          <w:szCs w:val="28"/>
        </w:rPr>
        <w:t>на текущий ремонт зданий в области культуры, на ремонт уличной дорожной сети и на мероприятия в области благоустройства</w:t>
      </w:r>
      <w:r w:rsidRPr="007E4FEF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цели и условия предоставления бюджетам сельских поселений Кумылженского муниципального района Волгоградской области иных межбюджетных трансфертов на </w:t>
      </w:r>
      <w:r w:rsidR="00C13156" w:rsidRPr="007E4FEF">
        <w:rPr>
          <w:rFonts w:ascii="Times New Roman" w:hAnsi="Times New Roman" w:cs="Times New Roman"/>
          <w:sz w:val="28"/>
          <w:szCs w:val="28"/>
        </w:rPr>
        <w:t xml:space="preserve"> текущий ремонт зданий в области культуры, на ремонт</w:t>
      </w:r>
      <w:proofErr w:type="gramEnd"/>
      <w:r w:rsidR="00C13156" w:rsidRPr="007E4FEF">
        <w:rPr>
          <w:rFonts w:ascii="Times New Roman" w:hAnsi="Times New Roman" w:cs="Times New Roman"/>
          <w:sz w:val="28"/>
          <w:szCs w:val="28"/>
        </w:rPr>
        <w:t xml:space="preserve"> уличной дорожной сети и на мероприятия в области благоустройства </w:t>
      </w:r>
      <w:r w:rsidRPr="007E4FEF">
        <w:rPr>
          <w:rFonts w:ascii="Times New Roman" w:hAnsi="Times New Roman" w:cs="Times New Roman"/>
          <w:sz w:val="28"/>
          <w:szCs w:val="28"/>
        </w:rPr>
        <w:t>из бюджета Кумылженского муниципального района Волгоградской области.</w:t>
      </w: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48"/>
      <w:bookmarkEnd w:id="6"/>
      <w:r w:rsidRPr="007E4FEF">
        <w:rPr>
          <w:rFonts w:ascii="Times New Roman" w:hAnsi="Times New Roman" w:cs="Times New Roman"/>
          <w:sz w:val="28"/>
          <w:szCs w:val="28"/>
        </w:rPr>
        <w:t xml:space="preserve">Статья 1.2. Главным распорядителем иных межбюджетных трансфертов на </w:t>
      </w:r>
      <w:r w:rsidR="00C13156" w:rsidRPr="007E4FEF">
        <w:rPr>
          <w:rFonts w:ascii="Times New Roman" w:hAnsi="Times New Roman" w:cs="Times New Roman"/>
          <w:sz w:val="28"/>
          <w:szCs w:val="28"/>
        </w:rPr>
        <w:t xml:space="preserve"> текущий ремонт зданий в области культуры, на ремонт уличной дорожной сети и на мероприятия в области благоустройства </w:t>
      </w:r>
      <w:r w:rsidRPr="007E4FEF">
        <w:rPr>
          <w:rFonts w:ascii="Times New Roman" w:hAnsi="Times New Roman" w:cs="Times New Roman"/>
          <w:sz w:val="28"/>
          <w:szCs w:val="28"/>
        </w:rPr>
        <w:t>является финансовый отдел администрации Кумылженского муниципального района Волгоградской области.</w:t>
      </w: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FEF">
        <w:rPr>
          <w:rFonts w:ascii="Times New Roman" w:hAnsi="Times New Roman" w:cs="Times New Roman"/>
          <w:sz w:val="28"/>
          <w:szCs w:val="28"/>
        </w:rPr>
        <w:t>Прием и проверку всей технической документации осуществляет отдел жилищно-коммунального хозяйства и строительства администрации Кумылженского муниципального района Волгоградской области.</w:t>
      </w: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FEF">
        <w:rPr>
          <w:rFonts w:ascii="Times New Roman" w:hAnsi="Times New Roman" w:cs="Times New Roman"/>
          <w:sz w:val="28"/>
          <w:szCs w:val="28"/>
        </w:rPr>
        <w:t>Объем ассигнований на предоставление иных межбюджетных трансфертов и их распределение по сельским поселениям, входящим в состав Кумылженского муниципального района Волгоградской области, утверждается решением Кумылженской районной Думы Волгоградской области о районном бюджете на соответствующий финансовый год.</w:t>
      </w: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52"/>
      <w:bookmarkEnd w:id="7"/>
      <w:r w:rsidRPr="007E4FEF">
        <w:rPr>
          <w:rFonts w:ascii="Times New Roman" w:hAnsi="Times New Roman" w:cs="Times New Roman"/>
          <w:sz w:val="28"/>
          <w:szCs w:val="28"/>
        </w:rPr>
        <w:t>2. Цели и условия</w:t>
      </w: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156" w:rsidRPr="007E4FEF" w:rsidRDefault="00E378EC" w:rsidP="00C13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54"/>
      <w:bookmarkEnd w:id="8"/>
      <w:r w:rsidRPr="007E4FEF">
        <w:rPr>
          <w:rFonts w:ascii="Times New Roman" w:hAnsi="Times New Roman" w:cs="Times New Roman"/>
          <w:sz w:val="28"/>
          <w:szCs w:val="28"/>
        </w:rPr>
        <w:t xml:space="preserve">Статья 2.1. Целью предоставления иных межбюджетных трансфертов сельским поселениям Кумылженского муниципального района </w:t>
      </w:r>
      <w:r w:rsidRPr="007E4FEF">
        <w:rPr>
          <w:rFonts w:ascii="Times New Roman" w:hAnsi="Times New Roman" w:cs="Times New Roman"/>
          <w:sz w:val="28"/>
          <w:szCs w:val="28"/>
        </w:rPr>
        <w:lastRenderedPageBreak/>
        <w:t xml:space="preserve">Волгоградской области из бюджета Кумылженского муниципального района Волгоградской области является </w:t>
      </w:r>
      <w:r w:rsidR="00C13156" w:rsidRPr="007E4FEF">
        <w:rPr>
          <w:rFonts w:ascii="Times New Roman" w:hAnsi="Times New Roman" w:cs="Times New Roman"/>
          <w:sz w:val="28"/>
          <w:szCs w:val="28"/>
        </w:rPr>
        <w:t xml:space="preserve"> текущий ремонт зданий в области культуры,  ремонт уличной дорожной сети и  мероприятия в области благоустройства.</w:t>
      </w:r>
    </w:p>
    <w:p w:rsidR="00E378EC" w:rsidRPr="007E4FEF" w:rsidRDefault="00E378EC" w:rsidP="00C131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E4FEF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сельских поселений обращаются с ходатайством на имя главы </w:t>
      </w:r>
      <w:r w:rsidR="00C13156" w:rsidRPr="007E4FE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E4FEF">
        <w:rPr>
          <w:rFonts w:ascii="Times New Roman" w:hAnsi="Times New Roman" w:cs="Times New Roman"/>
          <w:sz w:val="28"/>
          <w:szCs w:val="28"/>
        </w:rPr>
        <w:t>Кумылженского муниципального района Волгоградской области с целью представления данных трансфертов из бюджета Кумылженского муниципального района Волгоградской области. Ходатайство подается в случае дефицита бюджета сельского поселения и должно содержать обоснование необходимости выполнения задач, на которые запрашиваются средства.</w:t>
      </w: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FEF">
        <w:rPr>
          <w:rFonts w:ascii="Times New Roman" w:hAnsi="Times New Roman" w:cs="Times New Roman"/>
          <w:sz w:val="28"/>
          <w:szCs w:val="28"/>
        </w:rPr>
        <w:t>Администрации сельских поселений Кумылженского муниципального района Волгоградской области несут ответственность в соответствии с законодательством Российской Федерации за нецелевое и неэффективное использование иных межбюджетных трансфертов.</w:t>
      </w: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58"/>
      <w:bookmarkEnd w:id="9"/>
      <w:r w:rsidRPr="007E4FEF">
        <w:rPr>
          <w:rFonts w:ascii="Times New Roman" w:hAnsi="Times New Roman" w:cs="Times New Roman"/>
          <w:sz w:val="28"/>
          <w:szCs w:val="28"/>
        </w:rPr>
        <w:t xml:space="preserve">Статья 2.2. Иные межбюджетные трансферты на </w:t>
      </w:r>
      <w:r w:rsidR="00C13156" w:rsidRPr="007E4FEF">
        <w:rPr>
          <w:rFonts w:ascii="Times New Roman" w:hAnsi="Times New Roman" w:cs="Times New Roman"/>
          <w:sz w:val="28"/>
          <w:szCs w:val="28"/>
        </w:rPr>
        <w:t xml:space="preserve"> текущий ремонт зданий в области культуры, на ремонт уличной дорожной сети и на мероприятия в области благоустройства</w:t>
      </w:r>
      <w:r w:rsidRPr="007E4FEF">
        <w:rPr>
          <w:rFonts w:ascii="Times New Roman" w:hAnsi="Times New Roman" w:cs="Times New Roman"/>
          <w:sz w:val="28"/>
          <w:szCs w:val="28"/>
        </w:rPr>
        <w:t xml:space="preserve"> перечисляются бюджетам сельских поселений на счета, открытые для кассового обслуживания исполнения местных бюджетов, с отражением их в доходах местных бюджетов по коду действующей бюджетной классификации.</w:t>
      </w: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FEF">
        <w:rPr>
          <w:rFonts w:ascii="Times New Roman" w:hAnsi="Times New Roman" w:cs="Times New Roman"/>
          <w:sz w:val="28"/>
          <w:szCs w:val="28"/>
        </w:rPr>
        <w:t xml:space="preserve">Перечисление иных межбюджетных трансфертов </w:t>
      </w:r>
      <w:r w:rsidR="00C13156" w:rsidRPr="007E4FEF">
        <w:rPr>
          <w:rFonts w:ascii="Times New Roman" w:hAnsi="Times New Roman" w:cs="Times New Roman"/>
          <w:sz w:val="28"/>
          <w:szCs w:val="28"/>
        </w:rPr>
        <w:t>на текущий ремонт зданий в области культуры, на ремонт уличной дорожной сети и на мероприятия в области благоустройства</w:t>
      </w:r>
      <w:r w:rsidRPr="007E4FEF">
        <w:rPr>
          <w:rFonts w:ascii="Times New Roman" w:hAnsi="Times New Roman" w:cs="Times New Roman"/>
          <w:sz w:val="28"/>
          <w:szCs w:val="28"/>
        </w:rPr>
        <w:t xml:space="preserve"> осуществляется в установленном для исполнения бюджета Кумылженского муниципального района Волгоградской области порядке по коду расходов действующей бюджетной классификации, на основании сводной бюджетной росписи бюджета Кумылженского муниципального района Волгоградской области и доведенных лимитов бюджетных обязательств на текущий финансовый год.</w:t>
      </w:r>
      <w:proofErr w:type="gramEnd"/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61"/>
      <w:bookmarkEnd w:id="10"/>
      <w:r w:rsidRPr="007E4FEF">
        <w:rPr>
          <w:rFonts w:ascii="Times New Roman" w:hAnsi="Times New Roman" w:cs="Times New Roman"/>
          <w:sz w:val="28"/>
          <w:szCs w:val="28"/>
        </w:rPr>
        <w:t xml:space="preserve">Статья 2.3. В целях предоставления иных межбюджетных трансфертов </w:t>
      </w:r>
      <w:r w:rsidR="00C13156" w:rsidRPr="007E4FEF">
        <w:rPr>
          <w:rFonts w:ascii="Times New Roman" w:hAnsi="Times New Roman" w:cs="Times New Roman"/>
          <w:sz w:val="28"/>
          <w:szCs w:val="28"/>
        </w:rPr>
        <w:t xml:space="preserve">на текущий ремонт зданий в области культуры, на ремонт уличной дорожной сети и на мероприятия в области благоустройства </w:t>
      </w:r>
      <w:r w:rsidRPr="007E4FEF">
        <w:rPr>
          <w:rFonts w:ascii="Times New Roman" w:hAnsi="Times New Roman" w:cs="Times New Roman"/>
          <w:sz w:val="28"/>
          <w:szCs w:val="28"/>
        </w:rPr>
        <w:t>заключает соглашения (договоры) с администрациями поселений Кумылженского муниципального района Волгоградской области.</w:t>
      </w: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FEF">
        <w:rPr>
          <w:rFonts w:ascii="Times New Roman" w:hAnsi="Times New Roman" w:cs="Times New Roman"/>
          <w:sz w:val="28"/>
          <w:szCs w:val="28"/>
        </w:rPr>
        <w:t xml:space="preserve">В указанных соглашениях (договорах) предусматриваются цели и условия предоставления иных межбюджетных трансфертов </w:t>
      </w:r>
      <w:r w:rsidR="00C13156" w:rsidRPr="007E4FEF">
        <w:rPr>
          <w:rFonts w:ascii="Times New Roman" w:hAnsi="Times New Roman" w:cs="Times New Roman"/>
          <w:sz w:val="28"/>
          <w:szCs w:val="28"/>
        </w:rPr>
        <w:t>на текущий ремонт зданий в области культуры, на ремонт уличной дорожной сети и на мероприятия в области благоустройства</w:t>
      </w:r>
      <w:r w:rsidRPr="007E4FEF">
        <w:rPr>
          <w:rFonts w:ascii="Times New Roman" w:hAnsi="Times New Roman" w:cs="Times New Roman"/>
          <w:sz w:val="28"/>
          <w:szCs w:val="28"/>
        </w:rPr>
        <w:t>, объем финансирования, порядок предоставления отчетности и осуществления контроля за целевым и эффективным использованием средств, полученных бюджетами сельских поселений Кумылженского муниципального района Волгоградской области.</w:t>
      </w:r>
      <w:proofErr w:type="gramEnd"/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64"/>
      <w:bookmarkEnd w:id="11"/>
      <w:r w:rsidRPr="007E4FEF">
        <w:rPr>
          <w:rFonts w:ascii="Times New Roman" w:hAnsi="Times New Roman" w:cs="Times New Roman"/>
          <w:sz w:val="28"/>
          <w:szCs w:val="28"/>
        </w:rPr>
        <w:t xml:space="preserve">Статья 2.4. Предоставление иных межбюджетных трансфертов </w:t>
      </w:r>
      <w:r w:rsidRPr="007E4FEF">
        <w:rPr>
          <w:rFonts w:ascii="Times New Roman" w:hAnsi="Times New Roman" w:cs="Times New Roman"/>
          <w:sz w:val="28"/>
          <w:szCs w:val="28"/>
        </w:rPr>
        <w:lastRenderedPageBreak/>
        <w:t>бюджетам сельских поселений Кумылженского муниципального района Волгоградской области осуществляется на основании следующих документов:</w:t>
      </w:r>
    </w:p>
    <w:p w:rsidR="00C13156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FEF">
        <w:rPr>
          <w:rFonts w:ascii="Times New Roman" w:hAnsi="Times New Roman" w:cs="Times New Roman"/>
          <w:sz w:val="28"/>
          <w:szCs w:val="28"/>
        </w:rPr>
        <w:t xml:space="preserve">- копии решения о бюджете сельского поселения Кумылженского муниципального района Волгоградской области, содержащего информацию об объеме средств местного бюджета, предусмотренных на финансирование </w:t>
      </w:r>
      <w:r w:rsidR="00C13156" w:rsidRPr="007E4FEF">
        <w:rPr>
          <w:rFonts w:ascii="Times New Roman" w:hAnsi="Times New Roman" w:cs="Times New Roman"/>
          <w:sz w:val="28"/>
          <w:szCs w:val="28"/>
        </w:rPr>
        <w:t>текущего ремонта зданий в области культуры,  ремонта уличной дорожной сети и на мероприятия в области благоустройства</w:t>
      </w:r>
      <w:proofErr w:type="gramStart"/>
      <w:r w:rsidR="00C13156" w:rsidRPr="007E4FE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FEF">
        <w:rPr>
          <w:rFonts w:ascii="Times New Roman" w:hAnsi="Times New Roman" w:cs="Times New Roman"/>
          <w:sz w:val="28"/>
          <w:szCs w:val="28"/>
        </w:rPr>
        <w:t>- заявки о потребности в средствах на финансирование работ.</w:t>
      </w: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FEF">
        <w:rPr>
          <w:rFonts w:ascii="Times New Roman" w:hAnsi="Times New Roman" w:cs="Times New Roman"/>
          <w:sz w:val="28"/>
          <w:szCs w:val="28"/>
        </w:rPr>
        <w:t>В целях получения иных межбюджетных трансфертов органы местного самоуправления сельских поселений Кумылженского муниципального района Волгоградской области представляют следующие документы:</w:t>
      </w: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FEF">
        <w:rPr>
          <w:rFonts w:ascii="Times New Roman" w:hAnsi="Times New Roman" w:cs="Times New Roman"/>
          <w:sz w:val="28"/>
          <w:szCs w:val="28"/>
        </w:rPr>
        <w:t xml:space="preserve">- договоры или муниципальные контракты на выполнение работ </w:t>
      </w:r>
      <w:r w:rsidR="00C13156" w:rsidRPr="007E4FEF">
        <w:rPr>
          <w:rFonts w:ascii="Times New Roman" w:hAnsi="Times New Roman" w:cs="Times New Roman"/>
          <w:sz w:val="28"/>
          <w:szCs w:val="28"/>
        </w:rPr>
        <w:t>на текущий ремонт зданий в области культуры, на ремонт уличной дорожной сети и на мероприятия в области благоустройства</w:t>
      </w:r>
      <w:r w:rsidRPr="007E4FEF">
        <w:rPr>
          <w:rFonts w:ascii="Times New Roman" w:hAnsi="Times New Roman" w:cs="Times New Roman"/>
          <w:sz w:val="28"/>
          <w:szCs w:val="28"/>
        </w:rPr>
        <w:t>, иные договоры на выполнение работ, с указанием объема и стоимости подлежащих выполнению работ, затрат и порядка их оплаты, размера и порядка финансирования, ответственности сторон по обеспечению выполнения обязательств в базисном уровне цен;</w:t>
      </w:r>
      <w:proofErr w:type="gramEnd"/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FEF">
        <w:rPr>
          <w:rFonts w:ascii="Times New Roman" w:hAnsi="Times New Roman" w:cs="Times New Roman"/>
          <w:sz w:val="28"/>
          <w:szCs w:val="28"/>
        </w:rPr>
        <w:t>- сметную документацию на производимые работы.</w:t>
      </w: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FEF">
        <w:rPr>
          <w:rFonts w:ascii="Times New Roman" w:hAnsi="Times New Roman" w:cs="Times New Roman"/>
          <w:sz w:val="28"/>
          <w:szCs w:val="28"/>
        </w:rPr>
        <w:t>Заявка на предоставление иных межбюджетных трансфертов направляется в финансовый отдел администрации Кумылженского муниципального района Волгоградской области.</w:t>
      </w: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72"/>
      <w:bookmarkEnd w:id="12"/>
      <w:r w:rsidRPr="007E4FEF">
        <w:rPr>
          <w:rFonts w:ascii="Times New Roman" w:hAnsi="Times New Roman" w:cs="Times New Roman"/>
          <w:sz w:val="28"/>
          <w:szCs w:val="28"/>
        </w:rPr>
        <w:t>Статья 2.5. Для расчета за выполненные работы органы местного самоуправления сельских поселений дополнительно представляют в финансовый отдел администрации Кумылженского муниципального района Волгоградской области документы, подтверждающие возникновение у муниципального заказчика денежных обязательств:</w:t>
      </w: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FEF">
        <w:rPr>
          <w:rFonts w:ascii="Times New Roman" w:hAnsi="Times New Roman" w:cs="Times New Roman"/>
          <w:sz w:val="28"/>
          <w:szCs w:val="28"/>
        </w:rPr>
        <w:t>- по оплате за поставленные товары и оборудование: накладную, акт приема-передачи.</w:t>
      </w: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75"/>
      <w:bookmarkEnd w:id="13"/>
      <w:r w:rsidRPr="007E4FEF">
        <w:rPr>
          <w:rFonts w:ascii="Times New Roman" w:hAnsi="Times New Roman" w:cs="Times New Roman"/>
          <w:sz w:val="28"/>
          <w:szCs w:val="28"/>
        </w:rPr>
        <w:t xml:space="preserve">Статья 2.6. </w:t>
      </w:r>
      <w:proofErr w:type="gramStart"/>
      <w:r w:rsidRPr="007E4FEF">
        <w:rPr>
          <w:rFonts w:ascii="Times New Roman" w:hAnsi="Times New Roman" w:cs="Times New Roman"/>
          <w:sz w:val="28"/>
          <w:szCs w:val="28"/>
        </w:rPr>
        <w:t>По окончании финансового года органы местного самоуправления сельских поселений до 20 января года, следующего за отчетным, представляют в финансовый отдел администрации Кумылженского муниципального района Волгоградской области акты сверки оплаченных и выполненных работ между заказчиком-застройщиком и подрядными организациями по состоянию на 31 декабря предыдущего финансового года.</w:t>
      </w:r>
      <w:proofErr w:type="gramEnd"/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ar77"/>
      <w:bookmarkEnd w:id="14"/>
      <w:r w:rsidRPr="007E4FEF">
        <w:rPr>
          <w:rFonts w:ascii="Times New Roman" w:hAnsi="Times New Roman" w:cs="Times New Roman"/>
          <w:sz w:val="28"/>
          <w:szCs w:val="28"/>
        </w:rPr>
        <w:t>3. Заключительные положения</w:t>
      </w: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79"/>
      <w:bookmarkEnd w:id="15"/>
      <w:r w:rsidRPr="007E4FEF">
        <w:rPr>
          <w:rFonts w:ascii="Times New Roman" w:hAnsi="Times New Roman" w:cs="Times New Roman"/>
          <w:sz w:val="28"/>
          <w:szCs w:val="28"/>
        </w:rPr>
        <w:t xml:space="preserve">Статья 3.1. Главный распорядитель средств бюджета Кумылженского муниципального района Волгоградской области - финансовый отдел администрации Кумылженского муниципального района вправе </w:t>
      </w:r>
      <w:r w:rsidRPr="007E4FEF">
        <w:rPr>
          <w:rFonts w:ascii="Times New Roman" w:hAnsi="Times New Roman" w:cs="Times New Roman"/>
          <w:sz w:val="28"/>
          <w:szCs w:val="28"/>
        </w:rPr>
        <w:lastRenderedPageBreak/>
        <w:t>приостановить или прекратить выделение иных межбюджетных трансфертов в случае нецелевого использования средств.</w:t>
      </w: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FEF">
        <w:rPr>
          <w:rFonts w:ascii="Times New Roman" w:hAnsi="Times New Roman" w:cs="Times New Roman"/>
          <w:sz w:val="28"/>
          <w:szCs w:val="28"/>
        </w:rPr>
        <w:t>Органы местного самоуправления сельских поселений представляют в финансовый отдел администрации Кумылженского муниципального района Волгоградской области отчеты об использовании иных межбюджетных трансфертов в сроки и в порядке, предусмотренные в соглашениях (договорах).</w:t>
      </w: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FEF">
        <w:rPr>
          <w:rFonts w:ascii="Times New Roman" w:hAnsi="Times New Roman" w:cs="Times New Roman"/>
          <w:sz w:val="28"/>
          <w:szCs w:val="28"/>
        </w:rPr>
        <w:t>В случае использования иных межбюджетных трансфертов не по целевому назначению указанные средства взыскиваются в бюджет Кумылженского муниципального района Волгоградской области в порядке, установленном действующим законодательством Российской Федерации.</w:t>
      </w: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83"/>
      <w:bookmarkEnd w:id="16"/>
      <w:r w:rsidRPr="007E4FEF">
        <w:rPr>
          <w:rFonts w:ascii="Times New Roman" w:hAnsi="Times New Roman" w:cs="Times New Roman"/>
          <w:sz w:val="28"/>
          <w:szCs w:val="28"/>
        </w:rPr>
        <w:t>Статья 3.2. Иные межбюджетные трансферты, не использованные в текущем финансовом году, подлежат возврату сельскими поселениями в бюджет муниципального района.</w:t>
      </w: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85"/>
      <w:bookmarkEnd w:id="17"/>
      <w:r w:rsidRPr="007E4FEF">
        <w:rPr>
          <w:rFonts w:ascii="Times New Roman" w:hAnsi="Times New Roman" w:cs="Times New Roman"/>
          <w:sz w:val="28"/>
          <w:szCs w:val="28"/>
        </w:rPr>
        <w:t xml:space="preserve">Статья 3.3. </w:t>
      </w:r>
      <w:proofErr w:type="gramStart"/>
      <w:r w:rsidRPr="007E4F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E4FEF">
        <w:rPr>
          <w:rFonts w:ascii="Times New Roman" w:hAnsi="Times New Roman" w:cs="Times New Roman"/>
          <w:sz w:val="28"/>
          <w:szCs w:val="28"/>
        </w:rPr>
        <w:t xml:space="preserve"> целевым использованием иных межбюджетных трансфертов осуществляют финансовый отдел администрации Кумылженского муниципального района Волгоградской области и Контрольно-счетная комиссия Кумылженского муниципального района.</w:t>
      </w: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0B3" w:rsidRPr="007E4FEF" w:rsidRDefault="00D300B3">
      <w:pPr>
        <w:rPr>
          <w:rFonts w:ascii="Times New Roman" w:hAnsi="Times New Roman" w:cs="Times New Roman"/>
          <w:sz w:val="28"/>
          <w:szCs w:val="28"/>
        </w:rPr>
      </w:pPr>
    </w:p>
    <w:sectPr w:rsidR="00D300B3" w:rsidRPr="007E4FEF" w:rsidSect="00AF4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78EC"/>
    <w:rsid w:val="000A4CC5"/>
    <w:rsid w:val="001B72AC"/>
    <w:rsid w:val="001F54A8"/>
    <w:rsid w:val="002E2F4A"/>
    <w:rsid w:val="00343791"/>
    <w:rsid w:val="00381821"/>
    <w:rsid w:val="003B33F7"/>
    <w:rsid w:val="005162D3"/>
    <w:rsid w:val="00585470"/>
    <w:rsid w:val="007324A6"/>
    <w:rsid w:val="007511CB"/>
    <w:rsid w:val="007E4FEF"/>
    <w:rsid w:val="00832134"/>
    <w:rsid w:val="0088721B"/>
    <w:rsid w:val="00980D0B"/>
    <w:rsid w:val="00AF40DE"/>
    <w:rsid w:val="00C13156"/>
    <w:rsid w:val="00D300B3"/>
    <w:rsid w:val="00E378EC"/>
    <w:rsid w:val="00E97782"/>
    <w:rsid w:val="00FB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0D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E4F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E073FF43E13EB50C7A9C4F55DD3E60B11133A0274DA0527377F40C23K4iF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E073FF43E13EB50C7A9C4F55DD3E60B11E32A02446A0527377F40C234F9E6431792512C554K8i0L" TargetMode="External"/><Relationship Id="rId5" Type="http://schemas.openxmlformats.org/officeDocument/2006/relationships/hyperlink" Target="consultantplus://offline/ref=7DE073FF43E13EB50C7A9C4F55DD3E60B11E32A02446A0527377F40C234F9E6431792512C558K8i8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F4B49-BA73-4840-850D-4414CCEC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vlv</dc:creator>
  <cp:keywords/>
  <dc:description/>
  <cp:lastModifiedBy>Admin</cp:lastModifiedBy>
  <cp:revision>6</cp:revision>
  <cp:lastPrinted>2015-08-07T05:51:00Z</cp:lastPrinted>
  <dcterms:created xsi:type="dcterms:W3CDTF">2015-07-16T05:11:00Z</dcterms:created>
  <dcterms:modified xsi:type="dcterms:W3CDTF">2015-08-07T05:55:00Z</dcterms:modified>
</cp:coreProperties>
</file>