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943" w:rsidRPr="00364943" w:rsidRDefault="00364943" w:rsidP="00EF16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494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364943">
        <w:rPr>
          <w:rFonts w:ascii="Times New Roman" w:hAnsi="Times New Roman" w:cs="Times New Roman"/>
          <w:sz w:val="28"/>
          <w:szCs w:val="28"/>
        </w:rPr>
        <w:t xml:space="preserve"> </w:t>
      </w:r>
      <w:r w:rsidRPr="00364943">
        <w:rPr>
          <w:rFonts w:ascii="Times New Roman" w:hAnsi="Times New Roman" w:cs="Times New Roman"/>
          <w:sz w:val="24"/>
          <w:szCs w:val="24"/>
        </w:rPr>
        <w:t>проект</w:t>
      </w:r>
    </w:p>
    <w:p w:rsidR="00364943" w:rsidRPr="00364943" w:rsidRDefault="00364943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943" w:rsidRDefault="00364943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943" w:rsidRDefault="00364943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6C2" w:rsidRPr="00FC5863" w:rsidRDefault="00EF16C2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EF16C2" w:rsidRPr="00FC5863" w:rsidRDefault="00EF16C2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28"/>
          <w:szCs w:val="28"/>
        </w:rPr>
        <w:t>КУМЫЛЖЕНСКАЯ РАЙОННАЯ ДУМА</w:t>
      </w:r>
    </w:p>
    <w:p w:rsidR="00EF16C2" w:rsidRPr="00FC5863" w:rsidRDefault="00364943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ШЕСТОГО</w:t>
      </w:r>
      <w:r w:rsidR="00EF16C2" w:rsidRPr="00FC5863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EF16C2" w:rsidRDefault="00EF16C2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943" w:rsidRPr="00FC5863" w:rsidRDefault="00364943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6C2" w:rsidRDefault="00EF16C2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586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364943" w:rsidRPr="00FC5863" w:rsidRDefault="00364943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6C2" w:rsidRPr="00090C0C" w:rsidRDefault="00EF16C2" w:rsidP="00EF1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6494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090C0C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F16C2" w:rsidRPr="002751DF" w:rsidRDefault="00EF16C2" w:rsidP="00EF16C2">
      <w:pPr>
        <w:spacing w:after="0" w:line="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 w:rsidR="00CD7385" w:rsidRPr="00B04480">
        <w:rPr>
          <w:rFonts w:ascii="Times New Roman" w:hAnsi="Times New Roman"/>
          <w:b/>
          <w:sz w:val="28"/>
          <w:szCs w:val="28"/>
        </w:rPr>
        <w:t>Букановского</w:t>
      </w:r>
      <w:proofErr w:type="spellEnd"/>
      <w:r w:rsidRPr="00C96A3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6A3C">
        <w:rPr>
          <w:rFonts w:ascii="Times New Roman" w:hAnsi="Times New Roman" w:cs="Times New Roman"/>
          <w:b/>
          <w:sz w:val="28"/>
          <w:szCs w:val="28"/>
        </w:rPr>
        <w:t>Кумылженского</w:t>
      </w:r>
      <w:proofErr w:type="spellEnd"/>
      <w:r w:rsidRPr="00C96A3C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6A3C">
        <w:rPr>
          <w:rFonts w:ascii="Times New Roman" w:hAnsi="Times New Roman" w:cs="Times New Roman"/>
          <w:b/>
          <w:sz w:val="28"/>
          <w:szCs w:val="28"/>
        </w:rPr>
        <w:t xml:space="preserve">района Волгоградской </w:t>
      </w:r>
      <w:r w:rsidRPr="002751DF">
        <w:rPr>
          <w:rFonts w:ascii="Times New Roman" w:hAnsi="Times New Roman" w:cs="Times New Roman"/>
          <w:b/>
          <w:sz w:val="28"/>
          <w:szCs w:val="28"/>
        </w:rPr>
        <w:t xml:space="preserve">области, утвержденные </w:t>
      </w:r>
      <w:r>
        <w:rPr>
          <w:rFonts w:ascii="Times New Roman" w:hAnsi="Times New Roman"/>
          <w:b/>
          <w:sz w:val="28"/>
          <w:szCs w:val="28"/>
        </w:rPr>
        <w:t>р</w:t>
      </w:r>
      <w:r w:rsidRPr="002751DF">
        <w:rPr>
          <w:rFonts w:ascii="Times New Roman" w:hAnsi="Times New Roman"/>
          <w:b/>
          <w:sz w:val="28"/>
          <w:szCs w:val="28"/>
        </w:rPr>
        <w:t xml:space="preserve">ешением Совета </w:t>
      </w:r>
      <w:proofErr w:type="spellStart"/>
      <w:r w:rsidR="002D4ED9" w:rsidRPr="00B04480">
        <w:rPr>
          <w:rFonts w:ascii="Times New Roman" w:hAnsi="Times New Roman"/>
          <w:b/>
          <w:sz w:val="28"/>
          <w:szCs w:val="28"/>
        </w:rPr>
        <w:t>Букановского</w:t>
      </w:r>
      <w:proofErr w:type="spellEnd"/>
      <w:r w:rsidR="002D4ED9" w:rsidRPr="00B04480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2D4ED9" w:rsidRPr="00B04480">
        <w:rPr>
          <w:rFonts w:ascii="Times New Roman" w:eastAsia="Times New Roman" w:hAnsi="Times New Roman" w:cs="Times New Roman"/>
          <w:b/>
          <w:sz w:val="28"/>
          <w:szCs w:val="28"/>
        </w:rPr>
        <w:t xml:space="preserve"> от 12.12.2012г.</w:t>
      </w:r>
      <w:r w:rsidR="002D4ED9" w:rsidRPr="008426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D4ED9" w:rsidRPr="00B04480">
        <w:rPr>
          <w:rFonts w:ascii="Times New Roman" w:eastAsia="Times New Roman" w:hAnsi="Times New Roman" w:cs="Times New Roman"/>
          <w:b/>
          <w:sz w:val="28"/>
          <w:szCs w:val="28"/>
        </w:rPr>
        <w:t>№16/2-С</w:t>
      </w:r>
    </w:p>
    <w:p w:rsidR="00EF16C2" w:rsidRPr="00C96A3C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6C2" w:rsidRDefault="00EF16C2" w:rsidP="0036494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исполнении </w:t>
      </w:r>
      <w:r w:rsidR="00D963F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редставления </w:t>
      </w:r>
      <w:r w:rsidR="00D963F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02.09.2019г. №7-38-2017 об устранении нарушений законодательства в сфере градостроительства</w:t>
      </w:r>
      <w:r w:rsidR="00955688">
        <w:rPr>
          <w:rFonts w:ascii="Times New Roman" w:hAnsi="Times New Roman" w:cs="Times New Roman"/>
          <w:sz w:val="28"/>
          <w:szCs w:val="28"/>
        </w:rPr>
        <w:t xml:space="preserve">, письма комитета архитектуры и градостроительства Волгоградской </w:t>
      </w:r>
      <w:r w:rsidR="00955688" w:rsidRPr="00955688">
        <w:rPr>
          <w:rFonts w:ascii="Times New Roman" w:hAnsi="Times New Roman" w:cs="Times New Roman"/>
          <w:sz w:val="28"/>
          <w:szCs w:val="28"/>
        </w:rPr>
        <w:t>области от 16.08.2019г. №43-07-04/2201</w:t>
      </w:r>
      <w:r w:rsidRPr="00955688">
        <w:rPr>
          <w:rFonts w:ascii="Times New Roman" w:hAnsi="Times New Roman" w:cs="Times New Roman"/>
          <w:sz w:val="28"/>
          <w:szCs w:val="28"/>
        </w:rPr>
        <w:t>, на</w:t>
      </w:r>
      <w:r>
        <w:rPr>
          <w:rFonts w:ascii="Times New Roman" w:hAnsi="Times New Roman" w:cs="Times New Roman"/>
          <w:sz w:val="28"/>
          <w:szCs w:val="28"/>
        </w:rPr>
        <w:t xml:space="preserve"> основании ст. </w:t>
      </w:r>
      <w:r w:rsidR="00955688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,32,33 Градостроительного кодекса Российской Федерации, Федерального закона  от 06.10.2003г №131-ФЗ «Об общих принципах организации местного самоуправления в Российской Федерации»,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F1B93">
        <w:rPr>
          <w:rFonts w:ascii="Times New Roman" w:hAnsi="Times New Roman" w:cs="Times New Roman"/>
          <w:sz w:val="28"/>
          <w:szCs w:val="28"/>
        </w:rPr>
        <w:t>, Кумылженская районная Дума</w:t>
      </w:r>
      <w:r w:rsidR="003649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а:</w:t>
      </w:r>
    </w:p>
    <w:p w:rsidR="00364943" w:rsidRDefault="00364943" w:rsidP="0036494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16C2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2D4ED9">
        <w:rPr>
          <w:rFonts w:ascii="Times New Roman" w:hAnsi="Times New Roman" w:cs="Times New Roman"/>
          <w:sz w:val="28"/>
          <w:szCs w:val="28"/>
        </w:rPr>
        <w:t xml:space="preserve">Внести изменения в Правила землепользования и застройки </w:t>
      </w:r>
      <w:proofErr w:type="spellStart"/>
      <w:r w:rsidR="002D4ED9">
        <w:rPr>
          <w:rFonts w:ascii="Times New Roman" w:hAnsi="Times New Roman" w:cs="Times New Roman"/>
          <w:sz w:val="28"/>
          <w:szCs w:val="28"/>
        </w:rPr>
        <w:t>Букановского</w:t>
      </w:r>
      <w:proofErr w:type="spellEnd"/>
      <w:r w:rsidR="002D4E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D4ED9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2D4ED9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утвержденные </w:t>
      </w:r>
      <w:r w:rsidR="002D4ED9">
        <w:rPr>
          <w:rFonts w:ascii="Times New Roman" w:hAnsi="Times New Roman"/>
          <w:sz w:val="28"/>
          <w:szCs w:val="28"/>
        </w:rPr>
        <w:t>р</w:t>
      </w:r>
      <w:r w:rsidR="002D4ED9" w:rsidRPr="008D7CE8">
        <w:rPr>
          <w:rFonts w:ascii="Times New Roman" w:hAnsi="Times New Roman"/>
          <w:sz w:val="28"/>
          <w:szCs w:val="28"/>
        </w:rPr>
        <w:t xml:space="preserve">ешением Совета </w:t>
      </w:r>
      <w:proofErr w:type="spellStart"/>
      <w:r w:rsidR="002D4ED9">
        <w:rPr>
          <w:rFonts w:ascii="Times New Roman" w:hAnsi="Times New Roman"/>
          <w:sz w:val="28"/>
          <w:szCs w:val="28"/>
        </w:rPr>
        <w:t>Букановского</w:t>
      </w:r>
      <w:proofErr w:type="spellEnd"/>
      <w:r w:rsidR="002D4ED9">
        <w:rPr>
          <w:rFonts w:ascii="Times New Roman" w:hAnsi="Times New Roman"/>
          <w:sz w:val="28"/>
          <w:szCs w:val="28"/>
        </w:rPr>
        <w:t xml:space="preserve"> </w:t>
      </w:r>
      <w:r w:rsidR="002D4ED9" w:rsidRPr="008D7CE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D4ED9" w:rsidRPr="00874802">
        <w:rPr>
          <w:rFonts w:ascii="Times New Roman" w:eastAsia="Times New Roman" w:hAnsi="Times New Roman" w:cs="Times New Roman"/>
          <w:sz w:val="28"/>
          <w:szCs w:val="28"/>
        </w:rPr>
        <w:t>от 12.12.2012г.</w:t>
      </w:r>
      <w:r w:rsidR="002D4ED9" w:rsidRPr="00874802">
        <w:rPr>
          <w:rFonts w:ascii="Times New Roman" w:hAnsi="Times New Roman"/>
          <w:sz w:val="28"/>
          <w:szCs w:val="28"/>
        </w:rPr>
        <w:t xml:space="preserve"> </w:t>
      </w:r>
      <w:r w:rsidR="002D4ED9" w:rsidRPr="00874802">
        <w:rPr>
          <w:rFonts w:ascii="Times New Roman" w:eastAsia="Times New Roman" w:hAnsi="Times New Roman" w:cs="Times New Roman"/>
          <w:sz w:val="28"/>
          <w:szCs w:val="28"/>
        </w:rPr>
        <w:t xml:space="preserve">№16/2-С </w:t>
      </w:r>
      <w:r w:rsidR="002D4ED9" w:rsidRPr="00874802">
        <w:rPr>
          <w:rFonts w:ascii="Times New Roman" w:hAnsi="Times New Roman"/>
          <w:sz w:val="28"/>
          <w:szCs w:val="28"/>
        </w:rPr>
        <w:t>«Об утверждении</w:t>
      </w:r>
      <w:r w:rsidR="002D4ED9" w:rsidRPr="008D7CE8">
        <w:rPr>
          <w:rFonts w:ascii="Times New Roman" w:hAnsi="Times New Roman"/>
          <w:sz w:val="28"/>
          <w:szCs w:val="28"/>
        </w:rPr>
        <w:t xml:space="preserve"> Правил землепользования и застройки </w:t>
      </w:r>
      <w:proofErr w:type="spellStart"/>
      <w:r w:rsidR="002D4ED9" w:rsidRPr="00182BCC">
        <w:rPr>
          <w:rFonts w:ascii="Times New Roman" w:eastAsia="Times New Roman" w:hAnsi="Times New Roman" w:cs="Times New Roman"/>
          <w:sz w:val="28"/>
          <w:szCs w:val="28"/>
        </w:rPr>
        <w:t>Букановского</w:t>
      </w:r>
      <w:proofErr w:type="spellEnd"/>
      <w:r w:rsidR="002D4ED9" w:rsidRPr="00182BC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D4ED9" w:rsidRPr="00182BCC">
        <w:rPr>
          <w:rFonts w:ascii="Times New Roman" w:eastAsia="Times New Roman" w:hAnsi="Times New Roman" w:cs="Times New Roman"/>
          <w:sz w:val="28"/>
          <w:szCs w:val="28"/>
        </w:rPr>
        <w:t>Кумылженского</w:t>
      </w:r>
      <w:proofErr w:type="spellEnd"/>
      <w:r w:rsidR="002D4ED9" w:rsidRPr="00182BC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2D4ED9"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 области</w:t>
      </w:r>
      <w:r w:rsidR="002D4ED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7CE8">
        <w:rPr>
          <w:rFonts w:ascii="Times New Roman" w:hAnsi="Times New Roman" w:cs="Times New Roman"/>
          <w:sz w:val="28"/>
          <w:szCs w:val="28"/>
        </w:rPr>
        <w:t>с</w:t>
      </w:r>
      <w:r w:rsidRPr="00C21B3F">
        <w:rPr>
          <w:rFonts w:ascii="Times New Roman" w:hAnsi="Times New Roman" w:cs="Times New Roman"/>
          <w:sz w:val="28"/>
          <w:szCs w:val="28"/>
        </w:rPr>
        <w:t>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16C2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42A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опубликования в районной газете «Победа».</w:t>
      </w:r>
    </w:p>
    <w:p w:rsidR="00EF16C2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16C2" w:rsidRPr="00FA3A46" w:rsidRDefault="00364943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F16C2" w:rsidRPr="00FA3A4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F16C2" w:rsidRPr="00FA3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6C2" w:rsidRPr="00FA3A46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EF16C2" w:rsidRPr="00FA3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6C2" w:rsidRPr="00FA3A46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3A46">
        <w:rPr>
          <w:rFonts w:ascii="Times New Roman" w:hAnsi="Times New Roman" w:cs="Times New Roman"/>
          <w:sz w:val="28"/>
          <w:szCs w:val="28"/>
        </w:rPr>
        <w:t xml:space="preserve">муниципального  района                                                                  </w:t>
      </w:r>
      <w:r w:rsidR="00364943">
        <w:rPr>
          <w:rFonts w:ascii="Times New Roman" w:hAnsi="Times New Roman" w:cs="Times New Roman"/>
          <w:sz w:val="28"/>
          <w:szCs w:val="28"/>
        </w:rPr>
        <w:t>В.</w:t>
      </w:r>
      <w:r w:rsidR="008442A4">
        <w:rPr>
          <w:rFonts w:ascii="Times New Roman" w:hAnsi="Times New Roman" w:cs="Times New Roman"/>
          <w:sz w:val="28"/>
          <w:szCs w:val="28"/>
        </w:rPr>
        <w:t>В.Денисов</w:t>
      </w:r>
    </w:p>
    <w:p w:rsidR="00EF16C2" w:rsidRPr="00FA3A46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16C2" w:rsidRPr="00FA3A46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3A46">
        <w:rPr>
          <w:rFonts w:ascii="Times New Roman" w:hAnsi="Times New Roman" w:cs="Times New Roman"/>
          <w:sz w:val="28"/>
          <w:szCs w:val="28"/>
        </w:rPr>
        <w:t>Председатель Кумылженской</w:t>
      </w:r>
    </w:p>
    <w:p w:rsidR="00EF16C2" w:rsidRPr="00FA3A46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3A46">
        <w:rPr>
          <w:rFonts w:ascii="Times New Roman" w:hAnsi="Times New Roman" w:cs="Times New Roman"/>
          <w:sz w:val="28"/>
          <w:szCs w:val="28"/>
        </w:rPr>
        <w:t xml:space="preserve">районной Думы                                                                                 Н.В. </w:t>
      </w:r>
      <w:proofErr w:type="spellStart"/>
      <w:r w:rsidRPr="00FA3A46">
        <w:rPr>
          <w:rFonts w:ascii="Times New Roman" w:hAnsi="Times New Roman" w:cs="Times New Roman"/>
          <w:sz w:val="28"/>
          <w:szCs w:val="28"/>
        </w:rPr>
        <w:t>Тыщенко</w:t>
      </w:r>
      <w:proofErr w:type="spellEnd"/>
    </w:p>
    <w:p w:rsidR="00EF16C2" w:rsidRDefault="00EF16C2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3418D" w:rsidRDefault="00B3418D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42A4" w:rsidRDefault="008442A4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42A4" w:rsidRDefault="008442A4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F16C2" w:rsidRPr="00910A5C" w:rsidRDefault="00EF16C2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EF16C2" w:rsidRDefault="00EF16C2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t>к решению Кумылженской</w:t>
      </w:r>
    </w:p>
    <w:p w:rsidR="00EF16C2" w:rsidRPr="00910A5C" w:rsidRDefault="00EF16C2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t xml:space="preserve"> районной Думы</w:t>
      </w:r>
    </w:p>
    <w:p w:rsidR="00EF16C2" w:rsidRPr="00910A5C" w:rsidRDefault="00EF16C2" w:rsidP="00EF16C2">
      <w:pPr>
        <w:tabs>
          <w:tab w:val="left" w:pos="2205"/>
        </w:tabs>
        <w:spacing w:after="0" w:line="240" w:lineRule="auto"/>
        <w:ind w:firstLine="6379"/>
        <w:rPr>
          <w:rFonts w:ascii="Times New Roman" w:hAnsi="Times New Roman"/>
          <w:b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                      г.</w:t>
      </w:r>
      <w:r w:rsidRPr="00910A5C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EF16C2" w:rsidRDefault="00EF16C2" w:rsidP="00EF16C2">
      <w:pPr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7611D" w:rsidRPr="0057611D" w:rsidRDefault="0057611D" w:rsidP="0057611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7611D">
        <w:rPr>
          <w:rFonts w:ascii="Times New Roman" w:hAnsi="Times New Roman" w:cs="Times New Roman"/>
          <w:sz w:val="26"/>
          <w:szCs w:val="26"/>
        </w:rPr>
        <w:t xml:space="preserve">Изменения в Правила землепользования и застройки </w:t>
      </w:r>
      <w:proofErr w:type="spellStart"/>
      <w:r w:rsidRPr="0057611D">
        <w:rPr>
          <w:rFonts w:ascii="Times New Roman" w:hAnsi="Times New Roman" w:cs="Times New Roman"/>
          <w:sz w:val="26"/>
          <w:szCs w:val="26"/>
        </w:rPr>
        <w:t>Букановского</w:t>
      </w:r>
      <w:proofErr w:type="spellEnd"/>
      <w:r w:rsidRPr="0057611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57611D">
        <w:rPr>
          <w:rFonts w:ascii="Times New Roman" w:hAnsi="Times New Roman" w:cs="Times New Roman"/>
          <w:sz w:val="26"/>
          <w:szCs w:val="26"/>
        </w:rPr>
        <w:t>Кумылженского</w:t>
      </w:r>
      <w:proofErr w:type="spellEnd"/>
      <w:r w:rsidRPr="0057611D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области:</w:t>
      </w:r>
    </w:p>
    <w:p w:rsidR="0057611D" w:rsidRPr="0057611D" w:rsidRDefault="0057611D" w:rsidP="00576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611D">
        <w:rPr>
          <w:rFonts w:ascii="Times New Roman" w:hAnsi="Times New Roman" w:cs="Times New Roman"/>
          <w:b/>
          <w:sz w:val="26"/>
          <w:szCs w:val="26"/>
        </w:rPr>
        <w:t>1.</w:t>
      </w:r>
      <w:r w:rsidRPr="0057611D">
        <w:rPr>
          <w:rFonts w:ascii="Times New Roman" w:hAnsi="Times New Roman" w:cs="Times New Roman"/>
          <w:sz w:val="26"/>
          <w:szCs w:val="26"/>
        </w:rPr>
        <w:t>Статью 9 дополнить частью 2, следующего содержания:</w:t>
      </w:r>
      <w:r w:rsidRPr="0057611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7611D" w:rsidRPr="0057611D" w:rsidRDefault="0057611D" w:rsidP="00576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7611D">
        <w:rPr>
          <w:rFonts w:ascii="Times New Roman" w:hAnsi="Times New Roman" w:cs="Times New Roman"/>
          <w:sz w:val="26"/>
          <w:szCs w:val="26"/>
        </w:rPr>
        <w:t xml:space="preserve">«2. </w:t>
      </w:r>
      <w:r w:rsidRPr="0057611D">
        <w:rPr>
          <w:rFonts w:ascii="Times New Roman" w:eastAsia="Calibri" w:hAnsi="Times New Roman" w:cs="Times New Roman"/>
          <w:sz w:val="26"/>
          <w:szCs w:val="26"/>
          <w:lang w:eastAsia="en-US"/>
        </w:rPr>
        <w:t>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процентов».</w:t>
      </w:r>
    </w:p>
    <w:p w:rsidR="005406EB" w:rsidRDefault="005406EB" w:rsidP="0054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. Нумерацию частей в статье 9 изложить в следующей редакции: часть «2» считать частью «3», часть «3» считать частью «4», часть «4» считать частью «5», часть «5» считать частью «6».</w:t>
      </w:r>
    </w:p>
    <w:p w:rsidR="0057611D" w:rsidRPr="0057611D" w:rsidRDefault="005406EB" w:rsidP="0054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3.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Часть 5 статьи 9 после слов «публичных слушаниях» дополнить словами «, </w:t>
      </w:r>
      <w:r>
        <w:rPr>
          <w:rFonts w:ascii="Times New Roman" w:hAnsi="Times New Roman" w:cs="Times New Roman"/>
          <w:sz w:val="26"/>
          <w:szCs w:val="26"/>
        </w:rPr>
        <w:t xml:space="preserve">за исключением случая, указанного в части 1.1 статьи 40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РФ, части 2 настоящей статьи.».</w:t>
      </w:r>
      <w:r w:rsidR="0057611D" w:rsidRPr="0057611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57611D" w:rsidRPr="0057611D" w:rsidRDefault="0057611D" w:rsidP="00576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57611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4.</w:t>
      </w:r>
      <w:r w:rsidRPr="0057611D">
        <w:rPr>
          <w:rFonts w:ascii="Times New Roman" w:eastAsia="Calibri" w:hAnsi="Times New Roman" w:cs="Times New Roman"/>
          <w:sz w:val="26"/>
          <w:szCs w:val="26"/>
          <w:lang w:eastAsia="en-US"/>
        </w:rPr>
        <w:t>Часть 4  статьи 10 изложить в следующей редакции:</w:t>
      </w:r>
      <w:r w:rsidRPr="0057611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</w:p>
    <w:p w:rsidR="0057611D" w:rsidRPr="0057611D" w:rsidRDefault="0057611D" w:rsidP="00576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611D">
        <w:rPr>
          <w:rFonts w:ascii="Times New Roman" w:hAnsi="Times New Roman" w:cs="Times New Roman"/>
          <w:sz w:val="26"/>
          <w:szCs w:val="26"/>
        </w:rPr>
        <w:t xml:space="preserve">«4.Порядок подготовки, согласования и утверждения документации по планировке территории, порядок внесения изменений в такую документацию, порядок отмены такой документации или отдельных ее частей, порядок признания отдельных частей такой документации не подлежащими применению, устанавливается действующим градостроительным законодательством и нормативными правовыми актами </w:t>
      </w:r>
      <w:proofErr w:type="spellStart"/>
      <w:r w:rsidRPr="0057611D">
        <w:rPr>
          <w:rFonts w:ascii="Times New Roman" w:hAnsi="Times New Roman" w:cs="Times New Roman"/>
          <w:sz w:val="26"/>
          <w:szCs w:val="26"/>
        </w:rPr>
        <w:t>Кумылженского</w:t>
      </w:r>
      <w:proofErr w:type="spellEnd"/>
      <w:r w:rsidRPr="0057611D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proofErr w:type="gramStart"/>
      <w:r w:rsidRPr="0057611D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57611D" w:rsidRPr="0057611D" w:rsidRDefault="0057611D" w:rsidP="00576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611D">
        <w:rPr>
          <w:rFonts w:ascii="Times New Roman" w:hAnsi="Times New Roman" w:cs="Times New Roman"/>
          <w:b/>
          <w:sz w:val="26"/>
          <w:szCs w:val="26"/>
        </w:rPr>
        <w:t>5.</w:t>
      </w:r>
      <w:r w:rsidRPr="0057611D">
        <w:rPr>
          <w:rFonts w:ascii="Times New Roman" w:hAnsi="Times New Roman" w:cs="Times New Roman"/>
          <w:sz w:val="26"/>
          <w:szCs w:val="26"/>
        </w:rPr>
        <w:t>Часть 5 статьи 12 изложить в следующей редакции:</w:t>
      </w:r>
    </w:p>
    <w:p w:rsidR="0057611D" w:rsidRPr="0057611D" w:rsidRDefault="0057611D" w:rsidP="00576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57611D">
        <w:rPr>
          <w:rFonts w:ascii="Times New Roman" w:eastAsia="Calibri" w:hAnsi="Times New Roman" w:cs="Times New Roman"/>
          <w:sz w:val="26"/>
          <w:szCs w:val="26"/>
          <w:lang w:eastAsia="en-US"/>
        </w:rPr>
        <w:t>«5.В целях внесения изменений в Правила в случаях, предусмотренных</w:t>
      </w:r>
      <w:r w:rsidRPr="0057611D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пунктами 2, 4 - 6 части 2 настоящей статьи, а также 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57611D">
        <w:rPr>
          <w:rFonts w:ascii="Times New Roman" w:eastAsia="Calibri" w:hAnsi="Times New Roman" w:cs="Times New Roman"/>
          <w:sz w:val="26"/>
          <w:szCs w:val="26"/>
          <w:lang w:eastAsia="en-US"/>
        </w:rPr>
        <w:t>однократного изменения одного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57611D">
        <w:rPr>
          <w:rFonts w:ascii="Times New Roman" w:eastAsia="Calibri" w:hAnsi="Times New Roman" w:cs="Times New Roman"/>
          <w:sz w:val="26"/>
          <w:szCs w:val="26"/>
          <w:lang w:eastAsia="en-US"/>
        </w:rPr>
        <w:t>или нескольких предельных параметров разрешенного строительства, реконструкции</w:t>
      </w:r>
      <w:proofErr w:type="gramEnd"/>
      <w:r w:rsidRPr="0057611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 проведение общественных обсуждений или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57611D">
        <w:rPr>
          <w:rFonts w:ascii="Times New Roman" w:eastAsia="Calibri" w:hAnsi="Times New Roman" w:cs="Times New Roman"/>
          <w:sz w:val="26"/>
          <w:szCs w:val="26"/>
          <w:lang w:eastAsia="en-US"/>
        </w:rPr>
        <w:t>публичных слушаний, опубликование сообщения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57611D">
        <w:rPr>
          <w:rFonts w:ascii="Times New Roman" w:eastAsia="Calibri" w:hAnsi="Times New Roman" w:cs="Times New Roman"/>
          <w:sz w:val="26"/>
          <w:szCs w:val="26"/>
          <w:lang w:eastAsia="en-US"/>
        </w:rPr>
        <w:t>о принятии решения о подготовке проекта о внесении изменений в Правила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57611D">
        <w:rPr>
          <w:rFonts w:ascii="Times New Roman" w:eastAsia="Calibri" w:hAnsi="Times New Roman" w:cs="Times New Roman"/>
          <w:sz w:val="26"/>
          <w:szCs w:val="26"/>
          <w:lang w:eastAsia="en-US"/>
        </w:rPr>
        <w:t>и подготовка предусмотренного частью 6 настоящей статьи заключения Комиссии не требуются</w:t>
      </w:r>
      <w:proofErr w:type="gramStart"/>
      <w:r w:rsidRPr="0057611D">
        <w:rPr>
          <w:rFonts w:ascii="Times New Roman" w:eastAsia="Calibri" w:hAnsi="Times New Roman" w:cs="Times New Roman"/>
          <w:sz w:val="26"/>
          <w:szCs w:val="26"/>
          <w:lang w:eastAsia="en-US"/>
        </w:rPr>
        <w:t>.».</w:t>
      </w:r>
      <w:proofErr w:type="gramEnd"/>
    </w:p>
    <w:p w:rsidR="0057611D" w:rsidRPr="0057611D" w:rsidRDefault="0057611D" w:rsidP="00576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57611D">
        <w:rPr>
          <w:rFonts w:ascii="Times New Roman" w:hAnsi="Times New Roman" w:cs="Times New Roman"/>
          <w:b/>
          <w:sz w:val="26"/>
          <w:szCs w:val="26"/>
        </w:rPr>
        <w:t>.</w:t>
      </w:r>
      <w:r w:rsidRPr="0057611D">
        <w:rPr>
          <w:rFonts w:ascii="Times New Roman" w:hAnsi="Times New Roman" w:cs="Times New Roman"/>
          <w:sz w:val="26"/>
          <w:szCs w:val="26"/>
        </w:rPr>
        <w:t xml:space="preserve">В части 10 статьи 12 слова «указанным в пункте 8 настоящего раздела» заменить словами «указанным в части 9 настоящей статьи». </w:t>
      </w:r>
    </w:p>
    <w:p w:rsidR="0057611D" w:rsidRPr="0057611D" w:rsidRDefault="0057611D" w:rsidP="00576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57611D">
        <w:rPr>
          <w:rFonts w:ascii="Times New Roman" w:hAnsi="Times New Roman" w:cs="Times New Roman"/>
          <w:b/>
          <w:sz w:val="26"/>
          <w:szCs w:val="26"/>
        </w:rPr>
        <w:t>.</w:t>
      </w:r>
      <w:r w:rsidRPr="0057611D">
        <w:rPr>
          <w:rFonts w:ascii="Times New Roman" w:hAnsi="Times New Roman" w:cs="Times New Roman"/>
          <w:sz w:val="26"/>
          <w:szCs w:val="26"/>
        </w:rPr>
        <w:t xml:space="preserve"> Во втором абзаце части 13 статьи 12, слова «не менее двух и не более четырех» заменить словами «не менее одного и не более трех». </w:t>
      </w:r>
    </w:p>
    <w:p w:rsidR="0057611D" w:rsidRPr="0057611D" w:rsidRDefault="0057611D" w:rsidP="00576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57611D">
        <w:rPr>
          <w:rFonts w:ascii="Times New Roman" w:hAnsi="Times New Roman" w:cs="Times New Roman"/>
          <w:sz w:val="26"/>
          <w:szCs w:val="26"/>
        </w:rPr>
        <w:t xml:space="preserve">.В части 15 статьи 12 слова «в пункте 13» заменить словами «в части 14». </w:t>
      </w:r>
    </w:p>
    <w:p w:rsidR="0057611D" w:rsidRPr="0057611D" w:rsidRDefault="0057611D" w:rsidP="00576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9</w:t>
      </w:r>
      <w:r w:rsidRPr="0057611D">
        <w:rPr>
          <w:rFonts w:ascii="Times New Roman" w:hAnsi="Times New Roman" w:cs="Times New Roman"/>
          <w:b/>
          <w:sz w:val="26"/>
          <w:szCs w:val="26"/>
        </w:rPr>
        <w:t>.</w:t>
      </w:r>
      <w:r w:rsidRPr="0057611D">
        <w:rPr>
          <w:rFonts w:ascii="Times New Roman" w:hAnsi="Times New Roman" w:cs="Times New Roman"/>
          <w:sz w:val="26"/>
          <w:szCs w:val="26"/>
        </w:rPr>
        <w:t xml:space="preserve">Часть 18 статьи 12 изложить в следующей редакции: </w:t>
      </w:r>
    </w:p>
    <w:p w:rsidR="0057611D" w:rsidRPr="0057611D" w:rsidRDefault="0057611D" w:rsidP="00576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7611D">
        <w:rPr>
          <w:rFonts w:ascii="Times New Roman" w:hAnsi="Times New Roman" w:cs="Times New Roman"/>
          <w:sz w:val="26"/>
          <w:szCs w:val="26"/>
        </w:rPr>
        <w:t>«</w:t>
      </w:r>
      <w:r w:rsidRPr="0057611D">
        <w:rPr>
          <w:rFonts w:ascii="Times New Roman" w:eastAsia="Calibri" w:hAnsi="Times New Roman" w:cs="Times New Roman"/>
          <w:sz w:val="26"/>
          <w:szCs w:val="26"/>
          <w:lang w:eastAsia="en-US"/>
        </w:rPr>
        <w:t>18. </w:t>
      </w:r>
      <w:proofErr w:type="gramStart"/>
      <w:r w:rsidRPr="0057611D">
        <w:rPr>
          <w:rFonts w:ascii="Times New Roman" w:eastAsia="Calibri" w:hAnsi="Times New Roman" w:cs="Times New Roman"/>
          <w:sz w:val="26"/>
          <w:szCs w:val="26"/>
          <w:lang w:eastAsia="en-US"/>
        </w:rPr>
        <w:t>В случаях, предусмотренных пунктами 4 – 6 части 2 настоящей статьи,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границ территорий объектов культурного наследия, направляет главе местной администрации требование об отображении в Правилах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</w:t>
      </w:r>
      <w:proofErr w:type="gramEnd"/>
      <w:r w:rsidRPr="0057611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строительства в границах таких зон, территорий</w:t>
      </w:r>
      <w:proofErr w:type="gramStart"/>
      <w:r w:rsidRPr="0057611D">
        <w:rPr>
          <w:rFonts w:ascii="Times New Roman" w:eastAsia="Calibri" w:hAnsi="Times New Roman" w:cs="Times New Roman"/>
          <w:sz w:val="26"/>
          <w:szCs w:val="26"/>
          <w:lang w:eastAsia="en-US"/>
        </w:rPr>
        <w:t>.».</w:t>
      </w:r>
      <w:proofErr w:type="gramEnd"/>
    </w:p>
    <w:p w:rsidR="0057611D" w:rsidRPr="0057611D" w:rsidRDefault="0057611D" w:rsidP="00576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611D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 w:rsidRPr="0057611D">
        <w:rPr>
          <w:rFonts w:ascii="Times New Roman" w:hAnsi="Times New Roman" w:cs="Times New Roman"/>
          <w:b/>
          <w:sz w:val="26"/>
          <w:szCs w:val="26"/>
        </w:rPr>
        <w:t>.</w:t>
      </w:r>
      <w:r w:rsidRPr="0057611D">
        <w:rPr>
          <w:rFonts w:ascii="Times New Roman" w:hAnsi="Times New Roman" w:cs="Times New Roman"/>
          <w:sz w:val="26"/>
          <w:szCs w:val="26"/>
        </w:rPr>
        <w:t xml:space="preserve">Часть 19 статьи 12 изложить в следующей редакции: </w:t>
      </w:r>
    </w:p>
    <w:p w:rsidR="0057611D" w:rsidRPr="0057611D" w:rsidRDefault="0057611D" w:rsidP="00576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7611D">
        <w:rPr>
          <w:rFonts w:ascii="Times New Roman" w:eastAsia="Calibri" w:hAnsi="Times New Roman" w:cs="Times New Roman"/>
          <w:sz w:val="26"/>
          <w:szCs w:val="26"/>
          <w:lang w:eastAsia="en-US"/>
        </w:rPr>
        <w:t>«19. </w:t>
      </w:r>
      <w:proofErr w:type="gramStart"/>
      <w:r w:rsidRPr="0057611D">
        <w:rPr>
          <w:rFonts w:ascii="Times New Roman" w:eastAsia="Calibri" w:hAnsi="Times New Roman" w:cs="Times New Roman"/>
          <w:sz w:val="26"/>
          <w:szCs w:val="26"/>
          <w:lang w:eastAsia="en-US"/>
        </w:rPr>
        <w:t>В случае поступления требования, предусмотренного частью 18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4 - 6 части 2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57611D">
        <w:rPr>
          <w:rFonts w:ascii="Times New Roman" w:eastAsia="Calibri" w:hAnsi="Times New Roman" w:cs="Times New Roman"/>
          <w:sz w:val="26"/>
          <w:szCs w:val="26"/>
          <w:lang w:eastAsia="en-US"/>
        </w:rPr>
        <w:t>настоящей статьи оснований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57611D">
        <w:rPr>
          <w:rFonts w:ascii="Times New Roman" w:eastAsia="Calibri" w:hAnsi="Times New Roman" w:cs="Times New Roman"/>
          <w:sz w:val="26"/>
          <w:szCs w:val="26"/>
          <w:lang w:eastAsia="en-US"/>
        </w:rPr>
        <w:t>для внесения изменений в Правила глава местной администрации обязан обеспечить внесение изменений в Правила</w:t>
      </w:r>
      <w:proofErr w:type="gramEnd"/>
      <w:r w:rsidRPr="0057611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путем их уточнения в соответствии с такими требованиями. </w:t>
      </w:r>
      <w:proofErr w:type="gramStart"/>
      <w:r w:rsidRPr="0057611D">
        <w:rPr>
          <w:rFonts w:ascii="Times New Roman" w:eastAsia="Calibri" w:hAnsi="Times New Roman" w:cs="Times New Roman"/>
          <w:sz w:val="26"/>
          <w:szCs w:val="26"/>
          <w:lang w:eastAsia="en-US"/>
        </w:rPr>
        <w:t>При этом утверждение изменений в Правила в целях их уточнения в соответствии с требованием</w:t>
      </w:r>
      <w:proofErr w:type="gramEnd"/>
      <w:r w:rsidRPr="0057611D">
        <w:rPr>
          <w:rFonts w:ascii="Times New Roman" w:eastAsia="Calibri" w:hAnsi="Times New Roman" w:cs="Times New Roman"/>
          <w:sz w:val="26"/>
          <w:szCs w:val="26"/>
          <w:lang w:eastAsia="en-US"/>
        </w:rPr>
        <w:t>, предусмотренным частью 18 настоящей статьи, не требуется.».</w:t>
      </w:r>
    </w:p>
    <w:p w:rsidR="0057611D" w:rsidRPr="0057611D" w:rsidRDefault="0057611D" w:rsidP="00576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611D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57611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57611D">
        <w:rPr>
          <w:rFonts w:ascii="Times New Roman" w:hAnsi="Times New Roman" w:cs="Times New Roman"/>
          <w:sz w:val="26"/>
          <w:szCs w:val="26"/>
        </w:rPr>
        <w:t xml:space="preserve">Часть 20 статьи 12 изложить в следующей редакции: </w:t>
      </w:r>
    </w:p>
    <w:p w:rsidR="00EF16C2" w:rsidRPr="0057611D" w:rsidRDefault="0057611D" w:rsidP="0057611D">
      <w:pPr>
        <w:spacing w:after="0" w:line="240" w:lineRule="auto"/>
        <w:ind w:firstLine="53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11D">
        <w:rPr>
          <w:rFonts w:ascii="Times New Roman" w:eastAsia="Calibri" w:hAnsi="Times New Roman" w:cs="Times New Roman"/>
          <w:sz w:val="26"/>
          <w:szCs w:val="26"/>
          <w:lang w:eastAsia="en-US"/>
        </w:rPr>
        <w:t>«20. </w:t>
      </w:r>
      <w:proofErr w:type="gramStart"/>
      <w:r w:rsidRPr="0057611D">
        <w:rPr>
          <w:rFonts w:ascii="Times New Roman" w:eastAsia="Calibri" w:hAnsi="Times New Roman" w:cs="Times New Roman"/>
          <w:sz w:val="26"/>
          <w:szCs w:val="26"/>
          <w:lang w:eastAsia="en-US"/>
        </w:rPr>
        <w:t>Срок уточнения Правил в соответствии с частью 19 настоящей статьи в целях отображения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 строительства в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57611D">
        <w:rPr>
          <w:rFonts w:ascii="Times New Roman" w:eastAsia="Calibri" w:hAnsi="Times New Roman" w:cs="Times New Roman"/>
          <w:sz w:val="26"/>
          <w:szCs w:val="26"/>
          <w:lang w:eastAsia="en-US"/>
        </w:rPr>
        <w:t>границах таких зон, территорий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57611D">
        <w:rPr>
          <w:rFonts w:ascii="Times New Roman" w:eastAsia="Calibri" w:hAnsi="Times New Roman" w:cs="Times New Roman"/>
          <w:sz w:val="26"/>
          <w:szCs w:val="26"/>
          <w:lang w:eastAsia="en-US"/>
        </w:rPr>
        <w:t>не может превышать шесть месяцев со дня поступления требования, предусмотренного частью 18 настоящей статьи, поступления от органа регистрации прав сведений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57611D">
        <w:rPr>
          <w:rFonts w:ascii="Times New Roman" w:eastAsia="Calibri" w:hAnsi="Times New Roman" w:cs="Times New Roman"/>
          <w:sz w:val="26"/>
          <w:szCs w:val="26"/>
          <w:lang w:eastAsia="en-US"/>
        </w:rPr>
        <w:t>об установлении</w:t>
      </w:r>
      <w:proofErr w:type="gramEnd"/>
      <w:r w:rsidRPr="0057611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proofErr w:type="gramStart"/>
      <w:r w:rsidRPr="0057611D">
        <w:rPr>
          <w:rFonts w:ascii="Times New Roman" w:eastAsia="Calibri" w:hAnsi="Times New Roman" w:cs="Times New Roman"/>
          <w:sz w:val="26"/>
          <w:szCs w:val="26"/>
          <w:lang w:eastAsia="en-US"/>
        </w:rPr>
        <w:t>изменении</w:t>
      </w:r>
      <w:proofErr w:type="gramEnd"/>
      <w:r w:rsidRPr="0057611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4 - 6 части 2 настоящей статьи оснований для внесения изменений в правила землепользования и застройки.»</w:t>
      </w:r>
    </w:p>
    <w:p w:rsidR="005C1A05" w:rsidRPr="0057611D" w:rsidRDefault="005C1A05" w:rsidP="0057611D">
      <w:pPr>
        <w:spacing w:after="0" w:line="240" w:lineRule="auto"/>
        <w:rPr>
          <w:rFonts w:ascii="Times New Roman" w:hAnsi="Times New Roman" w:cs="Times New Roman"/>
        </w:rPr>
      </w:pPr>
    </w:p>
    <w:sectPr w:rsidR="005C1A05" w:rsidRPr="0057611D" w:rsidSect="00355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16C2"/>
    <w:rsid w:val="00064136"/>
    <w:rsid w:val="00157DAB"/>
    <w:rsid w:val="0029789B"/>
    <w:rsid w:val="002D4ED9"/>
    <w:rsid w:val="00355805"/>
    <w:rsid w:val="00364943"/>
    <w:rsid w:val="005406EB"/>
    <w:rsid w:val="0057611D"/>
    <w:rsid w:val="005C1A05"/>
    <w:rsid w:val="006566DC"/>
    <w:rsid w:val="00662743"/>
    <w:rsid w:val="007F1B93"/>
    <w:rsid w:val="008442A4"/>
    <w:rsid w:val="00885502"/>
    <w:rsid w:val="00955688"/>
    <w:rsid w:val="00AE0F70"/>
    <w:rsid w:val="00B3418D"/>
    <w:rsid w:val="00CD7385"/>
    <w:rsid w:val="00D963FB"/>
    <w:rsid w:val="00EF16C2"/>
    <w:rsid w:val="00EF4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2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1030</Words>
  <Characters>5872</Characters>
  <Application>Microsoft Office Word</Application>
  <DocSecurity>0</DocSecurity>
  <Lines>48</Lines>
  <Paragraphs>13</Paragraphs>
  <ScaleCrop>false</ScaleCrop>
  <Company>Microsoft</Company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17</cp:revision>
  <cp:lastPrinted>2019-09-18T06:09:00Z</cp:lastPrinted>
  <dcterms:created xsi:type="dcterms:W3CDTF">2019-09-18T04:57:00Z</dcterms:created>
  <dcterms:modified xsi:type="dcterms:W3CDTF">2019-09-19T04:35:00Z</dcterms:modified>
</cp:coreProperties>
</file>