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5E03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за 2017 год  поступило 62 письменных обращений граждан. </w:t>
      </w:r>
    </w:p>
    <w:p w:rsidR="00C55E03" w:rsidRDefault="00C55E03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Наибольшее количество писем граждан было уделено вопросам:</w:t>
      </w:r>
    </w:p>
    <w:p w:rsidR="00C55E03" w:rsidRDefault="00C55E03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C04">
        <w:rPr>
          <w:rFonts w:ascii="Times New Roman" w:hAnsi="Times New Roman" w:cs="Times New Roman"/>
          <w:sz w:val="28"/>
          <w:szCs w:val="28"/>
        </w:rPr>
        <w:t xml:space="preserve"> по жилищному вопросу;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транспортному сообщению;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получению земельных участков и имущественных паев;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налоговым задолженностям;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захоронению воинов;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газификации домовладений.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поступившее обращения</w:t>
      </w:r>
      <w:r w:rsidR="00542B7A">
        <w:rPr>
          <w:rFonts w:ascii="Times New Roman" w:hAnsi="Times New Roman" w:cs="Times New Roman"/>
          <w:sz w:val="28"/>
          <w:szCs w:val="28"/>
        </w:rPr>
        <w:t xml:space="preserve"> рассмотрены главой </w:t>
      </w:r>
      <w:proofErr w:type="spellStart"/>
      <w:r w:rsidR="00542B7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42B7A">
        <w:rPr>
          <w:rFonts w:ascii="Times New Roman" w:hAnsi="Times New Roman" w:cs="Times New Roman"/>
          <w:sz w:val="28"/>
          <w:szCs w:val="28"/>
        </w:rPr>
        <w:t xml:space="preserve"> муниципального района и его заместителями. Каждое заявление взято на контроль.</w:t>
      </w:r>
    </w:p>
    <w:p w:rsidR="00542B7A" w:rsidRDefault="00542B7A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Законом Российской Федерации от 02 мая 2006г №59-ФЗ «О порядке рассмотрения обращений граждан Российской Федерации» заявителям даны письменные ответы.</w:t>
      </w:r>
    </w:p>
    <w:p w:rsidR="00FC522E" w:rsidRDefault="00542B7A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и принятия мер были направлены обращения граждан из Аппарата Губернатора и комитетов Волгоградской области – 21 обращения.</w:t>
      </w:r>
    </w:p>
    <w:p w:rsidR="00542B7A" w:rsidRDefault="00FC522E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2017г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личном приеме  было принято 16 человек.</w:t>
      </w:r>
      <w:r w:rsidR="00542B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2B7A" w:rsidRDefault="00542B7A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5C04" w:rsidRDefault="00EF5C04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5E03" w:rsidRPr="00C55E03" w:rsidRDefault="00C55E03" w:rsidP="00C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C0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55E03" w:rsidRPr="00C5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E03"/>
    <w:rsid w:val="00542B7A"/>
    <w:rsid w:val="00C55E03"/>
    <w:rsid w:val="00EF5C04"/>
    <w:rsid w:val="00F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2018-02-06T13:41:00Z</dcterms:created>
  <dcterms:modified xsi:type="dcterms:W3CDTF">2018-02-06T14:13:00Z</dcterms:modified>
</cp:coreProperties>
</file>