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CF" w:rsidRPr="000C7129" w:rsidRDefault="008606CF" w:rsidP="008606CF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7129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8606CF" w:rsidRDefault="008606CF" w:rsidP="008606CF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7129">
        <w:rPr>
          <w:rFonts w:ascii="Times New Roman" w:hAnsi="Times New Roman" w:cs="Times New Roman"/>
          <w:b/>
          <w:sz w:val="32"/>
          <w:szCs w:val="32"/>
        </w:rPr>
        <w:t>ВНЕСЕНИЯ ИЗМЕНЕНИЙ В</w:t>
      </w:r>
      <w:r w:rsidR="003329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C7129">
        <w:rPr>
          <w:rFonts w:ascii="Times New Roman" w:hAnsi="Times New Roman" w:cs="Times New Roman"/>
          <w:b/>
          <w:sz w:val="32"/>
          <w:szCs w:val="32"/>
        </w:rPr>
        <w:t xml:space="preserve">ПРАВИЛА ЗЕМЛЕПОЛЬЗОВАНИЯ И ЗАСТРОЙКИ </w:t>
      </w:r>
      <w:r w:rsidR="003329F3">
        <w:rPr>
          <w:rFonts w:ascii="Times New Roman" w:hAnsi="Times New Roman" w:cs="Times New Roman"/>
          <w:b/>
          <w:sz w:val="32"/>
          <w:szCs w:val="32"/>
        </w:rPr>
        <w:t xml:space="preserve">СУЛЯЕВСКОГО </w:t>
      </w:r>
      <w:r w:rsidRPr="000C7129">
        <w:rPr>
          <w:rFonts w:ascii="Times New Roman" w:hAnsi="Times New Roman" w:cs="Times New Roman"/>
          <w:b/>
          <w:sz w:val="32"/>
          <w:szCs w:val="32"/>
        </w:rPr>
        <w:t>СЕЛЬСКОГО ПОСЕЛЕНИЯ КУМЫЛЖЕНСКОГО РАЙОНА ВОЛГОГРАДСКОЙ ОБЛАСТИ</w:t>
      </w:r>
    </w:p>
    <w:p w:rsidR="008606CF" w:rsidRDefault="008606CF" w:rsidP="008606CF">
      <w:pPr>
        <w:ind w:firstLine="532"/>
        <w:rPr>
          <w:rFonts w:ascii="Times New Roman" w:hAnsi="Times New Roman" w:cs="Times New Roman"/>
          <w:bCs/>
          <w:sz w:val="24"/>
          <w:szCs w:val="24"/>
        </w:rPr>
      </w:pPr>
    </w:p>
    <w:p w:rsidR="008606CF" w:rsidRDefault="008606CF" w:rsidP="008606CF">
      <w:pPr>
        <w:ind w:firstLine="532"/>
        <w:rPr>
          <w:rFonts w:ascii="Times New Roman" w:hAnsi="Times New Roman" w:cs="Times New Roman"/>
          <w:bCs/>
          <w:sz w:val="24"/>
          <w:szCs w:val="24"/>
        </w:rPr>
      </w:pPr>
    </w:p>
    <w:p w:rsidR="008606CF" w:rsidRPr="00FF4A07" w:rsidRDefault="008606CF" w:rsidP="004C1661">
      <w:pPr>
        <w:spacing w:after="0" w:line="240" w:lineRule="auto"/>
        <w:ind w:firstLine="532"/>
        <w:rPr>
          <w:rFonts w:ascii="Arial" w:hAnsi="Arial" w:cs="Arial"/>
          <w:bCs/>
        </w:rPr>
      </w:pPr>
      <w:r w:rsidRPr="00FF4A07">
        <w:rPr>
          <w:rFonts w:ascii="Arial" w:hAnsi="Arial" w:cs="Arial"/>
          <w:bCs/>
        </w:rPr>
        <w:t xml:space="preserve">Внести    в Правила землепользования и застройки </w:t>
      </w:r>
      <w:proofErr w:type="spellStart"/>
      <w:r w:rsidR="004016FC" w:rsidRPr="00FF4A07">
        <w:rPr>
          <w:rFonts w:ascii="Arial" w:hAnsi="Arial" w:cs="Arial"/>
          <w:bCs/>
        </w:rPr>
        <w:t>Суляе</w:t>
      </w:r>
      <w:r w:rsidR="009C2E34" w:rsidRPr="00FF4A07">
        <w:rPr>
          <w:rFonts w:ascii="Arial" w:hAnsi="Arial" w:cs="Arial"/>
          <w:bCs/>
        </w:rPr>
        <w:t>вского</w:t>
      </w:r>
      <w:proofErr w:type="spellEnd"/>
      <w:r w:rsidRPr="00FF4A07">
        <w:rPr>
          <w:rFonts w:ascii="Arial" w:hAnsi="Arial" w:cs="Arial"/>
          <w:bCs/>
        </w:rPr>
        <w:t xml:space="preserve">  сельского поселения Кумылженского района Волгоградской области  следующие изменения:</w:t>
      </w:r>
    </w:p>
    <w:p w:rsidR="00876FC2" w:rsidRDefault="00876FC2" w:rsidP="004C1661">
      <w:pPr>
        <w:spacing w:after="0" w:line="240" w:lineRule="auto"/>
        <w:rPr>
          <w:rFonts w:ascii="Arial" w:hAnsi="Arial" w:cs="Arial"/>
          <w:b/>
          <w:bCs/>
        </w:rPr>
      </w:pPr>
    </w:p>
    <w:p w:rsidR="00876FC2" w:rsidRPr="00876FC2" w:rsidRDefault="00876FC2" w:rsidP="00876FC2">
      <w:pPr>
        <w:spacing w:after="0" w:line="240" w:lineRule="auto"/>
        <w:rPr>
          <w:rFonts w:ascii="Arial" w:hAnsi="Arial" w:cs="Arial"/>
          <w:bCs/>
          <w:u w:val="single"/>
        </w:rPr>
      </w:pPr>
      <w:r w:rsidRPr="00876FC2">
        <w:rPr>
          <w:rFonts w:ascii="Arial" w:hAnsi="Arial" w:cs="Arial"/>
          <w:b/>
          <w:bCs/>
          <w:u w:val="single"/>
        </w:rPr>
        <w:t>1.</w:t>
      </w:r>
      <w:r w:rsidR="00EB660A" w:rsidRPr="00876FC2">
        <w:rPr>
          <w:rFonts w:ascii="Arial" w:hAnsi="Arial" w:cs="Arial"/>
          <w:bCs/>
          <w:u w:val="single"/>
        </w:rPr>
        <w:t>В таблицу 1 статьи 26 «Территориальные зоны, установленные для сельского поселения применительно к населенному пункту» Правил в Производственные зоны (П) добавить строку следующего содержания:</w:t>
      </w:r>
    </w:p>
    <w:p w:rsidR="00876FC2" w:rsidRPr="00876FC2" w:rsidRDefault="00876FC2" w:rsidP="00876FC2">
      <w:pPr>
        <w:spacing w:after="0" w:line="240" w:lineRule="auto"/>
        <w:rPr>
          <w:rFonts w:ascii="Arial" w:hAnsi="Arial" w:cs="Arial"/>
          <w:bCs/>
        </w:rPr>
      </w:pPr>
    </w:p>
    <w:tbl>
      <w:tblPr>
        <w:tblStyle w:val="a7"/>
        <w:tblW w:w="0" w:type="auto"/>
        <w:tblInd w:w="1297" w:type="dxa"/>
        <w:tblLook w:val="04A0"/>
      </w:tblPr>
      <w:tblGrid>
        <w:gridCol w:w="1646"/>
        <w:gridCol w:w="6628"/>
      </w:tblGrid>
      <w:tr w:rsidR="00EB660A" w:rsidRPr="00FF4A07" w:rsidTr="00EB660A">
        <w:tc>
          <w:tcPr>
            <w:tcW w:w="1646" w:type="dxa"/>
          </w:tcPr>
          <w:p w:rsidR="00EB660A" w:rsidRPr="00FF4A07" w:rsidRDefault="00EB660A" w:rsidP="004C1661">
            <w:pPr>
              <w:pStyle w:val="a6"/>
              <w:ind w:left="0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П-1</w:t>
            </w:r>
          </w:p>
        </w:tc>
        <w:tc>
          <w:tcPr>
            <w:tcW w:w="6628" w:type="dxa"/>
          </w:tcPr>
          <w:p w:rsidR="00EB660A" w:rsidRPr="00FF4A07" w:rsidRDefault="00EB660A" w:rsidP="004C1661">
            <w:pPr>
              <w:pStyle w:val="a6"/>
              <w:ind w:left="0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Зона объектов производственного назначения</w:t>
            </w:r>
          </w:p>
        </w:tc>
      </w:tr>
    </w:tbl>
    <w:p w:rsidR="00AD41FB" w:rsidRPr="00FF4A07" w:rsidRDefault="00AD41FB" w:rsidP="004C1661">
      <w:pPr>
        <w:spacing w:after="0" w:line="240" w:lineRule="auto"/>
        <w:rPr>
          <w:rFonts w:ascii="Arial" w:hAnsi="Arial" w:cs="Arial"/>
          <w:bCs/>
        </w:rPr>
      </w:pPr>
    </w:p>
    <w:p w:rsidR="004C1661" w:rsidRPr="00FF4A07" w:rsidRDefault="004C1661" w:rsidP="004C1661">
      <w:pPr>
        <w:spacing w:after="0" w:line="240" w:lineRule="auto"/>
        <w:rPr>
          <w:rFonts w:ascii="Arial" w:hAnsi="Arial" w:cs="Arial"/>
        </w:rPr>
      </w:pPr>
    </w:p>
    <w:p w:rsidR="008606CF" w:rsidRDefault="004020FD" w:rsidP="004C1661">
      <w:pPr>
        <w:spacing w:after="0" w:line="240" w:lineRule="auto"/>
        <w:rPr>
          <w:rFonts w:ascii="Arial" w:hAnsi="Arial" w:cs="Arial"/>
          <w:bCs/>
          <w:u w:val="single"/>
        </w:rPr>
      </w:pPr>
      <w:r w:rsidRPr="00876FC2">
        <w:rPr>
          <w:rFonts w:ascii="Arial" w:hAnsi="Arial" w:cs="Arial"/>
          <w:b/>
          <w:bCs/>
          <w:u w:val="single"/>
        </w:rPr>
        <w:t>2</w:t>
      </w:r>
      <w:r w:rsidR="008606CF" w:rsidRPr="00876FC2">
        <w:rPr>
          <w:rFonts w:ascii="Arial" w:hAnsi="Arial" w:cs="Arial"/>
          <w:bCs/>
          <w:u w:val="single"/>
        </w:rPr>
        <w:t xml:space="preserve">.  Пункт  1 статьи  </w:t>
      </w:r>
      <w:r w:rsidR="004C1661" w:rsidRPr="00876FC2">
        <w:rPr>
          <w:rFonts w:ascii="Arial" w:hAnsi="Arial" w:cs="Arial"/>
          <w:bCs/>
          <w:u w:val="single"/>
        </w:rPr>
        <w:t>28</w:t>
      </w:r>
      <w:r w:rsidR="008606CF" w:rsidRPr="00876FC2">
        <w:rPr>
          <w:rFonts w:ascii="Arial" w:hAnsi="Arial" w:cs="Arial"/>
          <w:bCs/>
          <w:u w:val="single"/>
        </w:rPr>
        <w:t xml:space="preserve">    читать в новой редакции:</w:t>
      </w:r>
    </w:p>
    <w:p w:rsidR="00876FC2" w:rsidRPr="00876FC2" w:rsidRDefault="00876FC2" w:rsidP="004C1661">
      <w:pPr>
        <w:spacing w:after="0" w:line="240" w:lineRule="auto"/>
        <w:rPr>
          <w:rFonts w:ascii="Arial" w:hAnsi="Arial" w:cs="Arial"/>
          <w:bCs/>
          <w:u w:val="single"/>
        </w:rPr>
      </w:pPr>
    </w:p>
    <w:p w:rsidR="00997EDF" w:rsidRPr="00FF4A07" w:rsidRDefault="008606C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  <w:bCs/>
        </w:rPr>
        <w:t>«</w:t>
      </w:r>
      <w:r w:rsidR="00997EDF" w:rsidRPr="00FF4A07">
        <w:rPr>
          <w:rFonts w:ascii="Arial" w:hAnsi="Arial" w:cs="Arial"/>
        </w:rPr>
        <w:t>1. Настоящим градостроительным регламентом предельные размеры земельных участков и предельные параметры разрешенного строительства, реконструкции объектов капитального строительства установлены в следующем составе: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1) минимальные и (или) максимальные размеры земельных участков, в том числе их площадь;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а) минимальная площадь земельного участка;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  <w:color w:val="000000"/>
        </w:rPr>
        <w:t>б) максимальная площадь земельного участка;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предельное количество этажей или предельная высота зданий, строений, сооружений;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3) минимальные отступы от границ земельных участков в целях определения</w:t>
      </w:r>
    </w:p>
    <w:p w:rsidR="00997EDF" w:rsidRPr="00FF4A07" w:rsidRDefault="00997EDF" w:rsidP="00997EDF">
      <w:pPr>
        <w:spacing w:after="0" w:line="240" w:lineRule="auto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мест допустимого размещения зданий, строений, сооружений, за пределами которых запрещено строительство зданий, строений сооружений; 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максимальные выступы за красную линию балконов, эркеров, козырьков;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6) максимальные выступы за красную линию ступеней и приямков;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7) максимальная общая площадь объектов нежилого назначения на территории земельных участков в границах зон жилой застройки;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участков; </w:t>
      </w:r>
    </w:p>
    <w:p w:rsidR="008606CF" w:rsidRDefault="00997EDF" w:rsidP="00997EDF">
      <w:pPr>
        <w:pStyle w:val="a3"/>
        <w:tabs>
          <w:tab w:val="left" w:pos="720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FF4A07">
        <w:rPr>
          <w:rFonts w:ascii="Arial" w:hAnsi="Arial" w:cs="Arial"/>
          <w:sz w:val="22"/>
          <w:szCs w:val="22"/>
        </w:rPr>
        <w:t>9) минимальная доля озеленения территории земельных участков».</w:t>
      </w:r>
    </w:p>
    <w:p w:rsidR="00876FC2" w:rsidRPr="00FF4A07" w:rsidRDefault="00876FC2" w:rsidP="00997EDF">
      <w:pPr>
        <w:pStyle w:val="a3"/>
        <w:tabs>
          <w:tab w:val="left" w:pos="720"/>
        </w:tabs>
        <w:ind w:firstLine="709"/>
        <w:jc w:val="both"/>
        <w:rPr>
          <w:rFonts w:ascii="Arial" w:hAnsi="Arial" w:cs="Arial"/>
          <w:sz w:val="22"/>
          <w:szCs w:val="22"/>
        </w:rPr>
      </w:pPr>
    </w:p>
    <w:p w:rsidR="008606CF" w:rsidRPr="00FF4A07" w:rsidRDefault="008606CF" w:rsidP="004C1661">
      <w:pPr>
        <w:spacing w:after="0" w:line="240" w:lineRule="auto"/>
        <w:ind w:firstLine="533"/>
        <w:rPr>
          <w:rFonts w:ascii="Arial" w:hAnsi="Arial" w:cs="Arial"/>
          <w:bCs/>
        </w:rPr>
      </w:pPr>
    </w:p>
    <w:p w:rsidR="0053479B" w:rsidRPr="00876FC2" w:rsidRDefault="004020FD" w:rsidP="004C1661">
      <w:pPr>
        <w:spacing w:after="0" w:line="240" w:lineRule="auto"/>
        <w:rPr>
          <w:rFonts w:ascii="Arial" w:hAnsi="Arial" w:cs="Arial"/>
          <w:u w:val="single"/>
        </w:rPr>
      </w:pPr>
      <w:r w:rsidRPr="00876FC2">
        <w:rPr>
          <w:rFonts w:ascii="Arial" w:hAnsi="Arial" w:cs="Arial"/>
          <w:b/>
          <w:u w:val="single"/>
        </w:rPr>
        <w:t>3</w:t>
      </w:r>
      <w:r w:rsidR="008606CF" w:rsidRPr="00876FC2">
        <w:rPr>
          <w:rFonts w:ascii="Arial" w:hAnsi="Arial" w:cs="Arial"/>
          <w:b/>
          <w:u w:val="single"/>
        </w:rPr>
        <w:t>.</w:t>
      </w:r>
      <w:r w:rsidR="008606CF" w:rsidRPr="00876FC2">
        <w:rPr>
          <w:rFonts w:ascii="Arial" w:hAnsi="Arial" w:cs="Arial"/>
          <w:u w:val="single"/>
        </w:rPr>
        <w:t xml:space="preserve"> Статьи</w:t>
      </w:r>
      <w:r w:rsidR="00997EDF" w:rsidRPr="00876FC2">
        <w:rPr>
          <w:rFonts w:ascii="Arial" w:hAnsi="Arial" w:cs="Arial"/>
          <w:u w:val="single"/>
        </w:rPr>
        <w:t>30</w:t>
      </w:r>
      <w:r w:rsidR="004103B7" w:rsidRPr="00876FC2">
        <w:rPr>
          <w:rFonts w:ascii="Arial" w:hAnsi="Arial" w:cs="Arial"/>
          <w:u w:val="single"/>
        </w:rPr>
        <w:t>,</w:t>
      </w:r>
      <w:r w:rsidR="00997EDF" w:rsidRPr="00876FC2">
        <w:rPr>
          <w:rFonts w:ascii="Arial" w:hAnsi="Arial" w:cs="Arial"/>
          <w:u w:val="single"/>
        </w:rPr>
        <w:t>31</w:t>
      </w:r>
      <w:r w:rsidR="001E7C92" w:rsidRPr="00876FC2">
        <w:rPr>
          <w:rFonts w:ascii="Arial" w:hAnsi="Arial" w:cs="Arial"/>
          <w:u w:val="single"/>
        </w:rPr>
        <w:t xml:space="preserve">, </w:t>
      </w:r>
      <w:r w:rsidR="00997EDF" w:rsidRPr="00876FC2">
        <w:rPr>
          <w:rFonts w:ascii="Arial" w:hAnsi="Arial" w:cs="Arial"/>
          <w:u w:val="single"/>
        </w:rPr>
        <w:t>32</w:t>
      </w:r>
      <w:r w:rsidR="001E7C92" w:rsidRPr="00876FC2">
        <w:rPr>
          <w:rFonts w:ascii="Arial" w:hAnsi="Arial" w:cs="Arial"/>
          <w:u w:val="single"/>
        </w:rPr>
        <w:t xml:space="preserve">, </w:t>
      </w:r>
      <w:r w:rsidR="00997EDF" w:rsidRPr="00876FC2">
        <w:rPr>
          <w:rFonts w:ascii="Arial" w:hAnsi="Arial" w:cs="Arial"/>
          <w:u w:val="single"/>
        </w:rPr>
        <w:t>33</w:t>
      </w:r>
      <w:r w:rsidR="001E7C92" w:rsidRPr="00876FC2">
        <w:rPr>
          <w:rFonts w:ascii="Arial" w:hAnsi="Arial" w:cs="Arial"/>
          <w:u w:val="single"/>
        </w:rPr>
        <w:t xml:space="preserve">, </w:t>
      </w:r>
      <w:r w:rsidR="00997EDF" w:rsidRPr="00876FC2">
        <w:rPr>
          <w:rFonts w:ascii="Arial" w:hAnsi="Arial" w:cs="Arial"/>
          <w:u w:val="single"/>
        </w:rPr>
        <w:t>34</w:t>
      </w:r>
      <w:r w:rsidR="001E7C92" w:rsidRPr="00876FC2">
        <w:rPr>
          <w:rFonts w:ascii="Arial" w:hAnsi="Arial" w:cs="Arial"/>
          <w:u w:val="single"/>
        </w:rPr>
        <w:t xml:space="preserve">, </w:t>
      </w:r>
      <w:r w:rsidR="00997EDF" w:rsidRPr="00876FC2">
        <w:rPr>
          <w:rFonts w:ascii="Arial" w:hAnsi="Arial" w:cs="Arial"/>
          <w:u w:val="single"/>
        </w:rPr>
        <w:t>35</w:t>
      </w:r>
      <w:r w:rsidR="001E7C92" w:rsidRPr="00876FC2">
        <w:rPr>
          <w:rFonts w:ascii="Arial" w:hAnsi="Arial" w:cs="Arial"/>
          <w:u w:val="single"/>
        </w:rPr>
        <w:t xml:space="preserve">, </w:t>
      </w:r>
      <w:r w:rsidR="008606CF" w:rsidRPr="00876FC2">
        <w:rPr>
          <w:rFonts w:ascii="Arial" w:hAnsi="Arial" w:cs="Arial"/>
          <w:u w:val="single"/>
        </w:rPr>
        <w:t>читать в новой редакции:</w:t>
      </w:r>
    </w:p>
    <w:p w:rsidR="00997EDF" w:rsidRPr="00FF4A07" w:rsidRDefault="00997EDF" w:rsidP="004C1661">
      <w:pPr>
        <w:spacing w:after="0" w:line="240" w:lineRule="auto"/>
        <w:rPr>
          <w:rFonts w:ascii="Arial" w:hAnsi="Arial" w:cs="Arial"/>
        </w:rPr>
      </w:pPr>
    </w:p>
    <w:p w:rsidR="004103B7" w:rsidRPr="00FF4A07" w:rsidRDefault="00996A78" w:rsidP="00996A78">
      <w:pPr>
        <w:snapToGrid w:val="0"/>
        <w:ind w:right="105" w:firstLine="567"/>
        <w:rPr>
          <w:rFonts w:ascii="Arial" w:hAnsi="Arial" w:cs="Arial"/>
          <w:b/>
          <w:color w:val="000000"/>
        </w:rPr>
      </w:pPr>
      <w:r w:rsidRPr="00FF4A07">
        <w:rPr>
          <w:rFonts w:ascii="Arial" w:hAnsi="Arial" w:cs="Arial"/>
          <w:b/>
          <w:i/>
          <w:color w:val="000000"/>
        </w:rPr>
        <w:t>Статья 30.  Жилые зоны  (Ж)</w:t>
      </w:r>
    </w:p>
    <w:p w:rsidR="00997EDF" w:rsidRPr="00FF4A07" w:rsidRDefault="00997EDF" w:rsidP="00997EDF">
      <w:pPr>
        <w:snapToGrid w:val="0"/>
        <w:spacing w:after="0" w:line="240" w:lineRule="auto"/>
        <w:ind w:right="105" w:firstLine="567"/>
        <w:jc w:val="both"/>
        <w:rPr>
          <w:rFonts w:ascii="Arial" w:hAnsi="Arial" w:cs="Arial"/>
          <w:b/>
          <w:color w:val="000000"/>
        </w:rPr>
      </w:pPr>
      <w:r w:rsidRPr="00FF4A07">
        <w:rPr>
          <w:rFonts w:ascii="Arial" w:hAnsi="Arial" w:cs="Arial"/>
          <w:b/>
          <w:color w:val="000000"/>
        </w:rPr>
        <w:t xml:space="preserve">1. Зона застройки индивидуальными жилыми домами с возможностью ведения личного подсобного хозяйства  (Ж 1) 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1) цели выделения зоны:</w:t>
      </w:r>
    </w:p>
    <w:p w:rsidR="00997EDF" w:rsidRPr="00FF4A07" w:rsidRDefault="00997EDF" w:rsidP="00997EDF">
      <w:pPr>
        <w:numPr>
          <w:ilvl w:val="0"/>
          <w:numId w:val="1"/>
        </w:numPr>
        <w:tabs>
          <w:tab w:val="left" w:pos="720"/>
          <w:tab w:val="left" w:pos="2160"/>
        </w:tabs>
        <w:suppressAutoHyphens/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а) </w:t>
      </w:r>
      <w:r w:rsidRPr="00FF4A07">
        <w:rPr>
          <w:rFonts w:ascii="Arial" w:hAnsi="Arial" w:cs="Arial"/>
          <w:color w:val="000000"/>
        </w:rPr>
        <w:t>развитие на основе существующих и вновь осваиваемых территорий малоэтажной жилой застройки;</w:t>
      </w:r>
    </w:p>
    <w:p w:rsidR="00997EDF" w:rsidRPr="00FF4A07" w:rsidRDefault="00997EDF" w:rsidP="00997EDF">
      <w:pPr>
        <w:numPr>
          <w:ilvl w:val="0"/>
          <w:numId w:val="1"/>
        </w:numPr>
        <w:suppressAutoHyphens/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lastRenderedPageBreak/>
        <w:t>б) 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997EDF" w:rsidRPr="00FF4A07" w:rsidRDefault="00997EDF" w:rsidP="00997EDF">
      <w:pPr>
        <w:numPr>
          <w:ilvl w:val="0"/>
          <w:numId w:val="1"/>
        </w:numPr>
        <w:suppressAutoHyphens/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создание условий для размещения необходимых объектов инженерной и транспортной инфраструктуры.</w:t>
      </w:r>
    </w:p>
    <w:p w:rsidR="00997EDF" w:rsidRPr="00FF4A07" w:rsidRDefault="00997EDF" w:rsidP="00997EDF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2"/>
      </w:tblGrid>
      <w:tr w:rsidR="00997EDF" w:rsidRPr="00FF4A07" w:rsidTr="00997EDF">
        <w:trPr>
          <w:trHeight w:val="464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7EDF" w:rsidRPr="00FF4A07" w:rsidRDefault="00997EDF" w:rsidP="00997EDF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№</w:t>
            </w:r>
          </w:p>
          <w:p w:rsidR="00997EDF" w:rsidRPr="00FF4A07" w:rsidRDefault="00997EDF" w:rsidP="00997EDF">
            <w:pPr>
              <w:keepLines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FF4A07">
              <w:rPr>
                <w:rFonts w:ascii="Arial" w:hAnsi="Arial" w:cs="Arial"/>
                <w:color w:val="000000"/>
              </w:rPr>
              <w:t>п</w:t>
            </w:r>
            <w:proofErr w:type="gramEnd"/>
            <w:r w:rsidRPr="00FF4A07">
              <w:rPr>
                <w:rFonts w:ascii="Arial" w:hAnsi="Arial" w:cs="Arial"/>
                <w:color w:val="000000"/>
              </w:rPr>
              <w:t>/п</w:t>
            </w:r>
          </w:p>
        </w:tc>
        <w:tc>
          <w:tcPr>
            <w:tcW w:w="8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EDF" w:rsidRPr="00FF4A07" w:rsidRDefault="00997EDF" w:rsidP="00997EDF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Наименование вида использования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F4A07">
              <w:rPr>
                <w:rFonts w:ascii="Arial" w:hAnsi="Arial" w:cs="Arial"/>
                <w:b/>
                <w:color w:val="000000"/>
              </w:rPr>
              <w:t>Основные виды разрешенного использования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индивидуального жилого дома (индивидуальных жилых домов) с правом содержания скота и птицы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торговли(*)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общественного питания(*)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бытового обслуживания(*)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амбулаторно-поликлинических учреждений(*)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финансово-кредитных объектов(*)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страхования(*)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пенсионного обеспечения(*)</w:t>
            </w:r>
          </w:p>
        </w:tc>
      </w:tr>
      <w:tr w:rsidR="00997EDF" w:rsidRPr="00FF4A07" w:rsidTr="00997EDF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 xml:space="preserve">Для размещения садов, скверов, бульваров  </w:t>
            </w:r>
          </w:p>
        </w:tc>
      </w:tr>
      <w:tr w:rsidR="00997EDF" w:rsidRPr="00FF4A07" w:rsidTr="00997EDF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объектов инженерной и транспортной инфраструктуры населенного пункта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F4A07">
              <w:rPr>
                <w:rFonts w:ascii="Arial" w:hAnsi="Arial" w:cs="Arial"/>
                <w:b/>
                <w:color w:val="000000"/>
              </w:rPr>
              <w:t>Условно разрешенные виды использования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социального обеспечения(*)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религиозных объектов(*)</w:t>
            </w:r>
          </w:p>
        </w:tc>
      </w:tr>
      <w:tr w:rsidR="00997EDF" w:rsidRPr="00FF4A07" w:rsidTr="00997EDF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административно-управленческих и общественных объектов(*)</w:t>
            </w:r>
          </w:p>
        </w:tc>
      </w:tr>
      <w:tr w:rsidR="00997EDF" w:rsidRPr="00FF4A07" w:rsidTr="00997EDF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объектов местного самоуправления и некоммерческих организаций (ТСЖ, ТОС и т.п.)</w:t>
            </w:r>
          </w:p>
        </w:tc>
      </w:tr>
      <w:tr w:rsidR="00997EDF" w:rsidRPr="00FF4A07" w:rsidTr="00997EDF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6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DF" w:rsidRPr="00FF4A07" w:rsidRDefault="00997EDF" w:rsidP="00997EDF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связи и телекоммуникаций(*)</w:t>
            </w:r>
          </w:p>
        </w:tc>
      </w:tr>
    </w:tbl>
    <w:p w:rsidR="00997EDF" w:rsidRPr="00FF4A07" w:rsidRDefault="00997EDF" w:rsidP="00997EDF">
      <w:pPr>
        <w:spacing w:after="0" w:line="240" w:lineRule="auto"/>
        <w:jc w:val="both"/>
        <w:rPr>
          <w:rFonts w:ascii="Arial" w:hAnsi="Arial" w:cs="Arial"/>
        </w:rPr>
      </w:pPr>
    </w:p>
    <w:p w:rsidR="00997EDF" w:rsidRPr="00FF4A07" w:rsidRDefault="00997EDF" w:rsidP="00997EDF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(*) - объекты указанных видов использования могут размещаться только на земельных участках, примыкающих к красным линиям улиц и дорог всех типов, являющихся территориями общего пользования; </w:t>
      </w:r>
    </w:p>
    <w:p w:rsidR="00997EDF" w:rsidRPr="00FF4A07" w:rsidRDefault="00997EDF" w:rsidP="00997EDF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997EDF" w:rsidRPr="00FF4A07" w:rsidRDefault="00997EDF" w:rsidP="00997EDF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         а) минимальная площадь земельного участка – 600 кв</w:t>
      </w:r>
      <w:proofErr w:type="gramStart"/>
      <w:r w:rsidRPr="00FF4A07">
        <w:rPr>
          <w:rFonts w:ascii="Arial" w:hAnsi="Arial" w:cs="Arial"/>
          <w:color w:val="000000"/>
        </w:rPr>
        <w:t>.м</w:t>
      </w:r>
      <w:proofErr w:type="gramEnd"/>
      <w:r w:rsidRPr="00FF4A07">
        <w:rPr>
          <w:rFonts w:ascii="Arial" w:hAnsi="Arial" w:cs="Arial"/>
          <w:color w:val="000000"/>
        </w:rPr>
        <w:t>;</w:t>
      </w:r>
    </w:p>
    <w:p w:rsidR="00997EDF" w:rsidRPr="00FF4A07" w:rsidRDefault="00997EDF" w:rsidP="00997EDF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         б) максимальная площадь земельного участка – 1500 кв.м.;</w:t>
      </w:r>
    </w:p>
    <w:p w:rsidR="00997EDF" w:rsidRPr="00FF4A07" w:rsidRDefault="00997EDF" w:rsidP="00997EDF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в) минимальная ширина вдоль фронта улицы – </w:t>
      </w:r>
      <w:smartTag w:uri="urn:schemas-microsoft-com:office:smarttags" w:element="metricconverter">
        <w:smartTagPr>
          <w:attr w:name="ProductID" w:val="10 метров"/>
        </w:smartTagPr>
        <w:r w:rsidRPr="00FF4A07">
          <w:rPr>
            <w:rFonts w:ascii="Arial" w:hAnsi="Arial" w:cs="Arial"/>
          </w:rPr>
          <w:t>10 метров</w:t>
        </w:r>
      </w:smartTag>
      <w:r w:rsidRPr="00FF4A07">
        <w:rPr>
          <w:rFonts w:ascii="Arial" w:hAnsi="Arial" w:cs="Arial"/>
        </w:rPr>
        <w:t>;</w:t>
      </w:r>
    </w:p>
    <w:p w:rsidR="00997EDF" w:rsidRPr="00FF4A07" w:rsidRDefault="00997EDF" w:rsidP="00997EDF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  <w:color w:val="000000"/>
        </w:rPr>
        <w:lastRenderedPageBreak/>
        <w:t xml:space="preserve">4) максимальная общая площадь объектов капитального строительства нежилого назначения – </w:t>
      </w:r>
      <w:smartTag w:uri="urn:schemas-microsoft-com:office:smarttags" w:element="metricconverter">
        <w:smartTagPr>
          <w:attr w:name="ProductID" w:val="160 кв. метров"/>
        </w:smartTagPr>
        <w:r w:rsidRPr="00FF4A07">
          <w:rPr>
            <w:rFonts w:ascii="Arial" w:hAnsi="Arial" w:cs="Arial"/>
            <w:color w:val="000000"/>
          </w:rPr>
          <w:t>160кв. метров</w:t>
        </w:r>
      </w:smartTag>
      <w:r w:rsidRPr="00FF4A07">
        <w:rPr>
          <w:rFonts w:ascii="Arial" w:hAnsi="Arial" w:cs="Arial"/>
          <w:color w:val="000000"/>
        </w:rPr>
        <w:t>;</w:t>
      </w:r>
    </w:p>
    <w:p w:rsidR="00997EDF" w:rsidRPr="00FF4A07" w:rsidRDefault="00997EDF" w:rsidP="00997EDF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предельное количество этажей — 3 шт.;</w:t>
      </w:r>
    </w:p>
    <w:p w:rsidR="00997EDF" w:rsidRPr="00FF4A07" w:rsidRDefault="00997EDF" w:rsidP="00997EDF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6)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997EDF" w:rsidRPr="00FF4A07" w:rsidRDefault="00997EDF" w:rsidP="00997EDF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7)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–60%.</w:t>
      </w:r>
    </w:p>
    <w:p w:rsidR="00997EDF" w:rsidRPr="00FF4A07" w:rsidRDefault="00997EDF" w:rsidP="00997EDF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8) минимальные размеры озелененной территории земельных участков - в соответствии с частью 4 статьи 28;</w:t>
      </w:r>
    </w:p>
    <w:p w:rsidR="00D514D9" w:rsidRPr="00FF4A07" w:rsidRDefault="00997EDF" w:rsidP="00997EDF">
      <w:pPr>
        <w:spacing w:after="0" w:line="240" w:lineRule="auto"/>
        <w:ind w:firstLine="567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9)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28;</w:t>
      </w:r>
    </w:p>
    <w:p w:rsidR="00997EDF" w:rsidRPr="00FF4A07" w:rsidRDefault="00997EDF" w:rsidP="00997EDF">
      <w:pPr>
        <w:spacing w:after="0" w:line="240" w:lineRule="auto"/>
        <w:ind w:firstLine="567"/>
        <w:rPr>
          <w:rFonts w:ascii="Arial" w:hAnsi="Arial" w:cs="Arial"/>
          <w:color w:val="000000"/>
        </w:rPr>
      </w:pPr>
    </w:p>
    <w:p w:rsidR="00996A78" w:rsidRPr="00FF4A07" w:rsidRDefault="00996A78" w:rsidP="00996A78">
      <w:pPr>
        <w:tabs>
          <w:tab w:val="left" w:pos="5400"/>
          <w:tab w:val="left" w:pos="6840"/>
        </w:tabs>
        <w:spacing w:after="0" w:line="240" w:lineRule="auto"/>
        <w:ind w:left="360" w:firstLine="66"/>
        <w:jc w:val="both"/>
        <w:rPr>
          <w:rFonts w:ascii="Arial" w:hAnsi="Arial" w:cs="Arial"/>
          <w:b/>
          <w:bCs/>
          <w:color w:val="000000"/>
        </w:rPr>
      </w:pPr>
      <w:r w:rsidRPr="00FF4A07">
        <w:rPr>
          <w:rFonts w:ascii="Arial" w:hAnsi="Arial" w:cs="Arial"/>
          <w:b/>
          <w:bCs/>
          <w:color w:val="000000"/>
        </w:rPr>
        <w:t>2. Зона застройки объектами дошкольного, начального и среднего общего образования</w:t>
      </w:r>
    </w:p>
    <w:p w:rsidR="00996A78" w:rsidRPr="00FF4A07" w:rsidRDefault="00996A78" w:rsidP="00996A78">
      <w:pPr>
        <w:tabs>
          <w:tab w:val="left" w:pos="5400"/>
          <w:tab w:val="left" w:pos="6840"/>
        </w:tabs>
        <w:spacing w:after="0" w:line="240" w:lineRule="auto"/>
        <w:ind w:left="360" w:hanging="360"/>
        <w:jc w:val="both"/>
        <w:rPr>
          <w:rFonts w:ascii="Arial" w:hAnsi="Arial" w:cs="Arial"/>
          <w:b/>
          <w:bCs/>
          <w:color w:val="000000"/>
        </w:rPr>
      </w:pPr>
      <w:r w:rsidRPr="00FF4A07">
        <w:rPr>
          <w:rFonts w:ascii="Arial" w:hAnsi="Arial" w:cs="Arial"/>
          <w:b/>
          <w:bCs/>
          <w:color w:val="000000"/>
        </w:rPr>
        <w:t>(</w:t>
      </w:r>
      <w:proofErr w:type="gramStart"/>
      <w:r w:rsidRPr="00FF4A07">
        <w:rPr>
          <w:rFonts w:ascii="Arial" w:hAnsi="Arial" w:cs="Arial"/>
          <w:b/>
          <w:bCs/>
          <w:color w:val="000000"/>
        </w:rPr>
        <w:t>Ж</w:t>
      </w:r>
      <w:proofErr w:type="gramEnd"/>
      <w:r w:rsidRPr="00FF4A07">
        <w:rPr>
          <w:rFonts w:ascii="Arial" w:hAnsi="Arial" w:cs="Arial"/>
          <w:b/>
          <w:bCs/>
          <w:color w:val="000000"/>
        </w:rPr>
        <w:t xml:space="preserve"> 2)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1) цели выделения зоны: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а) создание условий для формирования специализированной зоны для размещения объектов дошкольного, начального и среднего общего образования;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б) сохранение и развитие указанных объектов на основе существующих и вновь формируемых секторов специализированной зоны; 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2) основные и условно разрешенные виды использования земельных участков и объектов капитального строительства: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61"/>
      </w:tblGrid>
      <w:tr w:rsidR="00996A78" w:rsidRPr="00FF4A07" w:rsidTr="004020FD">
        <w:trPr>
          <w:trHeight w:val="464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№</w:t>
            </w:r>
          </w:p>
          <w:p w:rsidR="00996A78" w:rsidRPr="00FF4A07" w:rsidRDefault="00996A78" w:rsidP="00996A78">
            <w:pPr>
              <w:keepLines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FF4A07">
              <w:rPr>
                <w:rFonts w:ascii="Arial" w:hAnsi="Arial" w:cs="Arial"/>
                <w:color w:val="000000"/>
              </w:rPr>
              <w:t>п</w:t>
            </w:r>
            <w:proofErr w:type="gramEnd"/>
            <w:r w:rsidRPr="00FF4A07">
              <w:rPr>
                <w:rFonts w:ascii="Arial" w:hAnsi="Arial" w:cs="Arial"/>
                <w:color w:val="000000"/>
              </w:rPr>
              <w:t>/п</w:t>
            </w:r>
          </w:p>
        </w:tc>
        <w:tc>
          <w:tcPr>
            <w:tcW w:w="8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Наименование вида использования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F4A07">
              <w:rPr>
                <w:rFonts w:ascii="Arial" w:hAnsi="Arial" w:cs="Arial"/>
                <w:b/>
                <w:color w:val="000000"/>
              </w:rPr>
              <w:t>Основные виды разрешенного использования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дошкольного, начального и среднего общего образования</w:t>
            </w:r>
          </w:p>
        </w:tc>
      </w:tr>
    </w:tbl>
    <w:p w:rsidR="00996A78" w:rsidRPr="00FF4A07" w:rsidRDefault="00996A78" w:rsidP="00996A78">
      <w:pPr>
        <w:spacing w:after="0" w:line="240" w:lineRule="auto"/>
        <w:rPr>
          <w:rFonts w:ascii="Arial" w:hAnsi="Arial" w:cs="Arial"/>
        </w:rPr>
      </w:pPr>
    </w:p>
    <w:p w:rsidR="00996A78" w:rsidRPr="00FF4A07" w:rsidRDefault="00996A78" w:rsidP="00996A78">
      <w:pPr>
        <w:spacing w:after="0" w:line="240" w:lineRule="auto"/>
        <w:ind w:firstLine="573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 </w:t>
      </w:r>
    </w:p>
    <w:p w:rsidR="00996A78" w:rsidRPr="00FF4A07" w:rsidRDefault="00996A78" w:rsidP="00996A78">
      <w:pPr>
        <w:spacing w:after="0" w:line="240" w:lineRule="auto"/>
        <w:ind w:firstLine="573"/>
        <w:jc w:val="both"/>
        <w:rPr>
          <w:rFonts w:ascii="Arial" w:hAnsi="Arial" w:cs="Arial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— 1000 </w:t>
      </w:r>
      <w:r w:rsidRPr="00FF4A07">
        <w:rPr>
          <w:rFonts w:ascii="Arial" w:hAnsi="Arial" w:cs="Arial"/>
        </w:rPr>
        <w:t>кв</w:t>
      </w:r>
      <w:proofErr w:type="gramStart"/>
      <w:r w:rsidRPr="00FF4A07">
        <w:rPr>
          <w:rFonts w:ascii="Arial" w:hAnsi="Arial" w:cs="Arial"/>
        </w:rPr>
        <w:t>.м</w:t>
      </w:r>
      <w:proofErr w:type="gramEnd"/>
      <w:r w:rsidRPr="00FF4A07">
        <w:rPr>
          <w:rFonts w:ascii="Arial" w:hAnsi="Arial" w:cs="Arial"/>
        </w:rPr>
        <w:t>етров;</w:t>
      </w:r>
    </w:p>
    <w:p w:rsidR="00996A78" w:rsidRPr="00FF4A07" w:rsidRDefault="00996A78" w:rsidP="00996A78">
      <w:pPr>
        <w:spacing w:after="0" w:line="240" w:lineRule="auto"/>
        <w:ind w:left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б) максимальная площадь земельного участка - 25</w:t>
      </w:r>
      <w:r w:rsidRPr="00FF4A07">
        <w:rPr>
          <w:rFonts w:ascii="Arial" w:hAnsi="Arial" w:cs="Arial"/>
        </w:rPr>
        <w:t>000</w:t>
      </w:r>
      <w:r w:rsidRPr="00FF4A07">
        <w:rPr>
          <w:rFonts w:ascii="Arial" w:hAnsi="Arial" w:cs="Arial"/>
          <w:color w:val="000000"/>
        </w:rPr>
        <w:t>кв. метров;</w:t>
      </w:r>
    </w:p>
    <w:p w:rsidR="00996A78" w:rsidRPr="00FF4A07" w:rsidRDefault="00996A78" w:rsidP="00996A78">
      <w:pPr>
        <w:spacing w:after="0" w:line="240" w:lineRule="auto"/>
        <w:ind w:firstLine="573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в) минимальная ширина вдоль фронта улицы – </w:t>
      </w:r>
      <w:smartTag w:uri="urn:schemas-microsoft-com:office:smarttags" w:element="metricconverter">
        <w:smartTagPr>
          <w:attr w:name="ProductID" w:val="10 метров"/>
        </w:smartTagPr>
        <w:r w:rsidRPr="00FF4A07">
          <w:rPr>
            <w:rFonts w:ascii="Arial" w:hAnsi="Arial" w:cs="Arial"/>
          </w:rPr>
          <w:t>10 метров</w:t>
        </w:r>
      </w:smartTag>
      <w:r w:rsidRPr="00FF4A07">
        <w:rPr>
          <w:rFonts w:ascii="Arial" w:hAnsi="Arial" w:cs="Arial"/>
        </w:rPr>
        <w:t>;</w:t>
      </w:r>
    </w:p>
    <w:p w:rsidR="00996A78" w:rsidRPr="00FF4A07" w:rsidRDefault="00996A78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предельная высота зданий</w:t>
      </w:r>
      <w:r w:rsidR="004020FD">
        <w:rPr>
          <w:rFonts w:ascii="Arial" w:hAnsi="Arial" w:cs="Arial"/>
        </w:rPr>
        <w:t>, строений, сооружений</w:t>
      </w:r>
      <w:r w:rsidRPr="00FF4A07">
        <w:rPr>
          <w:rFonts w:ascii="Arial" w:hAnsi="Arial" w:cs="Arial"/>
        </w:rPr>
        <w:t xml:space="preserve"> – 18 метров;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996A78" w:rsidRPr="00FF4A07" w:rsidRDefault="00996A78" w:rsidP="00996A78">
      <w:pPr>
        <w:spacing w:after="0" w:line="240" w:lineRule="auto"/>
        <w:ind w:firstLine="573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6) минимальные размеры озелененной территории земельных участков в соответствии с частью 4 статьи 28;</w:t>
      </w:r>
    </w:p>
    <w:p w:rsidR="00996A78" w:rsidRPr="00FF4A07" w:rsidRDefault="00996A78" w:rsidP="00996A78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7)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–50%;</w:t>
      </w:r>
    </w:p>
    <w:p w:rsidR="00996A78" w:rsidRPr="00FF4A07" w:rsidRDefault="00996A78" w:rsidP="00996A78">
      <w:pPr>
        <w:spacing w:after="0" w:line="240" w:lineRule="auto"/>
        <w:ind w:firstLine="573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28;</w:t>
      </w:r>
    </w:p>
    <w:p w:rsidR="00D514D9" w:rsidRPr="00FF4A07" w:rsidRDefault="00D514D9" w:rsidP="004C1661">
      <w:pPr>
        <w:spacing w:after="0" w:line="240" w:lineRule="auto"/>
        <w:ind w:firstLine="567"/>
        <w:rPr>
          <w:rFonts w:ascii="Arial" w:hAnsi="Arial" w:cs="Arial"/>
          <w:color w:val="000000"/>
        </w:rPr>
      </w:pPr>
    </w:p>
    <w:p w:rsidR="00D514D9" w:rsidRPr="00FF4A07" w:rsidRDefault="00D514D9" w:rsidP="004C1661">
      <w:pPr>
        <w:spacing w:after="0" w:line="240" w:lineRule="auto"/>
        <w:ind w:firstLine="567"/>
        <w:rPr>
          <w:rFonts w:ascii="Arial" w:hAnsi="Arial" w:cs="Arial"/>
          <w:color w:val="000000"/>
        </w:rPr>
      </w:pPr>
    </w:p>
    <w:p w:rsidR="00996A78" w:rsidRPr="00FF4A07" w:rsidRDefault="00996A78" w:rsidP="00996A78">
      <w:pPr>
        <w:spacing w:after="0" w:line="240" w:lineRule="auto"/>
        <w:ind w:firstLine="555"/>
        <w:jc w:val="both"/>
        <w:rPr>
          <w:rFonts w:ascii="Arial" w:hAnsi="Arial" w:cs="Arial"/>
          <w:b/>
          <w:i/>
          <w:color w:val="000000"/>
        </w:rPr>
      </w:pPr>
      <w:r w:rsidRPr="00FF4A07">
        <w:rPr>
          <w:rFonts w:ascii="Arial" w:hAnsi="Arial" w:cs="Arial"/>
          <w:b/>
          <w:i/>
          <w:color w:val="000000"/>
        </w:rPr>
        <w:t>Статья 31.  Общественно-деловая зона  (Д)</w:t>
      </w:r>
    </w:p>
    <w:p w:rsidR="00996A78" w:rsidRPr="00FF4A07" w:rsidRDefault="00996A78" w:rsidP="00996A78">
      <w:pPr>
        <w:spacing w:after="0" w:line="240" w:lineRule="auto"/>
        <w:ind w:firstLine="555"/>
        <w:jc w:val="both"/>
        <w:rPr>
          <w:rFonts w:ascii="Arial" w:hAnsi="Arial" w:cs="Arial"/>
          <w:b/>
          <w:i/>
          <w:color w:val="000000"/>
        </w:rPr>
      </w:pPr>
    </w:p>
    <w:p w:rsidR="00996A78" w:rsidRPr="00FF4A07" w:rsidRDefault="00996A78" w:rsidP="00996A78">
      <w:pPr>
        <w:spacing w:after="0" w:line="240" w:lineRule="auto"/>
        <w:ind w:left="10" w:firstLine="557"/>
        <w:rPr>
          <w:rFonts w:ascii="Arial" w:hAnsi="Arial" w:cs="Arial"/>
          <w:b/>
          <w:bCs/>
          <w:color w:val="000000"/>
        </w:rPr>
      </w:pPr>
      <w:r w:rsidRPr="00FF4A07">
        <w:rPr>
          <w:rFonts w:ascii="Arial" w:hAnsi="Arial" w:cs="Arial"/>
          <w:b/>
          <w:bCs/>
          <w:color w:val="000000"/>
        </w:rPr>
        <w:t>1. Зона застройки объектами общественно-делового назначения  (Д)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1) цель выделения зоны – развитие существующих и вновь осваиваемых территорий, предназначенных для размещения общественно-деловых объектов, необходимых объектов инженерной и транспортной инфраструктуры;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lastRenderedPageBreak/>
        <w:t>2) основные и условно разрешенные виды использования земельных участков иобъектов капитального строительства: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8784"/>
      </w:tblGrid>
      <w:tr w:rsidR="00996A78" w:rsidRPr="00FF4A07" w:rsidTr="004020FD">
        <w:trPr>
          <w:trHeight w:val="464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№</w:t>
            </w:r>
          </w:p>
          <w:p w:rsidR="00996A78" w:rsidRPr="00FF4A07" w:rsidRDefault="00996A78" w:rsidP="00996A78">
            <w:pPr>
              <w:keepLines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FF4A07">
              <w:rPr>
                <w:rFonts w:ascii="Arial" w:hAnsi="Arial" w:cs="Arial"/>
                <w:color w:val="000000"/>
              </w:rPr>
              <w:t>п</w:t>
            </w:r>
            <w:proofErr w:type="gramEnd"/>
            <w:r w:rsidRPr="00FF4A07">
              <w:rPr>
                <w:rFonts w:ascii="Arial" w:hAnsi="Arial" w:cs="Arial"/>
                <w:color w:val="000000"/>
              </w:rPr>
              <w:t>/п</w:t>
            </w:r>
          </w:p>
        </w:tc>
        <w:tc>
          <w:tcPr>
            <w:tcW w:w="8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Наименование вида использования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F4A07">
              <w:rPr>
                <w:rFonts w:ascii="Arial" w:hAnsi="Arial" w:cs="Arial"/>
                <w:b/>
                <w:color w:val="000000"/>
              </w:rPr>
              <w:t xml:space="preserve">Основные виды разрешенного использования 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государственных и муниципальных административно-управленческих объектов и некоммерческих организаций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pStyle w:val="Iauiue"/>
              <w:snapToGrid w:val="0"/>
              <w:ind w:right="5"/>
              <w:rPr>
                <w:rFonts w:ascii="Arial" w:hAnsi="Arial" w:cs="Arial"/>
                <w:sz w:val="22"/>
                <w:szCs w:val="22"/>
              </w:rPr>
            </w:pPr>
            <w:r w:rsidRPr="00FF4A07">
              <w:rPr>
                <w:rFonts w:ascii="Arial" w:hAnsi="Arial" w:cs="Arial"/>
                <w:sz w:val="22"/>
                <w:szCs w:val="22"/>
              </w:rPr>
              <w:t>Для размещения объектов местного самоуправления и некоммерческих организаций (ТСЖ, ТОС и т.п.)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административно-управленческих и общественных объектов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финансово-кредитных объектов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страхования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пенсионного обеспечения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социального обеспечения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амбулаторно-поликлинических учреждений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культуры и искусства, связанных с обслуживанием населения (библиотеки, музыкальные, художественные, школы и т.п. объекты)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религиозных объектов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торговли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общественного питания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бытового обслуживания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 xml:space="preserve">Для размещения крытых спортивных комплексов (физкультурно-оздоровительные комплексы, спортивные залы, бассейны и т.п. объекты)  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pStyle w:val="Iauiue"/>
              <w:keepLines/>
              <w:snapToGrid w:val="0"/>
              <w:ind w:right="5"/>
              <w:rPr>
                <w:rFonts w:ascii="Arial" w:hAnsi="Arial" w:cs="Arial"/>
                <w:sz w:val="22"/>
                <w:szCs w:val="22"/>
              </w:rPr>
            </w:pPr>
            <w:r w:rsidRPr="00FF4A07">
              <w:rPr>
                <w:rFonts w:ascii="Arial" w:hAnsi="Arial" w:cs="Arial"/>
                <w:sz w:val="22"/>
                <w:szCs w:val="22"/>
              </w:rPr>
              <w:t>Для размещения объектов охраны общественного порядка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связи и телекоммуникаций</w:t>
            </w:r>
          </w:p>
        </w:tc>
      </w:tr>
      <w:tr w:rsidR="00996A78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8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садов, скверов, бульваров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F4A07">
              <w:rPr>
                <w:rFonts w:ascii="Arial" w:hAnsi="Arial" w:cs="Arial"/>
                <w:b/>
                <w:color w:val="000000"/>
              </w:rPr>
              <w:t xml:space="preserve">Условно разрешенные виды использования </w:t>
            </w:r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авто</w:t>
            </w:r>
            <w:proofErr w:type="gramStart"/>
            <w:r w:rsidRPr="00FF4A07">
              <w:rPr>
                <w:rFonts w:ascii="Arial" w:hAnsi="Arial" w:cs="Arial"/>
                <w:color w:val="000000"/>
                <w:lang w:val="en-US"/>
              </w:rPr>
              <w:t>c</w:t>
            </w:r>
            <w:proofErr w:type="spellStart"/>
            <w:proofErr w:type="gramEnd"/>
            <w:r w:rsidRPr="00FF4A07">
              <w:rPr>
                <w:rFonts w:ascii="Arial" w:hAnsi="Arial" w:cs="Arial"/>
                <w:color w:val="000000"/>
              </w:rPr>
              <w:t>танций</w:t>
            </w:r>
            <w:proofErr w:type="spellEnd"/>
          </w:p>
        </w:tc>
      </w:tr>
      <w:tr w:rsidR="00996A78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7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складских объектов</w:t>
            </w:r>
          </w:p>
        </w:tc>
      </w:tr>
    </w:tbl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</w:rPr>
      </w:pP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996A78" w:rsidRPr="00FF4A07" w:rsidRDefault="00996A78" w:rsidP="00996A78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а) минимальная площадь земельного участка - 300 кв. метров;</w:t>
      </w:r>
    </w:p>
    <w:p w:rsidR="00996A78" w:rsidRPr="00FF4A07" w:rsidRDefault="00996A78" w:rsidP="00996A78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  <w:color w:val="000000"/>
        </w:rPr>
        <w:t>б) максимальная площадь земельного участка - 10000 кв. метров;</w:t>
      </w:r>
    </w:p>
    <w:p w:rsidR="00996A78" w:rsidRPr="00FF4A07" w:rsidRDefault="00996A78" w:rsidP="00996A78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10 метров.</w:t>
      </w:r>
    </w:p>
    <w:p w:rsidR="00996A78" w:rsidRPr="00FF4A07" w:rsidRDefault="00996A78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4) предельное количество этажей – </w:t>
      </w:r>
      <w:r w:rsidR="004020FD">
        <w:rPr>
          <w:rFonts w:ascii="Arial" w:hAnsi="Arial" w:cs="Arial"/>
        </w:rPr>
        <w:t>3</w:t>
      </w:r>
      <w:r w:rsidRPr="00FF4A07">
        <w:rPr>
          <w:rFonts w:ascii="Arial" w:hAnsi="Arial" w:cs="Arial"/>
        </w:rPr>
        <w:t>шт;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lastRenderedPageBreak/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996A78" w:rsidRPr="00FF4A07" w:rsidRDefault="00996A78" w:rsidP="00996A78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         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–70%.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7) минимальные размеры озелененной территории земельных участков в соответствии с частью 4 </w:t>
      </w:r>
      <w:r w:rsidRPr="00FF4A07">
        <w:rPr>
          <w:rFonts w:ascii="Arial" w:hAnsi="Arial" w:cs="Arial"/>
          <w:color w:val="000000"/>
        </w:rPr>
        <w:t>статьи 28;</w:t>
      </w:r>
    </w:p>
    <w:p w:rsidR="00996A78" w:rsidRPr="00FF4A07" w:rsidRDefault="00996A78" w:rsidP="00996A78">
      <w:pPr>
        <w:spacing w:after="0" w:line="240" w:lineRule="auto"/>
        <w:ind w:firstLine="559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</w:t>
      </w:r>
      <w:r w:rsidRPr="00FF4A07">
        <w:rPr>
          <w:rFonts w:ascii="Arial" w:hAnsi="Arial" w:cs="Arial"/>
          <w:color w:val="000000"/>
        </w:rPr>
        <w:t>статьи  28;</w:t>
      </w:r>
    </w:p>
    <w:p w:rsidR="00996A78" w:rsidRPr="00FF4A07" w:rsidRDefault="00996A78" w:rsidP="00996A78">
      <w:pPr>
        <w:keepNext/>
        <w:spacing w:after="0" w:line="240" w:lineRule="auto"/>
        <w:ind w:firstLine="540"/>
        <w:rPr>
          <w:rFonts w:ascii="Arial" w:hAnsi="Arial" w:cs="Arial"/>
          <w:b/>
          <w:i/>
        </w:rPr>
      </w:pPr>
    </w:p>
    <w:p w:rsidR="00996A78" w:rsidRPr="00FF4A07" w:rsidRDefault="00996A78" w:rsidP="00996A78">
      <w:pPr>
        <w:keepNext/>
        <w:spacing w:after="0" w:line="240" w:lineRule="auto"/>
        <w:ind w:firstLine="540"/>
        <w:rPr>
          <w:rFonts w:ascii="Arial" w:hAnsi="Arial" w:cs="Arial"/>
          <w:b/>
          <w:i/>
        </w:rPr>
      </w:pPr>
    </w:p>
    <w:p w:rsidR="00996A78" w:rsidRPr="00FF4A07" w:rsidRDefault="00996A78" w:rsidP="00996A78">
      <w:pPr>
        <w:keepNext/>
        <w:spacing w:after="0" w:line="240" w:lineRule="auto"/>
        <w:ind w:firstLine="540"/>
        <w:rPr>
          <w:rFonts w:ascii="Arial" w:hAnsi="Arial" w:cs="Arial"/>
          <w:b/>
          <w:i/>
        </w:rPr>
      </w:pPr>
      <w:r w:rsidRPr="00FF4A07">
        <w:rPr>
          <w:rFonts w:ascii="Arial" w:hAnsi="Arial" w:cs="Arial"/>
          <w:b/>
          <w:i/>
        </w:rPr>
        <w:t>Статья 32. Зоны рекреационного назначения  (Р)</w:t>
      </w:r>
      <w:r w:rsidRPr="00FF4A07">
        <w:rPr>
          <w:rFonts w:ascii="Arial" w:hAnsi="Arial" w:cs="Arial"/>
          <w:b/>
          <w:i/>
        </w:rPr>
        <w:br/>
      </w:r>
    </w:p>
    <w:p w:rsidR="00996A78" w:rsidRPr="00FF4A07" w:rsidRDefault="00996A78" w:rsidP="00996A78">
      <w:pPr>
        <w:keepNext/>
        <w:spacing w:after="0" w:line="240" w:lineRule="auto"/>
        <w:ind w:firstLine="567"/>
        <w:rPr>
          <w:rFonts w:ascii="Arial" w:hAnsi="Arial" w:cs="Arial"/>
          <w:b/>
          <w:bCs/>
        </w:rPr>
      </w:pPr>
      <w:r w:rsidRPr="00FF4A07">
        <w:rPr>
          <w:rFonts w:ascii="Arial" w:hAnsi="Arial" w:cs="Arial"/>
          <w:b/>
        </w:rPr>
        <w:t xml:space="preserve">1. </w:t>
      </w:r>
      <w:r w:rsidRPr="00FF4A07">
        <w:rPr>
          <w:rFonts w:ascii="Arial" w:hAnsi="Arial" w:cs="Arial"/>
          <w:b/>
          <w:bCs/>
        </w:rPr>
        <w:t>Зона парков, скверов, садов, бульваров, пляжей  (Р</w:t>
      </w:r>
      <w:proofErr w:type="gramStart"/>
      <w:r w:rsidRPr="00FF4A07">
        <w:rPr>
          <w:rFonts w:ascii="Arial" w:hAnsi="Arial" w:cs="Arial"/>
          <w:b/>
          <w:bCs/>
        </w:rPr>
        <w:t>1</w:t>
      </w:r>
      <w:proofErr w:type="gramEnd"/>
      <w:r w:rsidRPr="00FF4A07">
        <w:rPr>
          <w:rFonts w:ascii="Arial" w:hAnsi="Arial" w:cs="Arial"/>
          <w:b/>
          <w:bCs/>
        </w:rPr>
        <w:t>)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1) цели выделения зоны – сохранение и развитие озелененных территорий при их использовании с возможностью строго ограниченного строительства объектов отдыха, спорта и досуга, сохранение прибрежных территорий, представляющих ценность для отдыха на открытом воздухе;  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proofErr w:type="gramStart"/>
      <w:r w:rsidRPr="00FF4A07">
        <w:rPr>
          <w:rFonts w:ascii="Arial" w:hAnsi="Arial" w:cs="Arial"/>
        </w:rPr>
        <w:t xml:space="preserve">2) нижеприведенные градостроительные регламенты в части видов разрешенного использования распространяются на земельные участки зоны в случае, если указанные участки не входят в границы территорий общего пользования,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нормативно-техническими документами. </w:t>
      </w:r>
      <w:proofErr w:type="gramEnd"/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3) основные и условно разрешенные виды использования земельных участков и объектов капитального строительства: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76"/>
      </w:tblGrid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№</w:t>
            </w:r>
          </w:p>
          <w:p w:rsidR="00996A78" w:rsidRPr="00FF4A07" w:rsidRDefault="00996A78" w:rsidP="00996A78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6A78" w:rsidRPr="00FF4A07" w:rsidRDefault="00996A78" w:rsidP="00996A78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парков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садов, скверов, бульваров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набережных</w:t>
            </w:r>
          </w:p>
        </w:tc>
      </w:tr>
      <w:tr w:rsidR="00996A78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пляжей</w:t>
            </w:r>
          </w:p>
        </w:tc>
      </w:tr>
      <w:tr w:rsidR="00996A78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5</w:t>
            </w:r>
          </w:p>
        </w:tc>
        <w:tc>
          <w:tcPr>
            <w:tcW w:w="8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памятников природы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>Условно разрешенные виды использования(*)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tabs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крытых спортивных комплексов (физкультурно-оздоровительные комплексы, спортивные залы, бассейны и т.п. объекты)</w:t>
            </w:r>
          </w:p>
        </w:tc>
      </w:tr>
      <w:tr w:rsidR="00996A78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tabs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открытых объектов физической культуры и спорта</w:t>
            </w:r>
          </w:p>
        </w:tc>
      </w:tr>
      <w:tr w:rsidR="00996A78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96A78" w:rsidRPr="00FF4A07" w:rsidRDefault="00996A78" w:rsidP="00996A78">
            <w:pPr>
              <w:tabs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A78" w:rsidRPr="00FF4A07" w:rsidRDefault="00996A78" w:rsidP="00996A78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общественного питания</w:t>
            </w:r>
          </w:p>
        </w:tc>
      </w:tr>
    </w:tbl>
    <w:p w:rsidR="00996A78" w:rsidRPr="00FF4A07" w:rsidRDefault="00996A78" w:rsidP="00996A78">
      <w:pPr>
        <w:spacing w:after="0" w:line="240" w:lineRule="auto"/>
        <w:rPr>
          <w:rFonts w:ascii="Arial" w:hAnsi="Arial" w:cs="Arial"/>
        </w:rPr>
      </w:pPr>
    </w:p>
    <w:p w:rsidR="00996A78" w:rsidRPr="00FF4A07" w:rsidRDefault="00996A78" w:rsidP="00996A78">
      <w:pPr>
        <w:spacing w:after="0" w:line="240" w:lineRule="auto"/>
        <w:ind w:firstLine="573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lastRenderedPageBreak/>
        <w:t>(*) - условно разрешенные виды использования могут быть допущены, если их применение не сопровождается сокращением площади зеленых насаждений. При этом учитывается компенсационное озеленение в границах участка территориальной зоны или (по согласованию) в границах сельского поселения;</w:t>
      </w:r>
    </w:p>
    <w:p w:rsidR="00996A78" w:rsidRPr="00FF4A07" w:rsidRDefault="00996A78" w:rsidP="00996A78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4) предельные (минимальные и (или) максимальные) размеры земельных участков, в том числе их площадь: </w:t>
      </w:r>
    </w:p>
    <w:p w:rsidR="00996A78" w:rsidRPr="00FF4A07" w:rsidRDefault="00996A78" w:rsidP="00996A78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         а) минимальная площадь земельного участка – 1000 кв</w:t>
      </w:r>
      <w:proofErr w:type="gramStart"/>
      <w:r w:rsidRPr="00FF4A07">
        <w:rPr>
          <w:rFonts w:ascii="Arial" w:hAnsi="Arial" w:cs="Arial"/>
          <w:color w:val="000000"/>
        </w:rPr>
        <w:t>.м</w:t>
      </w:r>
      <w:proofErr w:type="gramEnd"/>
      <w:r w:rsidRPr="00FF4A07">
        <w:rPr>
          <w:rFonts w:ascii="Arial" w:hAnsi="Arial" w:cs="Arial"/>
          <w:color w:val="000000"/>
        </w:rPr>
        <w:t>;</w:t>
      </w:r>
    </w:p>
    <w:p w:rsidR="00996A78" w:rsidRPr="00FF4A07" w:rsidRDefault="00996A78" w:rsidP="00996A78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         б) максимальная площадь земельного участка – 100000 кв.м.;</w:t>
      </w:r>
    </w:p>
    <w:p w:rsidR="00996A78" w:rsidRPr="00FF4A07" w:rsidRDefault="00996A78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в) минимальная ширина вдоль фронта улицы – </w:t>
      </w:r>
      <w:smartTag w:uri="urn:schemas-microsoft-com:office:smarttags" w:element="metricconverter">
        <w:smartTagPr>
          <w:attr w:name="ProductID" w:val="10 метров"/>
        </w:smartTagPr>
        <w:r w:rsidRPr="00FF4A07">
          <w:rPr>
            <w:rFonts w:ascii="Arial" w:hAnsi="Arial" w:cs="Arial"/>
          </w:rPr>
          <w:t>10 метров</w:t>
        </w:r>
      </w:smartTag>
      <w:r w:rsidRPr="00FF4A07">
        <w:rPr>
          <w:rFonts w:ascii="Arial" w:hAnsi="Arial" w:cs="Arial"/>
        </w:rPr>
        <w:t>;</w:t>
      </w:r>
    </w:p>
    <w:p w:rsidR="00996A78" w:rsidRPr="00FF4A07" w:rsidRDefault="004020FD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96A78" w:rsidRPr="00FF4A07">
        <w:rPr>
          <w:rFonts w:ascii="Arial" w:hAnsi="Arial" w:cs="Arial"/>
        </w:rPr>
        <w:t>) предельное количество этажей — 3 шт.;</w:t>
      </w:r>
    </w:p>
    <w:p w:rsidR="00996A78" w:rsidRPr="00FF4A07" w:rsidRDefault="004020FD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996A78" w:rsidRPr="00FF4A07">
        <w:rPr>
          <w:rFonts w:ascii="Arial" w:hAnsi="Arial" w:cs="Arial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996A78" w:rsidRPr="00FF4A07" w:rsidRDefault="004020FD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996A78" w:rsidRPr="00FF4A07">
        <w:rPr>
          <w:rFonts w:ascii="Arial" w:hAnsi="Arial" w:cs="Arial"/>
        </w:rPr>
        <w:t>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="00996A78" w:rsidRPr="00FF4A07">
        <w:rPr>
          <w:rFonts w:ascii="Arial" w:hAnsi="Arial" w:cs="Arial"/>
          <w:color w:val="000000"/>
        </w:rPr>
        <w:t xml:space="preserve"> –</w:t>
      </w:r>
      <w:r>
        <w:rPr>
          <w:rFonts w:ascii="Arial" w:hAnsi="Arial" w:cs="Arial"/>
          <w:color w:val="000000"/>
        </w:rPr>
        <w:t>1</w:t>
      </w:r>
      <w:r w:rsidR="00996A78" w:rsidRPr="00FF4A07">
        <w:rPr>
          <w:rFonts w:ascii="Arial" w:hAnsi="Arial" w:cs="Arial"/>
          <w:color w:val="000000"/>
        </w:rPr>
        <w:t>0%.</w:t>
      </w:r>
    </w:p>
    <w:p w:rsidR="00996A78" w:rsidRPr="00FF4A07" w:rsidRDefault="004020FD" w:rsidP="00996A78">
      <w:pPr>
        <w:spacing w:after="0" w:line="240" w:lineRule="auto"/>
        <w:ind w:left="545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996A78" w:rsidRPr="00FF4A07">
        <w:rPr>
          <w:rFonts w:ascii="Arial" w:hAnsi="Arial" w:cs="Arial"/>
        </w:rPr>
        <w:t>) минимальные размеры озелененной территории земельных участков - в соответствии с частью 4 статьи 28;</w:t>
      </w:r>
    </w:p>
    <w:p w:rsidR="00996A78" w:rsidRPr="00FF4A07" w:rsidRDefault="004020FD" w:rsidP="00996A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9</w:t>
      </w:r>
      <w:r w:rsidR="00996A78" w:rsidRPr="00FF4A07">
        <w:rPr>
          <w:rFonts w:ascii="Arial" w:hAnsi="Arial" w:cs="Arial"/>
        </w:rPr>
        <w:t xml:space="preserve">) минимальное количество </w:t>
      </w:r>
      <w:proofErr w:type="spellStart"/>
      <w:r w:rsidR="00996A78" w:rsidRPr="00FF4A07">
        <w:rPr>
          <w:rFonts w:ascii="Arial" w:hAnsi="Arial" w:cs="Arial"/>
        </w:rPr>
        <w:t>машино-мест</w:t>
      </w:r>
      <w:proofErr w:type="spellEnd"/>
      <w:r w:rsidR="00996A78"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28;</w:t>
      </w:r>
    </w:p>
    <w:p w:rsidR="00D514D9" w:rsidRPr="00FF4A07" w:rsidRDefault="00D514D9" w:rsidP="004C1661">
      <w:pPr>
        <w:spacing w:after="0" w:line="240" w:lineRule="auto"/>
        <w:ind w:firstLine="567"/>
        <w:rPr>
          <w:rFonts w:ascii="Arial" w:hAnsi="Arial" w:cs="Arial"/>
          <w:color w:val="000000"/>
        </w:rPr>
      </w:pPr>
    </w:p>
    <w:p w:rsidR="00524D5B" w:rsidRPr="00FF4A07" w:rsidRDefault="00524D5B" w:rsidP="00524D5B">
      <w:pPr>
        <w:spacing w:after="0" w:line="240" w:lineRule="auto"/>
        <w:jc w:val="both"/>
        <w:rPr>
          <w:rFonts w:ascii="Arial" w:hAnsi="Arial" w:cs="Arial"/>
          <w:b/>
          <w:i/>
          <w:iCs/>
        </w:rPr>
      </w:pPr>
      <w:r w:rsidRPr="00FF4A07">
        <w:rPr>
          <w:rFonts w:ascii="Arial" w:hAnsi="Arial" w:cs="Arial"/>
          <w:b/>
          <w:i/>
          <w:iCs/>
        </w:rPr>
        <w:t xml:space="preserve">           Статья 33. Производственные зоны  (П)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b/>
          <w:iCs/>
        </w:rPr>
      </w:pPr>
    </w:p>
    <w:p w:rsidR="00524D5B" w:rsidRPr="00FF4A07" w:rsidRDefault="00524D5B" w:rsidP="00524D5B">
      <w:pPr>
        <w:spacing w:after="0" w:line="240" w:lineRule="auto"/>
        <w:ind w:firstLine="567"/>
        <w:rPr>
          <w:rFonts w:ascii="Arial" w:hAnsi="Arial" w:cs="Arial"/>
          <w:b/>
          <w:iCs/>
        </w:rPr>
      </w:pPr>
      <w:r w:rsidRPr="00FF4A07">
        <w:rPr>
          <w:rFonts w:ascii="Arial" w:hAnsi="Arial" w:cs="Arial"/>
          <w:b/>
          <w:iCs/>
        </w:rPr>
        <w:t>1. Зона объектов</w:t>
      </w:r>
      <w:r w:rsidR="004020FD">
        <w:rPr>
          <w:rFonts w:ascii="Arial" w:hAnsi="Arial" w:cs="Arial"/>
          <w:b/>
          <w:iCs/>
        </w:rPr>
        <w:t xml:space="preserve"> производственного назначения</w:t>
      </w:r>
      <w:r w:rsidRPr="00FF4A07">
        <w:rPr>
          <w:rFonts w:ascii="Arial" w:hAnsi="Arial" w:cs="Arial"/>
          <w:b/>
          <w:iCs/>
        </w:rPr>
        <w:t xml:space="preserve">  (</w:t>
      </w:r>
      <w:proofErr w:type="gramStart"/>
      <w:r w:rsidRPr="00FF4A07">
        <w:rPr>
          <w:rFonts w:ascii="Arial" w:hAnsi="Arial" w:cs="Arial"/>
          <w:b/>
          <w:iCs/>
        </w:rPr>
        <w:t>П</w:t>
      </w:r>
      <w:proofErr w:type="gramEnd"/>
      <w:r w:rsidRPr="00FF4A07">
        <w:rPr>
          <w:rFonts w:ascii="Arial" w:hAnsi="Arial" w:cs="Arial"/>
          <w:b/>
          <w:iCs/>
        </w:rPr>
        <w:t xml:space="preserve"> 1)</w:t>
      </w:r>
      <w:r w:rsidRPr="00FF4A07">
        <w:rPr>
          <w:rFonts w:ascii="Arial" w:hAnsi="Arial" w:cs="Arial"/>
          <w:b/>
          <w:iCs/>
        </w:rPr>
        <w:br/>
      </w:r>
      <w:r w:rsidRPr="00FF4A07">
        <w:rPr>
          <w:rFonts w:ascii="Arial" w:hAnsi="Arial" w:cs="Arial"/>
        </w:rPr>
        <w:t xml:space="preserve">1) цель выделения зоны – </w:t>
      </w:r>
      <w:r w:rsidRPr="00FF4A07">
        <w:rPr>
          <w:rFonts w:ascii="Arial" w:hAnsi="Arial" w:cs="Arial"/>
          <w:color w:val="000000"/>
        </w:rPr>
        <w:t>формирование производственных, коммунальных, складских комплексов не выше IV класса опасности.</w:t>
      </w: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8798"/>
      </w:tblGrid>
      <w:tr w:rsidR="00524D5B" w:rsidRPr="00FF4A07" w:rsidTr="004020FD">
        <w:trPr>
          <w:trHeight w:val="464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4A07">
              <w:rPr>
                <w:rFonts w:ascii="Arial" w:hAnsi="Arial" w:cs="Arial"/>
                <w:lang w:val="en-US"/>
              </w:rPr>
              <w:t>№</w:t>
            </w:r>
          </w:p>
          <w:p w:rsidR="00524D5B" w:rsidRPr="00FF4A07" w:rsidRDefault="00524D5B" w:rsidP="00524D5B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Для размещения промышленных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Для размещения производственных баз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Для размещения складских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Для размещения объектов оптовой торговли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5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</w:rPr>
              <w:t>Для размещения объектов связи и телекоммуникаций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6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4020FD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color w:val="000000"/>
              </w:rPr>
              <w:t xml:space="preserve">Для размещения </w:t>
            </w:r>
            <w:r w:rsidR="004020FD">
              <w:rPr>
                <w:rFonts w:ascii="Arial" w:hAnsi="Arial" w:cs="Arial"/>
                <w:color w:val="000000"/>
              </w:rPr>
              <w:t>гаражей, стоянок грузовых автомобилей и т.д.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7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транспорта (автозаправочные и газонаполнительные станции, мастерские по ремонту и обслуживанию автомобилей)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8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ветеринарных лечебниц и станций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9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зданий, строений, сооружений пожарной охраны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10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</w:rPr>
              <w:t>Для размещения зеленых насаждений санитарно-защитных зон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>Условно разрешенные виды использования(*)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административно-управленческих и общественных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религиозных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торговли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общественного питания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5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 xml:space="preserve">Для размещения объектов бытового обслуживания 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6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автостанций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7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стоянок с гаражами боксового типа</w:t>
            </w:r>
          </w:p>
        </w:tc>
      </w:tr>
    </w:tbl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 w:rsidRPr="00FF4A07">
        <w:rPr>
          <w:rFonts w:ascii="Arial" w:hAnsi="Arial" w:cs="Arial"/>
        </w:rPr>
        <w:t>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б) максимальная площадь земельного участка - </w:t>
      </w:r>
      <w:r w:rsidRPr="00FF4A07">
        <w:rPr>
          <w:rFonts w:ascii="Arial" w:hAnsi="Arial" w:cs="Arial"/>
        </w:rPr>
        <w:t>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не подлежит ограничению.</w:t>
      </w:r>
    </w:p>
    <w:p w:rsidR="00524D5B" w:rsidRPr="00FF4A07" w:rsidRDefault="00524D5B" w:rsidP="00524D5B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предельная высота зданий</w:t>
      </w:r>
      <w:r w:rsidR="004020FD">
        <w:rPr>
          <w:rFonts w:ascii="Arial" w:hAnsi="Arial" w:cs="Arial"/>
        </w:rPr>
        <w:t>, строений, сооружений</w:t>
      </w:r>
      <w:r w:rsidRPr="00FF4A07">
        <w:rPr>
          <w:rFonts w:ascii="Arial" w:hAnsi="Arial" w:cs="Arial"/>
        </w:rPr>
        <w:t xml:space="preserve"> – не подлежит ограничению;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–80%.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7</w:t>
      </w:r>
      <w:r w:rsidRPr="00FF4A07">
        <w:rPr>
          <w:rFonts w:ascii="Arial" w:hAnsi="Arial" w:cs="Arial"/>
        </w:rPr>
        <w:t xml:space="preserve">) минимальные размеры озелененной территории земельных участков - в соответствии с частью 4 статьи </w:t>
      </w:r>
      <w:r w:rsidRPr="00FF4A07">
        <w:rPr>
          <w:rFonts w:ascii="Arial" w:hAnsi="Arial" w:cs="Arial"/>
          <w:color w:val="000000"/>
        </w:rPr>
        <w:t>28;</w:t>
      </w:r>
    </w:p>
    <w:p w:rsidR="00524D5B" w:rsidRPr="00FF4A07" w:rsidRDefault="00524D5B" w:rsidP="00524D5B">
      <w:pPr>
        <w:spacing w:after="0" w:line="240" w:lineRule="auto"/>
        <w:ind w:firstLine="544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</w:t>
      </w:r>
      <w:r w:rsidRPr="00FF4A07">
        <w:rPr>
          <w:rFonts w:ascii="Arial" w:hAnsi="Arial" w:cs="Arial"/>
          <w:color w:val="000000"/>
        </w:rPr>
        <w:t>28;</w:t>
      </w:r>
    </w:p>
    <w:p w:rsidR="00524D5B" w:rsidRPr="00FF4A07" w:rsidRDefault="00524D5B" w:rsidP="00524D5B">
      <w:pPr>
        <w:spacing w:after="0" w:line="240" w:lineRule="auto"/>
        <w:ind w:firstLine="567"/>
        <w:rPr>
          <w:rFonts w:ascii="Arial" w:hAnsi="Arial" w:cs="Arial"/>
        </w:rPr>
      </w:pPr>
      <w:r w:rsidRPr="00FF4A07">
        <w:rPr>
          <w:rFonts w:ascii="Arial" w:hAnsi="Arial" w:cs="Arial"/>
        </w:rPr>
        <w:t>9) максимальный класс опасности (по классификации СанПиН) объектов капитального строительства размещаемых на территории зоны – IV.</w:t>
      </w:r>
      <w:r w:rsidRPr="00FF4A07">
        <w:rPr>
          <w:rFonts w:ascii="Arial" w:hAnsi="Arial" w:cs="Arial"/>
        </w:rPr>
        <w:br/>
      </w:r>
    </w:p>
    <w:p w:rsidR="00524D5B" w:rsidRPr="00FF4A07" w:rsidRDefault="00524D5B" w:rsidP="00524D5B">
      <w:pPr>
        <w:spacing w:after="0" w:line="240" w:lineRule="auto"/>
        <w:ind w:firstLine="567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b/>
          <w:iCs/>
        </w:rPr>
      </w:pP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b/>
          <w:iCs/>
        </w:rPr>
      </w:pPr>
    </w:p>
    <w:p w:rsidR="00524D5B" w:rsidRPr="00FF4A07" w:rsidRDefault="004020FD" w:rsidP="00524D5B">
      <w:pPr>
        <w:spacing w:after="0" w:line="240" w:lineRule="auto"/>
        <w:ind w:firstLine="567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2. Зона объектов инженерно – транспортной</w:t>
      </w:r>
      <w:r w:rsidR="00524D5B" w:rsidRPr="00FF4A07">
        <w:rPr>
          <w:rFonts w:ascii="Arial" w:hAnsi="Arial" w:cs="Arial"/>
          <w:b/>
          <w:iCs/>
        </w:rPr>
        <w:t xml:space="preserve"> инфраструктуры  (</w:t>
      </w:r>
      <w:proofErr w:type="gramStart"/>
      <w:r w:rsidR="00524D5B" w:rsidRPr="00FF4A07">
        <w:rPr>
          <w:rFonts w:ascii="Arial" w:hAnsi="Arial" w:cs="Arial"/>
          <w:b/>
          <w:iCs/>
        </w:rPr>
        <w:t>П</w:t>
      </w:r>
      <w:proofErr w:type="gramEnd"/>
      <w:r w:rsidR="00524D5B" w:rsidRPr="00FF4A07">
        <w:rPr>
          <w:rFonts w:ascii="Arial" w:hAnsi="Arial" w:cs="Arial"/>
          <w:b/>
          <w:iCs/>
        </w:rPr>
        <w:t xml:space="preserve"> 2)</w:t>
      </w:r>
      <w:r w:rsidR="00524D5B" w:rsidRPr="00FF4A07">
        <w:rPr>
          <w:rFonts w:ascii="Arial" w:hAnsi="Arial" w:cs="Arial"/>
          <w:b/>
          <w:iCs/>
        </w:rPr>
        <w:br/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b/>
          <w:iCs/>
        </w:rPr>
      </w:pPr>
      <w:r w:rsidRPr="00FF4A07">
        <w:rPr>
          <w:rFonts w:ascii="Arial" w:hAnsi="Arial" w:cs="Arial"/>
        </w:rPr>
        <w:t xml:space="preserve">1) цель выделения зоны – формирование комплексов объектов инженерной инфраструктуры не выше </w:t>
      </w:r>
      <w:r w:rsidRPr="00FF4A07">
        <w:rPr>
          <w:rFonts w:ascii="Arial" w:hAnsi="Arial" w:cs="Arial"/>
          <w:iCs/>
          <w:lang w:val="en-US"/>
        </w:rPr>
        <w:t>IV</w:t>
      </w:r>
      <w:r w:rsidRPr="00FF4A07">
        <w:rPr>
          <w:rFonts w:ascii="Arial" w:hAnsi="Arial" w:cs="Arial"/>
          <w:iCs/>
        </w:rPr>
        <w:t xml:space="preserve"> класса опасности;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основные и условно разрешенные виды использования земельных участков и объектов капитального строительства: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28"/>
      </w:tblGrid>
      <w:tr w:rsidR="00524D5B" w:rsidRPr="00FF4A07" w:rsidTr="004020FD">
        <w:trPr>
          <w:trHeight w:val="464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4A07">
              <w:rPr>
                <w:rFonts w:ascii="Arial" w:hAnsi="Arial" w:cs="Arial"/>
                <w:lang w:val="en-US"/>
              </w:rPr>
              <w:t>№</w:t>
            </w:r>
          </w:p>
          <w:p w:rsidR="00524D5B" w:rsidRPr="00FF4A07" w:rsidRDefault="00524D5B" w:rsidP="00524D5B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линейных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водопроводных станций (водозаборные и очистные сооружения)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водопроводных насосных станций, водонапорных башен, водомерных узлов, водозаборных скважин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электроподстанций открытого типа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5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распределительных пунктов, трансформаторных подстанций, котельных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газораспределительных пунктов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7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канализационных очистных сооружений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8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канализационных насосных станций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9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очистных сооружений поверхностного стока и локальных очистных сооружений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10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площадок временного хранения твердых бытовых отходов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11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связи и телекоммуникаций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12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пожарного депо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13</w:t>
            </w:r>
          </w:p>
        </w:tc>
        <w:tc>
          <w:tcPr>
            <w:tcW w:w="86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зеленых насаждений санитарно-защитных зон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Условно разрешенные виды использования 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</w:rPr>
              <w:t>Для размещения объектов трубопроводного транспорта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стоянок с гаражами боксового типа</w:t>
            </w:r>
          </w:p>
        </w:tc>
      </w:tr>
    </w:tbl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 w:rsidRPr="00FF4A07">
        <w:rPr>
          <w:rFonts w:ascii="Arial" w:hAnsi="Arial" w:cs="Arial"/>
        </w:rPr>
        <w:t>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б) максимальная площадь земельного участка - </w:t>
      </w:r>
      <w:r w:rsidRPr="00FF4A07">
        <w:rPr>
          <w:rFonts w:ascii="Arial" w:hAnsi="Arial" w:cs="Arial"/>
        </w:rPr>
        <w:t>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не подлежит ограничению.</w:t>
      </w:r>
    </w:p>
    <w:p w:rsidR="00524D5B" w:rsidRPr="00FF4A07" w:rsidRDefault="00524D5B" w:rsidP="00524D5B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предельная высота зданий</w:t>
      </w:r>
      <w:r w:rsidR="004020FD">
        <w:rPr>
          <w:rFonts w:ascii="Arial" w:hAnsi="Arial" w:cs="Arial"/>
        </w:rPr>
        <w:t>, строений сооружений</w:t>
      </w:r>
      <w:r w:rsidRPr="00FF4A07">
        <w:rPr>
          <w:rFonts w:ascii="Arial" w:hAnsi="Arial" w:cs="Arial"/>
        </w:rPr>
        <w:t xml:space="preserve"> – не подлежит ограничению;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–80%.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7</w:t>
      </w:r>
      <w:r w:rsidRPr="00FF4A07">
        <w:rPr>
          <w:rFonts w:ascii="Arial" w:hAnsi="Arial" w:cs="Arial"/>
        </w:rPr>
        <w:t xml:space="preserve">) минимальные размеры озелененной территории земельных участков - в соответствии с частью 4 статьи </w:t>
      </w:r>
      <w:r w:rsidRPr="00FF4A07">
        <w:rPr>
          <w:rFonts w:ascii="Arial" w:hAnsi="Arial" w:cs="Arial"/>
          <w:color w:val="000000"/>
        </w:rPr>
        <w:t>28;</w:t>
      </w:r>
    </w:p>
    <w:p w:rsidR="00524D5B" w:rsidRPr="00FF4A07" w:rsidRDefault="00524D5B" w:rsidP="00524D5B">
      <w:pPr>
        <w:spacing w:after="0" w:line="240" w:lineRule="auto"/>
        <w:ind w:firstLine="544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</w:t>
      </w:r>
      <w:r w:rsidRPr="00FF4A07">
        <w:rPr>
          <w:rFonts w:ascii="Arial" w:hAnsi="Arial" w:cs="Arial"/>
          <w:color w:val="000000"/>
        </w:rPr>
        <w:t>28;</w:t>
      </w:r>
    </w:p>
    <w:p w:rsidR="00524D5B" w:rsidRPr="00FF4A07" w:rsidRDefault="00524D5B" w:rsidP="00524D5B">
      <w:pPr>
        <w:spacing w:after="0" w:line="240" w:lineRule="auto"/>
        <w:ind w:firstLine="544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9) максимальный класс опасности (по классификации СанПиН) объектов капитального строительства размещаемых на территории зоны – IV.</w:t>
      </w:r>
    </w:p>
    <w:p w:rsidR="00E250F2" w:rsidRPr="00FF4A07" w:rsidRDefault="00E250F2" w:rsidP="004C1661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40"/>
        <w:rPr>
          <w:rFonts w:ascii="Arial" w:hAnsi="Arial" w:cs="Arial"/>
          <w:b/>
          <w:i/>
        </w:rPr>
      </w:pPr>
      <w:r w:rsidRPr="00FF4A07">
        <w:rPr>
          <w:rFonts w:ascii="Arial" w:hAnsi="Arial" w:cs="Arial"/>
          <w:b/>
          <w:i/>
        </w:rPr>
        <w:t>Статья 34. Зоны сельскохозяйственного использования  (СХ)</w:t>
      </w:r>
    </w:p>
    <w:p w:rsidR="00524D5B" w:rsidRPr="00FF4A07" w:rsidRDefault="00524D5B" w:rsidP="00524D5B">
      <w:pPr>
        <w:pStyle w:val="a9"/>
        <w:numPr>
          <w:ilvl w:val="0"/>
          <w:numId w:val="2"/>
        </w:numPr>
        <w:tabs>
          <w:tab w:val="clear" w:pos="4677"/>
          <w:tab w:val="clear" w:pos="9355"/>
        </w:tabs>
        <w:rPr>
          <w:rFonts w:ascii="Arial" w:hAnsi="Arial" w:cs="Arial"/>
          <w:b/>
          <w:sz w:val="22"/>
          <w:szCs w:val="22"/>
        </w:rPr>
      </w:pPr>
    </w:p>
    <w:p w:rsidR="00524D5B" w:rsidRPr="00FF4A07" w:rsidRDefault="00524D5B" w:rsidP="00524D5B">
      <w:pPr>
        <w:pStyle w:val="a9"/>
        <w:numPr>
          <w:ilvl w:val="0"/>
          <w:numId w:val="2"/>
        </w:numPr>
        <w:tabs>
          <w:tab w:val="clear" w:pos="4677"/>
          <w:tab w:val="clear" w:pos="9355"/>
        </w:tabs>
        <w:rPr>
          <w:rFonts w:ascii="Arial" w:hAnsi="Arial" w:cs="Arial"/>
          <w:b/>
          <w:sz w:val="22"/>
          <w:szCs w:val="22"/>
        </w:rPr>
      </w:pPr>
      <w:r w:rsidRPr="00FF4A07">
        <w:rPr>
          <w:rFonts w:ascii="Arial" w:hAnsi="Arial" w:cs="Arial"/>
          <w:b/>
          <w:sz w:val="22"/>
          <w:szCs w:val="22"/>
        </w:rPr>
        <w:t>1. Зона объектов сельскохозяйственного назначения  (СХ 2)</w:t>
      </w:r>
    </w:p>
    <w:p w:rsidR="00524D5B" w:rsidRPr="00FF4A07" w:rsidRDefault="00524D5B" w:rsidP="00524D5B">
      <w:pPr>
        <w:pStyle w:val="a9"/>
        <w:numPr>
          <w:ilvl w:val="0"/>
          <w:numId w:val="2"/>
        </w:numPr>
        <w:tabs>
          <w:tab w:val="clear" w:pos="4677"/>
          <w:tab w:val="clear" w:pos="9355"/>
        </w:tabs>
        <w:jc w:val="both"/>
        <w:rPr>
          <w:rFonts w:ascii="Arial" w:hAnsi="Arial" w:cs="Arial"/>
          <w:sz w:val="22"/>
          <w:szCs w:val="22"/>
        </w:rPr>
      </w:pPr>
    </w:p>
    <w:p w:rsidR="00524D5B" w:rsidRPr="00FF4A07" w:rsidRDefault="00524D5B" w:rsidP="00524D5B">
      <w:pPr>
        <w:pStyle w:val="a9"/>
        <w:numPr>
          <w:ilvl w:val="0"/>
          <w:numId w:val="2"/>
        </w:numPr>
        <w:tabs>
          <w:tab w:val="clear" w:pos="4677"/>
          <w:tab w:val="clear" w:pos="9355"/>
        </w:tabs>
        <w:jc w:val="both"/>
        <w:rPr>
          <w:rFonts w:ascii="Arial" w:hAnsi="Arial" w:cs="Arial"/>
          <w:sz w:val="22"/>
          <w:szCs w:val="22"/>
        </w:rPr>
      </w:pPr>
      <w:r w:rsidRPr="00FF4A07">
        <w:rPr>
          <w:rFonts w:ascii="Arial" w:hAnsi="Arial" w:cs="Arial"/>
          <w:sz w:val="22"/>
          <w:szCs w:val="22"/>
        </w:rPr>
        <w:t>1) цель выделения зоны – сохранение и развитие производственных объектов сельскохозяйственного назначения и обеспечивающих их инфраструктур;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основные и условно разрешенные виды использования земельных участков и объектов капитального строительства: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61"/>
      </w:tblGrid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4A07">
              <w:rPr>
                <w:rFonts w:ascii="Arial" w:hAnsi="Arial" w:cs="Arial"/>
                <w:lang w:val="en-US"/>
              </w:rPr>
              <w:t>№</w:t>
            </w:r>
          </w:p>
          <w:p w:rsidR="00524D5B" w:rsidRPr="00FF4A07" w:rsidRDefault="00524D5B" w:rsidP="00524D5B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предприятий по переработке, расфасовке  сельскохозяйственной продукции и техническому обслуживанию сельскохозяйственного производства (ремонт, складирование)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color w:val="000000"/>
              </w:rPr>
              <w:t>Для животноводства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ветеринарных лечебниц и станций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складских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зеленых насаждений санитарно-защитных зон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>Условно разрешенные виды использования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общественного питания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бытового обслуживания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трубопроводного транспорта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связи и телекоммуникаций</w:t>
            </w:r>
          </w:p>
        </w:tc>
      </w:tr>
    </w:tbl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FF4A07">
        <w:rPr>
          <w:rFonts w:ascii="Arial" w:hAnsi="Arial" w:cs="Arial"/>
        </w:rPr>
        <w:t>- 600 кв. метров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FF4A07">
        <w:rPr>
          <w:rFonts w:ascii="Arial" w:hAnsi="Arial" w:cs="Arial"/>
        </w:rPr>
        <w:t>– 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не подлежит ограничению.</w:t>
      </w:r>
    </w:p>
    <w:p w:rsidR="00524D5B" w:rsidRPr="00FF4A07" w:rsidRDefault="00524D5B" w:rsidP="00524D5B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предельная высота зданий</w:t>
      </w:r>
      <w:r w:rsidR="004020FD">
        <w:rPr>
          <w:rFonts w:ascii="Arial" w:hAnsi="Arial" w:cs="Arial"/>
        </w:rPr>
        <w:t>, строений, сооружений</w:t>
      </w:r>
      <w:r w:rsidRPr="00FF4A07">
        <w:rPr>
          <w:rFonts w:ascii="Arial" w:hAnsi="Arial" w:cs="Arial"/>
        </w:rPr>
        <w:t xml:space="preserve"> – не подлежит ограничению;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–80%.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7</w:t>
      </w:r>
      <w:r w:rsidRPr="00FF4A07">
        <w:rPr>
          <w:rFonts w:ascii="Arial" w:hAnsi="Arial" w:cs="Arial"/>
        </w:rPr>
        <w:t xml:space="preserve">) минимальные размеры озелененной территории земельных участков - в соответствии с частью 4 статьи </w:t>
      </w:r>
      <w:r w:rsidRPr="00FF4A07">
        <w:rPr>
          <w:rFonts w:ascii="Arial" w:hAnsi="Arial" w:cs="Arial"/>
          <w:color w:val="000000"/>
        </w:rPr>
        <w:t>28.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</w:t>
      </w:r>
      <w:r w:rsidRPr="00FF4A07">
        <w:rPr>
          <w:rFonts w:ascii="Arial" w:hAnsi="Arial" w:cs="Arial"/>
          <w:color w:val="000000"/>
        </w:rPr>
        <w:t>28;</w:t>
      </w:r>
    </w:p>
    <w:p w:rsidR="00524D5B" w:rsidRPr="00FF4A07" w:rsidRDefault="00524D5B" w:rsidP="00524D5B">
      <w:pPr>
        <w:pStyle w:val="a9"/>
        <w:tabs>
          <w:tab w:val="clear" w:pos="4677"/>
          <w:tab w:val="clear" w:pos="9355"/>
        </w:tabs>
        <w:rPr>
          <w:rFonts w:ascii="Arial" w:hAnsi="Arial" w:cs="Arial"/>
          <w:b/>
          <w:sz w:val="22"/>
          <w:szCs w:val="22"/>
        </w:rPr>
      </w:pPr>
    </w:p>
    <w:p w:rsidR="00524D5B" w:rsidRPr="00FF4A07" w:rsidRDefault="00524D5B" w:rsidP="00524D5B">
      <w:pPr>
        <w:pStyle w:val="a9"/>
        <w:tabs>
          <w:tab w:val="clear" w:pos="4677"/>
          <w:tab w:val="clear" w:pos="9355"/>
        </w:tabs>
        <w:rPr>
          <w:rFonts w:ascii="Arial" w:hAnsi="Arial" w:cs="Arial"/>
          <w:b/>
          <w:sz w:val="22"/>
          <w:szCs w:val="22"/>
        </w:rPr>
      </w:pPr>
    </w:p>
    <w:p w:rsidR="00524D5B" w:rsidRPr="00FF4A07" w:rsidRDefault="00524D5B" w:rsidP="00524D5B">
      <w:pPr>
        <w:pStyle w:val="a9"/>
        <w:numPr>
          <w:ilvl w:val="0"/>
          <w:numId w:val="2"/>
        </w:numPr>
        <w:tabs>
          <w:tab w:val="clear" w:pos="4677"/>
          <w:tab w:val="clear" w:pos="9355"/>
        </w:tabs>
        <w:rPr>
          <w:rFonts w:ascii="Arial" w:hAnsi="Arial" w:cs="Arial"/>
          <w:b/>
          <w:sz w:val="22"/>
          <w:szCs w:val="22"/>
        </w:rPr>
      </w:pPr>
      <w:r w:rsidRPr="00FF4A07">
        <w:rPr>
          <w:rFonts w:ascii="Arial" w:hAnsi="Arial" w:cs="Arial"/>
          <w:b/>
          <w:sz w:val="22"/>
          <w:szCs w:val="22"/>
        </w:rPr>
        <w:t>2. Зона сельскохозяйственных угодий  (СХ 3)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1) цели выделения зоны – сохранение и развитие сельскохозяйственных угодий  и обеспечивающих их инфраструктур, </w:t>
      </w:r>
      <w:r w:rsidRPr="00FF4A07">
        <w:rPr>
          <w:rFonts w:ascii="Arial" w:hAnsi="Arial" w:cs="Arial"/>
          <w:iCs/>
        </w:rPr>
        <w:t xml:space="preserve">предотвращение их занятия другими видами деятельности </w:t>
      </w:r>
      <w:r w:rsidRPr="00FF4A07">
        <w:rPr>
          <w:rFonts w:ascii="Arial" w:hAnsi="Arial" w:cs="Arial"/>
        </w:rPr>
        <w:t>до изменения вида их использования в соответствии с Генеральным планом  сельского поселения;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основные и условно разрешенные виды использования земельных участков и объектов капитального строительства: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61"/>
      </w:tblGrid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4A07">
              <w:rPr>
                <w:rFonts w:ascii="Arial" w:hAnsi="Arial" w:cs="Arial"/>
                <w:lang w:val="en-US"/>
              </w:rPr>
              <w:t>№</w:t>
            </w:r>
          </w:p>
          <w:p w:rsidR="00524D5B" w:rsidRPr="00FF4A07" w:rsidRDefault="00524D5B" w:rsidP="00524D5B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пашни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пастбищ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Для садоводства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ind w:right="5"/>
              <w:jc w:val="both"/>
              <w:rPr>
                <w:rFonts w:ascii="Arial" w:hAnsi="Arial" w:cs="Arial"/>
                <w:bCs/>
              </w:rPr>
            </w:pPr>
            <w:r w:rsidRPr="00FF4A07">
              <w:rPr>
                <w:rFonts w:ascii="Arial" w:hAnsi="Arial" w:cs="Arial"/>
                <w:bCs/>
              </w:rPr>
              <w:t>Для огородничества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>Условно разрешенные виды использования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  <w:bCs/>
              </w:rPr>
              <w:t>Для размещения коллективных садов и огородов</w:t>
            </w:r>
          </w:p>
        </w:tc>
      </w:tr>
      <w:tr w:rsidR="00524D5B" w:rsidRPr="00FF4A07" w:rsidTr="004020FD">
        <w:trPr>
          <w:trHeight w:val="464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6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трубопроводного транспорта</w:t>
            </w:r>
          </w:p>
        </w:tc>
      </w:tr>
      <w:tr w:rsidR="00524D5B" w:rsidRPr="00FF4A07" w:rsidTr="004020FD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объектов связи и телекоммуникаций</w:t>
            </w:r>
          </w:p>
        </w:tc>
      </w:tr>
    </w:tbl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FF4A07">
        <w:rPr>
          <w:rFonts w:ascii="Arial" w:hAnsi="Arial" w:cs="Arial"/>
        </w:rPr>
        <w:t>- 600 кв. метров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FF4A07">
        <w:rPr>
          <w:rFonts w:ascii="Arial" w:hAnsi="Arial" w:cs="Arial"/>
        </w:rPr>
        <w:t>– 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не подлежит ограничению.</w:t>
      </w:r>
    </w:p>
    <w:p w:rsidR="00524D5B" w:rsidRPr="00FF4A07" w:rsidRDefault="00524D5B" w:rsidP="00524D5B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предельная высота зданий</w:t>
      </w:r>
      <w:r w:rsidR="004020FD">
        <w:rPr>
          <w:rFonts w:ascii="Arial" w:hAnsi="Arial" w:cs="Arial"/>
        </w:rPr>
        <w:t>, строений, сооружений</w:t>
      </w:r>
      <w:r w:rsidRPr="00FF4A07">
        <w:rPr>
          <w:rFonts w:ascii="Arial" w:hAnsi="Arial" w:cs="Arial"/>
        </w:rPr>
        <w:t xml:space="preserve"> – не подлежит ограничению;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</w:t>
      </w:r>
      <w:r w:rsidRPr="00FF4A07">
        <w:rPr>
          <w:rFonts w:ascii="Arial" w:hAnsi="Arial" w:cs="Arial"/>
        </w:rPr>
        <w:t>не подлежит ограничению</w:t>
      </w:r>
      <w:r w:rsidRPr="00FF4A07">
        <w:rPr>
          <w:rFonts w:ascii="Arial" w:hAnsi="Arial" w:cs="Arial"/>
          <w:color w:val="000000"/>
        </w:rPr>
        <w:t>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7</w:t>
      </w:r>
      <w:r w:rsidRPr="00FF4A07">
        <w:rPr>
          <w:rFonts w:ascii="Arial" w:hAnsi="Arial" w:cs="Arial"/>
        </w:rPr>
        <w:t xml:space="preserve">) минимальные размеры озелененной территории земельных участков - в соответствии с частью 4 статьи </w:t>
      </w:r>
      <w:r w:rsidRPr="00FF4A07">
        <w:rPr>
          <w:rFonts w:ascii="Arial" w:hAnsi="Arial" w:cs="Arial"/>
          <w:color w:val="000000"/>
        </w:rPr>
        <w:t>28.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</w:t>
      </w:r>
      <w:r w:rsidRPr="00FF4A07">
        <w:rPr>
          <w:rFonts w:ascii="Arial" w:hAnsi="Arial" w:cs="Arial"/>
          <w:color w:val="000000"/>
        </w:rPr>
        <w:t>28;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524D5B" w:rsidRPr="00FF4A07" w:rsidRDefault="00524D5B" w:rsidP="004020FD">
      <w:pPr>
        <w:spacing w:after="0" w:line="240" w:lineRule="auto"/>
        <w:rPr>
          <w:rFonts w:ascii="Arial" w:hAnsi="Arial" w:cs="Arial"/>
          <w:b/>
          <w:i/>
        </w:rPr>
      </w:pPr>
    </w:p>
    <w:p w:rsidR="00524D5B" w:rsidRPr="00FF4A07" w:rsidRDefault="00524D5B" w:rsidP="00524D5B">
      <w:pPr>
        <w:spacing w:after="0" w:line="240" w:lineRule="auto"/>
        <w:ind w:firstLine="540"/>
        <w:rPr>
          <w:rFonts w:ascii="Arial" w:hAnsi="Arial" w:cs="Arial"/>
          <w:b/>
          <w:i/>
        </w:rPr>
      </w:pPr>
    </w:p>
    <w:p w:rsidR="00524D5B" w:rsidRPr="00FF4A07" w:rsidRDefault="00524D5B" w:rsidP="00524D5B">
      <w:pPr>
        <w:spacing w:after="0" w:line="240" w:lineRule="auto"/>
        <w:ind w:firstLine="540"/>
        <w:rPr>
          <w:rFonts w:ascii="Arial" w:hAnsi="Arial" w:cs="Arial"/>
          <w:b/>
          <w:i/>
        </w:rPr>
      </w:pPr>
      <w:r w:rsidRPr="00FF4A07">
        <w:rPr>
          <w:rFonts w:ascii="Arial" w:hAnsi="Arial" w:cs="Arial"/>
          <w:b/>
          <w:i/>
        </w:rPr>
        <w:t>Статья 35.  Зоны специального назначения  (С)</w:t>
      </w:r>
    </w:p>
    <w:p w:rsidR="00524D5B" w:rsidRPr="00FF4A07" w:rsidRDefault="00524D5B" w:rsidP="00524D5B">
      <w:pPr>
        <w:spacing w:after="0" w:line="240" w:lineRule="auto"/>
        <w:ind w:firstLine="540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Цель выделения – зоны специального назначения выделены для обеспечения правовых условий деятельности  объектов, размещение которых недопустимо на территории других зон, в соответствии с типами объектов, указанными в наименованиях зон.</w:t>
      </w:r>
    </w:p>
    <w:p w:rsidR="00524D5B" w:rsidRPr="00FF4A07" w:rsidRDefault="00524D5B" w:rsidP="00524D5B">
      <w:pPr>
        <w:spacing w:after="0" w:line="240" w:lineRule="auto"/>
        <w:ind w:firstLine="567"/>
        <w:rPr>
          <w:rFonts w:ascii="Arial" w:hAnsi="Arial" w:cs="Arial"/>
          <w:b/>
        </w:rPr>
      </w:pPr>
    </w:p>
    <w:p w:rsidR="00524D5B" w:rsidRPr="00FF4A07" w:rsidRDefault="00524D5B" w:rsidP="00524D5B">
      <w:pPr>
        <w:spacing w:after="0" w:line="240" w:lineRule="auto"/>
        <w:ind w:firstLine="567"/>
        <w:rPr>
          <w:rFonts w:ascii="Arial" w:hAnsi="Arial" w:cs="Arial"/>
          <w:b/>
        </w:rPr>
      </w:pPr>
    </w:p>
    <w:p w:rsidR="00524D5B" w:rsidRPr="00FF4A07" w:rsidRDefault="00524D5B" w:rsidP="00524D5B">
      <w:pPr>
        <w:spacing w:after="0" w:line="240" w:lineRule="auto"/>
        <w:ind w:firstLine="567"/>
        <w:rPr>
          <w:rFonts w:ascii="Arial" w:hAnsi="Arial" w:cs="Arial"/>
          <w:b/>
        </w:rPr>
      </w:pPr>
      <w:r w:rsidRPr="00FF4A07">
        <w:rPr>
          <w:rFonts w:ascii="Arial" w:hAnsi="Arial" w:cs="Arial"/>
          <w:b/>
        </w:rPr>
        <w:t xml:space="preserve">1. Зона кладбищ  (С 1) </w:t>
      </w:r>
    </w:p>
    <w:p w:rsidR="00524D5B" w:rsidRPr="00FF4A07" w:rsidRDefault="00524D5B" w:rsidP="00524D5B">
      <w:pPr>
        <w:spacing w:after="0" w:line="240" w:lineRule="auto"/>
        <w:ind w:firstLine="532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32"/>
        <w:rPr>
          <w:rFonts w:ascii="Arial" w:hAnsi="Arial" w:cs="Arial"/>
        </w:rPr>
      </w:pPr>
      <w:r w:rsidRPr="00FF4A07">
        <w:rPr>
          <w:rFonts w:ascii="Arial" w:hAnsi="Arial" w:cs="Arial"/>
        </w:rPr>
        <w:t>1) основные и условно разрешенные виды использования земельных участков и объектов капитального строительства:</w:t>
      </w:r>
    </w:p>
    <w:p w:rsidR="00524D5B" w:rsidRPr="00FF4A07" w:rsidRDefault="00524D5B" w:rsidP="00524D5B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1"/>
        <w:gridCol w:w="8514"/>
      </w:tblGrid>
      <w:tr w:rsidR="00524D5B" w:rsidRPr="00FF4A07" w:rsidTr="004020FD">
        <w:trPr>
          <w:trHeight w:val="464"/>
          <w:tblHeader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4A07">
              <w:rPr>
                <w:rFonts w:ascii="Arial" w:hAnsi="Arial" w:cs="Arial"/>
                <w:lang w:val="en-US"/>
              </w:rPr>
              <w:t>№</w:t>
            </w:r>
          </w:p>
          <w:p w:rsidR="00524D5B" w:rsidRPr="00FF4A07" w:rsidRDefault="00524D5B" w:rsidP="00524D5B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524D5B" w:rsidRPr="00FF4A07" w:rsidTr="004020FD">
        <w:trPr>
          <w:trHeight w:val="464"/>
        </w:trPr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5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кладбищ</w:t>
            </w:r>
          </w:p>
        </w:tc>
      </w:tr>
      <w:tr w:rsidR="00524D5B" w:rsidRPr="00FF4A07" w:rsidTr="004020FD">
        <w:trPr>
          <w:trHeight w:val="464"/>
        </w:trPr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>Условно разрешенные виды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5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религиозных объектов</w:t>
            </w:r>
          </w:p>
        </w:tc>
      </w:tr>
    </w:tbl>
    <w:p w:rsidR="00524D5B" w:rsidRPr="00FF4A07" w:rsidRDefault="00524D5B" w:rsidP="00524D5B">
      <w:pPr>
        <w:spacing w:after="0" w:line="240" w:lineRule="auto"/>
        <w:ind w:firstLine="559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2) предельные (минимальные и (или) максимальные) размеры земельных участков, в том числе их площадь: 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FF4A07">
        <w:rPr>
          <w:rFonts w:ascii="Arial" w:hAnsi="Arial" w:cs="Arial"/>
        </w:rPr>
        <w:t>- 2000 кв. метров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FF4A07">
        <w:rPr>
          <w:rFonts w:ascii="Arial" w:hAnsi="Arial" w:cs="Arial"/>
        </w:rPr>
        <w:t>- 10000 кв. метров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не подлежит ограничению.</w:t>
      </w:r>
    </w:p>
    <w:p w:rsidR="00524D5B" w:rsidRPr="00FF4A07" w:rsidRDefault="00524D5B" w:rsidP="00524D5B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3) предельная высота зданий</w:t>
      </w:r>
      <w:r w:rsidR="00876FC2">
        <w:rPr>
          <w:rFonts w:ascii="Arial" w:hAnsi="Arial" w:cs="Arial"/>
        </w:rPr>
        <w:t>, строений, сооружений</w:t>
      </w:r>
      <w:r w:rsidRPr="00FF4A07">
        <w:rPr>
          <w:rFonts w:ascii="Arial" w:hAnsi="Arial" w:cs="Arial"/>
        </w:rPr>
        <w:t xml:space="preserve"> – не подлежит ограничению;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5)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</w:t>
      </w:r>
      <w:r w:rsidR="00876FC2">
        <w:rPr>
          <w:rFonts w:ascii="Arial" w:hAnsi="Arial" w:cs="Arial"/>
          <w:color w:val="000000"/>
        </w:rPr>
        <w:t>1</w:t>
      </w:r>
      <w:r w:rsidRPr="00FF4A07">
        <w:rPr>
          <w:rFonts w:ascii="Arial" w:hAnsi="Arial" w:cs="Arial"/>
          <w:color w:val="000000"/>
        </w:rPr>
        <w:t>0%.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  <w:color w:val="000000"/>
        </w:rPr>
        <w:t>6</w:t>
      </w:r>
      <w:r w:rsidRPr="00FF4A07">
        <w:rPr>
          <w:rFonts w:ascii="Arial" w:hAnsi="Arial" w:cs="Arial"/>
        </w:rPr>
        <w:t xml:space="preserve">) минимальные размеры озелененной территории земельных участков - в соответствии с частью 4 статьи </w:t>
      </w:r>
      <w:r w:rsidRPr="00FF4A07">
        <w:rPr>
          <w:rFonts w:ascii="Arial" w:hAnsi="Arial" w:cs="Arial"/>
          <w:color w:val="000000"/>
        </w:rPr>
        <w:t>28.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</w:p>
    <w:p w:rsidR="00524D5B" w:rsidRPr="00FF4A07" w:rsidRDefault="00524D5B" w:rsidP="00524D5B">
      <w:pPr>
        <w:keepNext/>
        <w:spacing w:after="0" w:line="240" w:lineRule="auto"/>
        <w:ind w:firstLine="567"/>
        <w:rPr>
          <w:rFonts w:ascii="Arial" w:hAnsi="Arial" w:cs="Arial"/>
          <w:b/>
        </w:rPr>
      </w:pPr>
      <w:r w:rsidRPr="00FF4A07">
        <w:rPr>
          <w:rFonts w:ascii="Arial" w:hAnsi="Arial" w:cs="Arial"/>
          <w:b/>
        </w:rPr>
        <w:t>2. Зона озелененных территорий специального назначения  (С 2)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1) цель выделения зоны – сохранение и развитие зеленых насаждений санитарно-защитных и </w:t>
      </w:r>
      <w:proofErr w:type="spellStart"/>
      <w:r w:rsidRPr="00FF4A07">
        <w:rPr>
          <w:rFonts w:ascii="Arial" w:hAnsi="Arial" w:cs="Arial"/>
        </w:rPr>
        <w:t>водоохранных</w:t>
      </w:r>
      <w:proofErr w:type="spellEnd"/>
      <w:r w:rsidRPr="00FF4A07">
        <w:rPr>
          <w:rFonts w:ascii="Arial" w:hAnsi="Arial" w:cs="Arial"/>
        </w:rPr>
        <w:t xml:space="preserve"> зон и других зеленых насаждений на земельных участках, расположенных за пределами жилых, общественно-деловых и рекреационных зон;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2) основные и условно разрешенные виды использования земельных участков и объектов капитального строительства: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8798"/>
      </w:tblGrid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4A07">
              <w:rPr>
                <w:rFonts w:ascii="Arial" w:hAnsi="Arial" w:cs="Arial"/>
                <w:lang w:val="en-US"/>
              </w:rPr>
              <w:t>№</w:t>
            </w:r>
          </w:p>
          <w:p w:rsidR="00524D5B" w:rsidRPr="00FF4A07" w:rsidRDefault="00524D5B" w:rsidP="00524D5B">
            <w:pPr>
              <w:keepLines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FF4A07">
              <w:rPr>
                <w:rFonts w:ascii="Arial" w:hAnsi="Arial" w:cs="Arial"/>
              </w:rPr>
              <w:t>п</w:t>
            </w:r>
            <w:proofErr w:type="gramEnd"/>
            <w:r w:rsidRPr="00FF4A07">
              <w:rPr>
                <w:rFonts w:ascii="Arial" w:hAnsi="Arial" w:cs="Arial"/>
              </w:rPr>
              <w:t>/п</w:t>
            </w:r>
          </w:p>
        </w:tc>
        <w:tc>
          <w:tcPr>
            <w:tcW w:w="8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Наименование вида использования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 xml:space="preserve">Основные виды разрешенного использования 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зеленых насаждений санитарно-защитных зон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Для защитного озеленения овражных территорий</w:t>
            </w:r>
            <w:r w:rsidR="00876FC2">
              <w:rPr>
                <w:rFonts w:ascii="Arial" w:hAnsi="Arial" w:cs="Arial"/>
                <w:color w:val="000000"/>
              </w:rPr>
              <w:t xml:space="preserve">, зеленых насаждений </w:t>
            </w:r>
            <w:proofErr w:type="spellStart"/>
            <w:r w:rsidR="00876FC2">
              <w:rPr>
                <w:rFonts w:ascii="Arial" w:hAnsi="Arial" w:cs="Arial"/>
                <w:color w:val="000000"/>
              </w:rPr>
              <w:t>водоохранных</w:t>
            </w:r>
            <w:proofErr w:type="spellEnd"/>
            <w:r w:rsidR="00876FC2">
              <w:rPr>
                <w:rFonts w:ascii="Arial" w:hAnsi="Arial" w:cs="Arial"/>
                <w:color w:val="000000"/>
              </w:rPr>
              <w:t xml:space="preserve"> зон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 xml:space="preserve">Для размещения зеленых насаждений вдоль автомобильных и железных дорог 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b/>
              </w:rPr>
              <w:t>Условно разрешенные виды использования(*)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1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религиозных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2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F4A07">
              <w:rPr>
                <w:rFonts w:ascii="Arial" w:hAnsi="Arial" w:cs="Arial"/>
                <w:color w:val="000000"/>
              </w:rPr>
              <w:t>Для размещения складских объектов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3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объектов связи и телекоммуникаций</w:t>
            </w:r>
          </w:p>
        </w:tc>
      </w:tr>
      <w:tr w:rsidR="00524D5B" w:rsidRPr="00FF4A07" w:rsidTr="004020FD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4</w:t>
            </w:r>
          </w:p>
        </w:tc>
        <w:tc>
          <w:tcPr>
            <w:tcW w:w="8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keepLines/>
              <w:snapToGri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</w:rPr>
              <w:t>Для размещения стоянок с гаражами боксового типа.</w:t>
            </w:r>
          </w:p>
        </w:tc>
      </w:tr>
      <w:tr w:rsidR="00524D5B" w:rsidRPr="00FF4A07" w:rsidTr="004020FD">
        <w:trPr>
          <w:trHeight w:val="46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24D5B" w:rsidRPr="00FF4A07" w:rsidRDefault="00524D5B" w:rsidP="00524D5B">
            <w:pPr>
              <w:tabs>
                <w:tab w:val="left" w:pos="39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5</w:t>
            </w:r>
          </w:p>
        </w:tc>
        <w:tc>
          <w:tcPr>
            <w:tcW w:w="87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D5B" w:rsidRPr="00FF4A07" w:rsidRDefault="00524D5B" w:rsidP="00524D5B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Для размещения объектов трубопроводного транспорта</w:t>
            </w:r>
          </w:p>
        </w:tc>
      </w:tr>
    </w:tbl>
    <w:p w:rsidR="00524D5B" w:rsidRPr="00FF4A07" w:rsidRDefault="00524D5B" w:rsidP="00524D5B">
      <w:pPr>
        <w:widowControl w:val="0"/>
        <w:autoSpaceDE w:val="0"/>
        <w:spacing w:after="0" w:line="240" w:lineRule="auto"/>
        <w:ind w:left="14" w:right="14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(*) - условно разрешенные виды использования могут быть допущены, если их применение не сопровождается сокращением площади зеленых насаждений и </w:t>
      </w:r>
      <w:r w:rsidRPr="00FF4A07">
        <w:rPr>
          <w:rFonts w:ascii="Arial" w:hAnsi="Arial" w:cs="Arial"/>
          <w:color w:val="000000"/>
        </w:rPr>
        <w:lastRenderedPageBreak/>
        <w:t>земельный участок расположен за пределами санитарно-защитных зон. При этом учитывается компенсационное озеленение в границах участка территориальной зоны или (по согласованию) в границах сельского поселения;</w:t>
      </w:r>
    </w:p>
    <w:p w:rsidR="00524D5B" w:rsidRPr="00FF4A07" w:rsidRDefault="00524D5B" w:rsidP="00524D5B">
      <w:pPr>
        <w:spacing w:after="0" w:line="240" w:lineRule="auto"/>
        <w:ind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предельные (минимальные и (или) максимальные) размеры земельных участков, в том числе их площадь: 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FF4A07">
        <w:rPr>
          <w:rFonts w:ascii="Arial" w:hAnsi="Arial" w:cs="Arial"/>
        </w:rPr>
        <w:t>- 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FF4A07">
        <w:rPr>
          <w:rFonts w:ascii="Arial" w:hAnsi="Arial" w:cs="Arial"/>
        </w:rPr>
        <w:t>– не подлежит ограничению</w:t>
      </w:r>
      <w:r w:rsidRPr="00FF4A07">
        <w:rPr>
          <w:rFonts w:ascii="Arial" w:hAnsi="Arial" w:cs="Arial"/>
          <w:color w:val="000000"/>
        </w:rPr>
        <w:t>;</w:t>
      </w:r>
    </w:p>
    <w:p w:rsidR="00524D5B" w:rsidRPr="00FF4A07" w:rsidRDefault="00524D5B" w:rsidP="00524D5B">
      <w:pPr>
        <w:numPr>
          <w:ilvl w:val="0"/>
          <w:numId w:val="2"/>
        </w:numPr>
        <w:suppressAutoHyphens/>
        <w:spacing w:after="0" w:line="240" w:lineRule="auto"/>
        <w:ind w:left="0" w:firstLine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в) минимальная ширина вдоль фронта улицы – не подлежит ограничению.</w:t>
      </w:r>
    </w:p>
    <w:p w:rsidR="00524D5B" w:rsidRPr="00FF4A07" w:rsidRDefault="00524D5B" w:rsidP="00524D5B">
      <w:pPr>
        <w:spacing w:after="0" w:line="240" w:lineRule="auto"/>
        <w:ind w:left="54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4) предельная высота зданий – не подлежит ограничению;</w:t>
      </w:r>
    </w:p>
    <w:p w:rsidR="00524D5B" w:rsidRPr="00FF4A07" w:rsidRDefault="00524D5B" w:rsidP="00524D5B">
      <w:pPr>
        <w:spacing w:after="0" w:line="240" w:lineRule="auto"/>
        <w:ind w:firstLine="559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>5)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>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F4A07">
        <w:rPr>
          <w:rFonts w:ascii="Arial" w:hAnsi="Arial" w:cs="Arial"/>
          <w:color w:val="000000"/>
        </w:rPr>
        <w:t xml:space="preserve"> –50%.</w:t>
      </w:r>
    </w:p>
    <w:p w:rsidR="00524D5B" w:rsidRPr="00FF4A07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7</w:t>
      </w:r>
      <w:r w:rsidRPr="00FF4A07">
        <w:rPr>
          <w:rFonts w:ascii="Arial" w:hAnsi="Arial" w:cs="Arial"/>
        </w:rPr>
        <w:t xml:space="preserve">) минимальные размеры озелененной территории земельных участков - в соответствии с частью 4 статьи </w:t>
      </w:r>
      <w:r w:rsidRPr="00FF4A07">
        <w:rPr>
          <w:rFonts w:ascii="Arial" w:hAnsi="Arial" w:cs="Arial"/>
          <w:color w:val="000000"/>
        </w:rPr>
        <w:t>28.</w:t>
      </w:r>
    </w:p>
    <w:p w:rsidR="00524D5B" w:rsidRDefault="00524D5B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8) минимальное количество </w:t>
      </w:r>
      <w:proofErr w:type="spellStart"/>
      <w:r w:rsidRPr="00FF4A07">
        <w:rPr>
          <w:rFonts w:ascii="Arial" w:hAnsi="Arial" w:cs="Arial"/>
        </w:rPr>
        <w:t>машино-мест</w:t>
      </w:r>
      <w:proofErr w:type="spellEnd"/>
      <w:r w:rsidRPr="00FF4A0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- в соответствии с частью 8 статьи </w:t>
      </w:r>
      <w:r w:rsidRPr="00FF4A07">
        <w:rPr>
          <w:rFonts w:ascii="Arial" w:hAnsi="Arial" w:cs="Arial"/>
          <w:color w:val="000000"/>
        </w:rPr>
        <w:t>28;</w:t>
      </w:r>
    </w:p>
    <w:p w:rsidR="00876FC2" w:rsidRDefault="00876FC2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</w:p>
    <w:p w:rsidR="00876FC2" w:rsidRDefault="00876FC2" w:rsidP="00524D5B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</w:p>
    <w:p w:rsidR="00876FC2" w:rsidRPr="00876FC2" w:rsidRDefault="00876FC2" w:rsidP="00876FC2">
      <w:pPr>
        <w:spacing w:after="0" w:line="240" w:lineRule="auto"/>
        <w:rPr>
          <w:rFonts w:ascii="Arial" w:hAnsi="Arial" w:cs="Arial"/>
          <w:u w:val="single"/>
        </w:rPr>
      </w:pPr>
      <w:r w:rsidRPr="00876FC2">
        <w:rPr>
          <w:rFonts w:ascii="Arial" w:hAnsi="Arial" w:cs="Arial"/>
          <w:b/>
          <w:u w:val="single"/>
        </w:rPr>
        <w:t>4.</w:t>
      </w:r>
      <w:r w:rsidRPr="00876FC2">
        <w:rPr>
          <w:rFonts w:ascii="Arial" w:hAnsi="Arial" w:cs="Arial"/>
          <w:u w:val="single"/>
        </w:rPr>
        <w:t xml:space="preserve"> Таблицу 4 в статье 36 «Зоны с особыми условиями использования территорий» дополнить строками следующего содержания:</w:t>
      </w:r>
    </w:p>
    <w:p w:rsidR="00876FC2" w:rsidRPr="00FF4A07" w:rsidRDefault="00876FC2" w:rsidP="00876FC2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0"/>
        <w:gridCol w:w="7363"/>
      </w:tblGrid>
      <w:tr w:rsidR="00876FC2" w:rsidRPr="00FF4A07" w:rsidTr="00045267">
        <w:trPr>
          <w:trHeight w:val="358"/>
        </w:trPr>
        <w:tc>
          <w:tcPr>
            <w:tcW w:w="93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6FC2" w:rsidRPr="00FF4A07" w:rsidRDefault="00876FC2" w:rsidP="00045267">
            <w:pPr>
              <w:snapToGrid w:val="0"/>
              <w:spacing w:after="0" w:line="240" w:lineRule="auto"/>
              <w:ind w:left="10"/>
              <w:jc w:val="center"/>
              <w:rPr>
                <w:rFonts w:ascii="Arial" w:hAnsi="Arial" w:cs="Arial"/>
                <w:color w:val="000000"/>
              </w:rPr>
            </w:pPr>
            <w:r w:rsidRPr="00FF4A07">
              <w:rPr>
                <w:rFonts w:ascii="Arial" w:hAnsi="Arial" w:cs="Arial"/>
                <w:color w:val="000000"/>
              </w:rPr>
              <w:t>ЗОНА  ВОДНОГО  ОБЪЕКТА</w:t>
            </w:r>
          </w:p>
        </w:tc>
      </w:tr>
      <w:tr w:rsidR="00876FC2" w:rsidRPr="00FF4A07" w:rsidTr="00045267">
        <w:trPr>
          <w:trHeight w:val="348"/>
        </w:trPr>
        <w:tc>
          <w:tcPr>
            <w:tcW w:w="19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876FC2" w:rsidRPr="00FF4A07" w:rsidRDefault="00876FC2" w:rsidP="00045267">
            <w:pPr>
              <w:pStyle w:val="a8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4A07">
              <w:rPr>
                <w:rFonts w:ascii="Arial" w:hAnsi="Arial" w:cs="Arial"/>
                <w:sz w:val="22"/>
                <w:szCs w:val="22"/>
              </w:rPr>
              <w:t>Н-3</w:t>
            </w:r>
          </w:p>
        </w:tc>
        <w:tc>
          <w:tcPr>
            <w:tcW w:w="736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6FC2" w:rsidRPr="00FF4A07" w:rsidRDefault="00876FC2" w:rsidP="00045267">
            <w:pPr>
              <w:keepNext/>
              <w:snapToGrid w:val="0"/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FF4A07">
              <w:rPr>
                <w:rFonts w:ascii="Arial" w:hAnsi="Arial" w:cs="Arial"/>
              </w:rPr>
              <w:t>Водоохранная</w:t>
            </w:r>
            <w:proofErr w:type="spellEnd"/>
            <w:r w:rsidRPr="00FF4A07">
              <w:rPr>
                <w:rFonts w:ascii="Arial" w:hAnsi="Arial" w:cs="Arial"/>
              </w:rPr>
              <w:t xml:space="preserve">  зона водного объекта</w:t>
            </w:r>
          </w:p>
        </w:tc>
      </w:tr>
      <w:tr w:rsidR="00876FC2" w:rsidRPr="00FF4A07" w:rsidTr="00045267">
        <w:trPr>
          <w:trHeight w:val="230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876FC2" w:rsidRPr="00FF4A07" w:rsidRDefault="00876FC2" w:rsidP="00045267">
            <w:pPr>
              <w:keepNext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ЗВО-2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6FC2" w:rsidRPr="00FF4A07" w:rsidRDefault="00876FC2" w:rsidP="00045267">
            <w:pPr>
              <w:keepNext/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FF4A07">
              <w:rPr>
                <w:rFonts w:ascii="Arial" w:hAnsi="Arial" w:cs="Arial"/>
              </w:rPr>
              <w:t>Прибрежная защитная полоса водного объекта</w:t>
            </w:r>
          </w:p>
        </w:tc>
      </w:tr>
    </w:tbl>
    <w:p w:rsidR="008606CF" w:rsidRPr="00FF4A07" w:rsidRDefault="008606CF" w:rsidP="00876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</w:rPr>
      </w:pPr>
      <w:bookmarkStart w:id="0" w:name="_GoBack"/>
      <w:bookmarkEnd w:id="0"/>
    </w:p>
    <w:p w:rsidR="000A25C0" w:rsidRPr="00FF4A07" w:rsidRDefault="000A25C0" w:rsidP="004C1661">
      <w:pPr>
        <w:spacing w:after="0" w:line="240" w:lineRule="auto"/>
        <w:rPr>
          <w:rFonts w:ascii="Arial" w:hAnsi="Arial" w:cs="Arial"/>
        </w:rPr>
      </w:pPr>
    </w:p>
    <w:p w:rsidR="000A25C0" w:rsidRPr="00FF4A07" w:rsidRDefault="000A25C0" w:rsidP="004C1661">
      <w:pPr>
        <w:spacing w:after="0" w:line="240" w:lineRule="auto"/>
        <w:rPr>
          <w:rFonts w:ascii="Arial" w:hAnsi="Arial" w:cs="Arial"/>
        </w:rPr>
      </w:pPr>
    </w:p>
    <w:p w:rsidR="00FF4A07" w:rsidRPr="00876FC2" w:rsidRDefault="00876FC2" w:rsidP="00876FC2">
      <w:pPr>
        <w:spacing w:after="0" w:line="240" w:lineRule="auto"/>
        <w:rPr>
          <w:rFonts w:ascii="Arial" w:hAnsi="Arial" w:cs="Arial"/>
          <w:b/>
          <w:bCs/>
          <w:iCs/>
          <w:u w:val="single"/>
        </w:rPr>
      </w:pPr>
      <w:r w:rsidRPr="00876FC2">
        <w:rPr>
          <w:rFonts w:ascii="Arial" w:hAnsi="Arial" w:cs="Arial"/>
          <w:b/>
          <w:u w:val="single"/>
        </w:rPr>
        <w:t>5</w:t>
      </w:r>
      <w:r w:rsidR="000A25C0" w:rsidRPr="00876FC2">
        <w:rPr>
          <w:rFonts w:ascii="Arial" w:hAnsi="Arial" w:cs="Arial"/>
          <w:b/>
          <w:u w:val="single"/>
        </w:rPr>
        <w:t xml:space="preserve">.  </w:t>
      </w:r>
      <w:r w:rsidR="00FF4A07" w:rsidRPr="00876FC2">
        <w:rPr>
          <w:rFonts w:ascii="Arial" w:hAnsi="Arial" w:cs="Arial"/>
          <w:u w:val="single"/>
        </w:rPr>
        <w:t>Добавить</w:t>
      </w:r>
      <w:r w:rsidR="000A25C0" w:rsidRPr="00876FC2">
        <w:rPr>
          <w:rFonts w:ascii="Arial" w:hAnsi="Arial" w:cs="Arial"/>
          <w:u w:val="single"/>
        </w:rPr>
        <w:t xml:space="preserve">статью </w:t>
      </w:r>
      <w:r w:rsidR="00FF4A07" w:rsidRPr="00876FC2">
        <w:rPr>
          <w:rFonts w:ascii="Arial" w:hAnsi="Arial" w:cs="Arial"/>
          <w:u w:val="single"/>
        </w:rPr>
        <w:t>37а «</w:t>
      </w:r>
      <w:r w:rsidR="00FF4A07" w:rsidRPr="00876FC2">
        <w:rPr>
          <w:rFonts w:ascii="Arial" w:hAnsi="Arial" w:cs="Arial"/>
          <w:bCs/>
          <w:iCs/>
          <w:u w:val="single"/>
        </w:rPr>
        <w:t xml:space="preserve">Ограничения использования земельных участков и объектов капитального строительства на территории </w:t>
      </w:r>
      <w:proofErr w:type="spellStart"/>
      <w:r w:rsidR="00FF4A07" w:rsidRPr="00876FC2">
        <w:rPr>
          <w:rFonts w:ascii="Arial" w:hAnsi="Arial" w:cs="Arial"/>
          <w:bCs/>
          <w:iCs/>
          <w:u w:val="single"/>
        </w:rPr>
        <w:t>водоохранных</w:t>
      </w:r>
      <w:proofErr w:type="spellEnd"/>
      <w:r w:rsidR="00FF4A07" w:rsidRPr="00876FC2">
        <w:rPr>
          <w:rFonts w:ascii="Arial" w:hAnsi="Arial" w:cs="Arial"/>
          <w:bCs/>
          <w:iCs/>
          <w:u w:val="single"/>
        </w:rPr>
        <w:t xml:space="preserve"> зон.</w:t>
      </w:r>
    </w:p>
    <w:p w:rsidR="00FF4A07" w:rsidRPr="00FF4A07" w:rsidRDefault="00FF4A07" w:rsidP="00FF4A07">
      <w:pPr>
        <w:spacing w:after="0" w:line="240" w:lineRule="auto"/>
        <w:ind w:firstLine="545"/>
        <w:rPr>
          <w:rFonts w:ascii="Arial" w:hAnsi="Arial" w:cs="Arial"/>
        </w:rPr>
      </w:pPr>
    </w:p>
    <w:p w:rsidR="00FF4A07" w:rsidRPr="00FF4A07" w:rsidRDefault="00FF4A07" w:rsidP="00FF4A07">
      <w:pPr>
        <w:widowControl w:val="0"/>
        <w:tabs>
          <w:tab w:val="left" w:pos="0"/>
        </w:tabs>
        <w:spacing w:after="0" w:line="240" w:lineRule="auto"/>
        <w:ind w:firstLine="585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</w:rPr>
        <w:t xml:space="preserve">1. На территории </w:t>
      </w:r>
      <w:proofErr w:type="spellStart"/>
      <w:r w:rsidRPr="00FF4A07">
        <w:rPr>
          <w:rFonts w:ascii="Arial" w:hAnsi="Arial" w:cs="Arial"/>
        </w:rPr>
        <w:t>водоохранных</w:t>
      </w:r>
      <w:proofErr w:type="spellEnd"/>
      <w:r w:rsidRPr="00FF4A07">
        <w:rPr>
          <w:rFonts w:ascii="Arial" w:hAnsi="Arial" w:cs="Arial"/>
        </w:rPr>
        <w:t xml:space="preserve"> зон в соответствии с Водным кодексом РФ от 03.07.2006 г. № 74-ФЗ устанавливается с</w:t>
      </w:r>
      <w:r w:rsidRPr="00FF4A07">
        <w:rPr>
          <w:rFonts w:ascii="Arial" w:hAnsi="Arial" w:cs="Arial"/>
          <w:color w:val="000000"/>
        </w:rPr>
        <w:t>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FF4A07" w:rsidRPr="00FF4A07" w:rsidRDefault="00FF4A07" w:rsidP="00FF4A07">
      <w:pPr>
        <w:widowControl w:val="0"/>
        <w:tabs>
          <w:tab w:val="left" w:pos="0"/>
        </w:tabs>
        <w:spacing w:after="0" w:line="240" w:lineRule="auto"/>
        <w:ind w:firstLine="585"/>
        <w:jc w:val="both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2. В соответствии с ним на территории </w:t>
      </w:r>
      <w:proofErr w:type="spellStart"/>
      <w:r w:rsidRPr="00FF4A07">
        <w:rPr>
          <w:rFonts w:ascii="Arial" w:hAnsi="Arial" w:cs="Arial"/>
        </w:rPr>
        <w:t>водоохранных</w:t>
      </w:r>
      <w:proofErr w:type="spellEnd"/>
      <w:r w:rsidRPr="00FF4A07">
        <w:rPr>
          <w:rFonts w:ascii="Arial" w:hAnsi="Arial" w:cs="Arial"/>
        </w:rPr>
        <w:t xml:space="preserve"> зон запрещается: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1) использование сточных вод для удобрения почв;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3) осуществление авиационных мер по борьбе с вредителями и болезнями растений;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  <w:r w:rsidRPr="00FF4A07">
        <w:rPr>
          <w:rFonts w:ascii="Arial" w:hAnsi="Arial" w:cs="Arial"/>
          <w:color w:val="000000"/>
        </w:rPr>
        <w:tab/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3. В границах прибрежных защитных полос наряду с вышеперечисленными ограничениями запрещается: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1) распашка земель;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2) размещение отвалов размываемых грунтов;</w:t>
      </w:r>
    </w:p>
    <w:p w:rsidR="00FF4A07" w:rsidRPr="00FF4A07" w:rsidRDefault="00FF4A07" w:rsidP="00FF4A07">
      <w:pPr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t>3) выпас сельскохозяйственных животных и организация для них летних лагерей, ванн.</w:t>
      </w:r>
    </w:p>
    <w:p w:rsidR="00FF4A07" w:rsidRPr="00FF4A07" w:rsidRDefault="00FF4A07" w:rsidP="00FF4A07">
      <w:pPr>
        <w:spacing w:after="0" w:line="240" w:lineRule="auto"/>
        <w:ind w:left="30" w:firstLine="537"/>
        <w:jc w:val="both"/>
        <w:rPr>
          <w:rFonts w:ascii="Arial" w:hAnsi="Arial" w:cs="Arial"/>
          <w:color w:val="000000"/>
        </w:rPr>
      </w:pPr>
      <w:r w:rsidRPr="00FF4A07">
        <w:rPr>
          <w:rFonts w:ascii="Arial" w:hAnsi="Arial" w:cs="Arial"/>
          <w:color w:val="000000"/>
        </w:rPr>
        <w:lastRenderedPageBreak/>
        <w:t xml:space="preserve">4. В границах </w:t>
      </w:r>
      <w:proofErr w:type="spellStart"/>
      <w:r w:rsidRPr="00FF4A07">
        <w:rPr>
          <w:rFonts w:ascii="Arial" w:hAnsi="Arial" w:cs="Arial"/>
          <w:color w:val="000000"/>
        </w:rPr>
        <w:t>водоохранных</w:t>
      </w:r>
      <w:proofErr w:type="spellEnd"/>
      <w:r w:rsidRPr="00FF4A07">
        <w:rPr>
          <w:rFonts w:ascii="Arial" w:hAnsi="Arial" w:cs="Arial"/>
          <w:color w:val="000000"/>
        </w:rPr>
        <w:t xml:space="preserve">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0A25C0" w:rsidRPr="00FF4A07" w:rsidRDefault="00FF4A07" w:rsidP="00FF4A07">
      <w:pPr>
        <w:spacing w:after="0" w:line="240" w:lineRule="auto"/>
        <w:jc w:val="both"/>
        <w:rPr>
          <w:rFonts w:ascii="Arial" w:hAnsi="Arial" w:cs="Arial"/>
        </w:rPr>
      </w:pPr>
      <w:r w:rsidRPr="00FF4A07">
        <w:rPr>
          <w:rFonts w:ascii="Arial" w:hAnsi="Arial" w:cs="Arial"/>
          <w:color w:val="000000"/>
        </w:rPr>
        <w:t>5. До момента утверждения границ зон затопления на территории муниципального образования Волгоградской области, устанавливаемых в соответствии Правилами определения границ зон затопления, подтопления, утвержденных постановлением Правительства Российской Федерации от 18.04.2014 № 360 "Об определении границ зон затопления, подтопления", Администрация при застройке территории предусматривает проведение защитных мероприятий от водных объектов».</w:t>
      </w:r>
    </w:p>
    <w:p w:rsidR="008606CF" w:rsidRPr="00FF4A07" w:rsidRDefault="008606CF" w:rsidP="00FF4A07">
      <w:pPr>
        <w:spacing w:after="0" w:line="240" w:lineRule="auto"/>
        <w:ind w:firstLine="567"/>
        <w:rPr>
          <w:rFonts w:ascii="Arial" w:hAnsi="Arial" w:cs="Arial"/>
          <w:color w:val="000000"/>
        </w:rPr>
      </w:pPr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</w:p>
    <w:p w:rsidR="004020FD" w:rsidRDefault="00876FC2" w:rsidP="004020FD">
      <w:pPr>
        <w:spacing w:after="0" w:line="240" w:lineRule="auto"/>
        <w:rPr>
          <w:rFonts w:ascii="Arial" w:hAnsi="Arial" w:cs="Arial"/>
          <w:u w:val="single"/>
        </w:rPr>
      </w:pPr>
      <w:r w:rsidRPr="00876FC2">
        <w:rPr>
          <w:rFonts w:ascii="Arial" w:hAnsi="Arial" w:cs="Arial"/>
          <w:b/>
          <w:u w:val="single"/>
        </w:rPr>
        <w:t>6</w:t>
      </w:r>
      <w:r w:rsidR="004020FD" w:rsidRPr="00876FC2">
        <w:rPr>
          <w:rFonts w:ascii="Arial" w:hAnsi="Arial" w:cs="Arial"/>
          <w:b/>
          <w:u w:val="single"/>
        </w:rPr>
        <w:t>.</w:t>
      </w:r>
      <w:r w:rsidR="004020FD" w:rsidRPr="00876FC2">
        <w:rPr>
          <w:rFonts w:ascii="Arial" w:hAnsi="Arial" w:cs="Arial"/>
          <w:u w:val="single"/>
        </w:rPr>
        <w:t xml:space="preserve"> Правила дополнить картографическим материалом:</w:t>
      </w:r>
    </w:p>
    <w:p w:rsidR="00876FC2" w:rsidRPr="00876FC2" w:rsidRDefault="00876FC2" w:rsidP="004020FD">
      <w:pPr>
        <w:spacing w:after="0" w:line="240" w:lineRule="auto"/>
        <w:rPr>
          <w:rFonts w:ascii="Arial" w:hAnsi="Arial" w:cs="Arial"/>
          <w:u w:val="single"/>
        </w:rPr>
      </w:pPr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  <w:r w:rsidRPr="00FF4A07">
        <w:rPr>
          <w:rFonts w:ascii="Arial" w:hAnsi="Arial" w:cs="Arial"/>
        </w:rPr>
        <w:t>1) Границы территориальных зон х</w:t>
      </w:r>
      <w:proofErr w:type="gramStart"/>
      <w:r w:rsidRPr="00FF4A07">
        <w:rPr>
          <w:rFonts w:ascii="Arial" w:hAnsi="Arial" w:cs="Arial"/>
        </w:rPr>
        <w:t>.Ж</w:t>
      </w:r>
      <w:proofErr w:type="gramEnd"/>
      <w:r w:rsidRPr="00FF4A07">
        <w:rPr>
          <w:rFonts w:ascii="Arial" w:hAnsi="Arial" w:cs="Arial"/>
        </w:rPr>
        <w:t xml:space="preserve">уковский, </w:t>
      </w:r>
      <w:proofErr w:type="spellStart"/>
      <w:r w:rsidRPr="00FF4A07">
        <w:rPr>
          <w:rFonts w:ascii="Arial" w:hAnsi="Arial" w:cs="Arial"/>
        </w:rPr>
        <w:t>х.Аверинский</w:t>
      </w:r>
      <w:proofErr w:type="spellEnd"/>
      <w:r w:rsidRPr="00FF4A07">
        <w:rPr>
          <w:rFonts w:ascii="Arial" w:hAnsi="Arial" w:cs="Arial"/>
        </w:rPr>
        <w:t xml:space="preserve">, </w:t>
      </w:r>
      <w:proofErr w:type="spellStart"/>
      <w:r w:rsidRPr="00FF4A07">
        <w:rPr>
          <w:rFonts w:ascii="Arial" w:hAnsi="Arial" w:cs="Arial"/>
        </w:rPr>
        <w:t>х.Суляевский</w:t>
      </w:r>
      <w:proofErr w:type="spellEnd"/>
      <w:r w:rsidRPr="00FF4A07">
        <w:rPr>
          <w:rFonts w:ascii="Arial" w:hAnsi="Arial" w:cs="Arial"/>
        </w:rPr>
        <w:t>.</w:t>
      </w:r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  <w:r w:rsidRPr="00FF4A07">
        <w:rPr>
          <w:rFonts w:ascii="Arial" w:hAnsi="Arial" w:cs="Arial"/>
        </w:rPr>
        <w:t>2) Границы зон с особыми условиями использования территории х</w:t>
      </w:r>
      <w:proofErr w:type="gramStart"/>
      <w:r w:rsidRPr="00FF4A07">
        <w:rPr>
          <w:rFonts w:ascii="Arial" w:hAnsi="Arial" w:cs="Arial"/>
        </w:rPr>
        <w:t>.Ж</w:t>
      </w:r>
      <w:proofErr w:type="gramEnd"/>
      <w:r w:rsidRPr="00FF4A07">
        <w:rPr>
          <w:rFonts w:ascii="Arial" w:hAnsi="Arial" w:cs="Arial"/>
        </w:rPr>
        <w:t xml:space="preserve">уковский, </w:t>
      </w:r>
      <w:proofErr w:type="spellStart"/>
      <w:r w:rsidRPr="00FF4A07">
        <w:rPr>
          <w:rFonts w:ascii="Arial" w:hAnsi="Arial" w:cs="Arial"/>
        </w:rPr>
        <w:t>х.Аверинский</w:t>
      </w:r>
      <w:proofErr w:type="spellEnd"/>
      <w:r w:rsidRPr="00FF4A07">
        <w:rPr>
          <w:rFonts w:ascii="Arial" w:hAnsi="Arial" w:cs="Arial"/>
        </w:rPr>
        <w:t xml:space="preserve">, </w:t>
      </w:r>
      <w:proofErr w:type="spellStart"/>
      <w:r w:rsidRPr="00FF4A07">
        <w:rPr>
          <w:rFonts w:ascii="Arial" w:hAnsi="Arial" w:cs="Arial"/>
        </w:rPr>
        <w:t>х.Суляевский</w:t>
      </w:r>
      <w:proofErr w:type="spellEnd"/>
      <w:r w:rsidRPr="00FF4A07">
        <w:rPr>
          <w:rFonts w:ascii="Arial" w:hAnsi="Arial" w:cs="Arial"/>
        </w:rPr>
        <w:t>.</w:t>
      </w:r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3) Границы территориальных зон </w:t>
      </w:r>
      <w:proofErr w:type="spellStart"/>
      <w:r w:rsidRPr="00FF4A07">
        <w:rPr>
          <w:rFonts w:ascii="Arial" w:hAnsi="Arial" w:cs="Arial"/>
        </w:rPr>
        <w:t>х</w:t>
      </w:r>
      <w:proofErr w:type="gramStart"/>
      <w:r w:rsidRPr="00FF4A07">
        <w:rPr>
          <w:rFonts w:ascii="Arial" w:hAnsi="Arial" w:cs="Arial"/>
        </w:rPr>
        <w:t>.Л</w:t>
      </w:r>
      <w:proofErr w:type="gramEnd"/>
      <w:r w:rsidRPr="00FF4A07">
        <w:rPr>
          <w:rFonts w:ascii="Arial" w:hAnsi="Arial" w:cs="Arial"/>
        </w:rPr>
        <w:t>исинский</w:t>
      </w:r>
      <w:proofErr w:type="spellEnd"/>
      <w:r w:rsidRPr="00FF4A07">
        <w:rPr>
          <w:rFonts w:ascii="Arial" w:hAnsi="Arial" w:cs="Arial"/>
        </w:rPr>
        <w:t xml:space="preserve">, </w:t>
      </w:r>
      <w:proofErr w:type="spellStart"/>
      <w:r w:rsidRPr="00FF4A07">
        <w:rPr>
          <w:rFonts w:ascii="Arial" w:hAnsi="Arial" w:cs="Arial"/>
        </w:rPr>
        <w:t>х.Тюринский</w:t>
      </w:r>
      <w:proofErr w:type="spellEnd"/>
      <w:r w:rsidRPr="00FF4A07">
        <w:rPr>
          <w:rFonts w:ascii="Arial" w:hAnsi="Arial" w:cs="Arial"/>
        </w:rPr>
        <w:t>.</w:t>
      </w:r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4) Границы зон с особыми условиями использования территории </w:t>
      </w:r>
      <w:proofErr w:type="spellStart"/>
      <w:r w:rsidRPr="00FF4A07">
        <w:rPr>
          <w:rFonts w:ascii="Arial" w:hAnsi="Arial" w:cs="Arial"/>
        </w:rPr>
        <w:t>х</w:t>
      </w:r>
      <w:proofErr w:type="gramStart"/>
      <w:r w:rsidRPr="00FF4A07">
        <w:rPr>
          <w:rFonts w:ascii="Arial" w:hAnsi="Arial" w:cs="Arial"/>
        </w:rPr>
        <w:t>.Л</w:t>
      </w:r>
      <w:proofErr w:type="gramEnd"/>
      <w:r w:rsidRPr="00FF4A07">
        <w:rPr>
          <w:rFonts w:ascii="Arial" w:hAnsi="Arial" w:cs="Arial"/>
        </w:rPr>
        <w:t>исинский</w:t>
      </w:r>
      <w:proofErr w:type="spellEnd"/>
      <w:r w:rsidRPr="00FF4A07">
        <w:rPr>
          <w:rFonts w:ascii="Arial" w:hAnsi="Arial" w:cs="Arial"/>
        </w:rPr>
        <w:t xml:space="preserve">, </w:t>
      </w:r>
      <w:proofErr w:type="spellStart"/>
      <w:r w:rsidRPr="00FF4A07">
        <w:rPr>
          <w:rFonts w:ascii="Arial" w:hAnsi="Arial" w:cs="Arial"/>
        </w:rPr>
        <w:t>х.Тюринский</w:t>
      </w:r>
      <w:proofErr w:type="spellEnd"/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5) Границы территориальных зон </w:t>
      </w:r>
      <w:proofErr w:type="spellStart"/>
      <w:r w:rsidRPr="00FF4A07">
        <w:rPr>
          <w:rFonts w:ascii="Arial" w:hAnsi="Arial" w:cs="Arial"/>
        </w:rPr>
        <w:t>х</w:t>
      </w:r>
      <w:proofErr w:type="gramStart"/>
      <w:r w:rsidRPr="00FF4A07">
        <w:rPr>
          <w:rFonts w:ascii="Arial" w:hAnsi="Arial" w:cs="Arial"/>
        </w:rPr>
        <w:t>.Я</w:t>
      </w:r>
      <w:proofErr w:type="gramEnd"/>
      <w:r w:rsidRPr="00FF4A07">
        <w:rPr>
          <w:rFonts w:ascii="Arial" w:hAnsi="Arial" w:cs="Arial"/>
        </w:rPr>
        <w:t>рской</w:t>
      </w:r>
      <w:proofErr w:type="spellEnd"/>
      <w:r w:rsidRPr="00FF4A07">
        <w:rPr>
          <w:rFonts w:ascii="Arial" w:hAnsi="Arial" w:cs="Arial"/>
        </w:rPr>
        <w:t xml:space="preserve"> 1-й, </w:t>
      </w:r>
      <w:proofErr w:type="spellStart"/>
      <w:r w:rsidRPr="00FF4A07">
        <w:rPr>
          <w:rFonts w:ascii="Arial" w:hAnsi="Arial" w:cs="Arial"/>
        </w:rPr>
        <w:t>х.Лялинский</w:t>
      </w:r>
      <w:proofErr w:type="spellEnd"/>
      <w:r w:rsidRPr="00FF4A07">
        <w:rPr>
          <w:rFonts w:ascii="Arial" w:hAnsi="Arial" w:cs="Arial"/>
        </w:rPr>
        <w:t xml:space="preserve">, </w:t>
      </w:r>
      <w:proofErr w:type="spellStart"/>
      <w:r w:rsidRPr="00FF4A07">
        <w:rPr>
          <w:rFonts w:ascii="Arial" w:hAnsi="Arial" w:cs="Arial"/>
        </w:rPr>
        <w:t>х.Крапцовский</w:t>
      </w:r>
      <w:proofErr w:type="spellEnd"/>
      <w:r w:rsidRPr="00FF4A07">
        <w:rPr>
          <w:rFonts w:ascii="Arial" w:hAnsi="Arial" w:cs="Arial"/>
        </w:rPr>
        <w:t>.</w:t>
      </w:r>
    </w:p>
    <w:p w:rsidR="004020FD" w:rsidRPr="00FF4A07" w:rsidRDefault="004020FD" w:rsidP="004020FD">
      <w:pPr>
        <w:spacing w:after="0" w:line="240" w:lineRule="auto"/>
        <w:rPr>
          <w:rFonts w:ascii="Arial" w:hAnsi="Arial" w:cs="Arial"/>
        </w:rPr>
      </w:pPr>
      <w:r w:rsidRPr="00FF4A07">
        <w:rPr>
          <w:rFonts w:ascii="Arial" w:hAnsi="Arial" w:cs="Arial"/>
        </w:rPr>
        <w:t xml:space="preserve">6) Границы зон с особыми условиями использования территории </w:t>
      </w:r>
      <w:proofErr w:type="spellStart"/>
      <w:r w:rsidRPr="00FF4A07">
        <w:rPr>
          <w:rFonts w:ascii="Arial" w:hAnsi="Arial" w:cs="Arial"/>
        </w:rPr>
        <w:t>х</w:t>
      </w:r>
      <w:proofErr w:type="gramStart"/>
      <w:r w:rsidRPr="00FF4A07">
        <w:rPr>
          <w:rFonts w:ascii="Arial" w:hAnsi="Arial" w:cs="Arial"/>
        </w:rPr>
        <w:t>.Я</w:t>
      </w:r>
      <w:proofErr w:type="gramEnd"/>
      <w:r w:rsidRPr="00FF4A07">
        <w:rPr>
          <w:rFonts w:ascii="Arial" w:hAnsi="Arial" w:cs="Arial"/>
        </w:rPr>
        <w:t>рской</w:t>
      </w:r>
      <w:proofErr w:type="spellEnd"/>
      <w:r w:rsidRPr="00FF4A07">
        <w:rPr>
          <w:rFonts w:ascii="Arial" w:hAnsi="Arial" w:cs="Arial"/>
        </w:rPr>
        <w:t xml:space="preserve"> 1-й, </w:t>
      </w:r>
      <w:proofErr w:type="spellStart"/>
      <w:r w:rsidRPr="00FF4A07">
        <w:rPr>
          <w:rFonts w:ascii="Arial" w:hAnsi="Arial" w:cs="Arial"/>
        </w:rPr>
        <w:t>х.Лялинский</w:t>
      </w:r>
      <w:proofErr w:type="spellEnd"/>
      <w:r w:rsidRPr="00FF4A07">
        <w:rPr>
          <w:rFonts w:ascii="Arial" w:hAnsi="Arial" w:cs="Arial"/>
        </w:rPr>
        <w:t xml:space="preserve">, </w:t>
      </w:r>
      <w:proofErr w:type="spellStart"/>
      <w:r w:rsidRPr="00FF4A07">
        <w:rPr>
          <w:rFonts w:ascii="Arial" w:hAnsi="Arial" w:cs="Arial"/>
        </w:rPr>
        <w:t>х.Крапцовский</w:t>
      </w:r>
      <w:proofErr w:type="spellEnd"/>
      <w:r w:rsidRPr="00FF4A07">
        <w:rPr>
          <w:rFonts w:ascii="Arial" w:hAnsi="Arial" w:cs="Arial"/>
        </w:rPr>
        <w:t>.</w:t>
      </w:r>
    </w:p>
    <w:p w:rsidR="008606CF" w:rsidRDefault="008606CF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  <w:sectPr w:rsidR="00045267" w:rsidSect="005347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8906BB" w:rsidRDefault="00045267" w:rsidP="008906BB">
      <w:pPr>
        <w:spacing w:after="0" w:line="240" w:lineRule="auto"/>
        <w:jc w:val="center"/>
        <w:rPr>
          <w:rFonts w:ascii="Arial" w:hAnsi="Arial" w:cs="Arial"/>
        </w:rPr>
        <w:sectPr w:rsidR="008906BB" w:rsidSect="0004526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>
            <wp:extent cx="6122958" cy="6114997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188" cy="61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8906B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49637" cy="8626415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80" cy="86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67" w:rsidRDefault="008906BB" w:rsidP="004C166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90350" cy="8945593"/>
            <wp:effectExtent l="19050" t="0" r="90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094" cy="89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8906BB" w:rsidP="004C166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0088" cy="6711351"/>
            <wp:effectExtent l="19050" t="0" r="4562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9421" cy="67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045267" w:rsidRDefault="00045267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4C1661">
      <w:pPr>
        <w:spacing w:after="0" w:line="240" w:lineRule="auto"/>
        <w:rPr>
          <w:rFonts w:ascii="Arial" w:hAnsi="Arial" w:cs="Arial"/>
        </w:rPr>
      </w:pPr>
    </w:p>
    <w:p w:rsidR="008906BB" w:rsidRDefault="008906BB" w:rsidP="008906B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070534" cy="9407301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0534" cy="94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BB" w:rsidRPr="00FF4A07" w:rsidRDefault="008906BB" w:rsidP="004C166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72396" cy="9497683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3184" cy="94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6BB" w:rsidRPr="00FF4A07" w:rsidSect="008906BB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236032C"/>
    <w:multiLevelType w:val="hybridMultilevel"/>
    <w:tmpl w:val="323CAB52"/>
    <w:lvl w:ilvl="0" w:tplc="8CB6B3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60CB1"/>
    <w:multiLevelType w:val="hybridMultilevel"/>
    <w:tmpl w:val="AB78CA88"/>
    <w:lvl w:ilvl="0" w:tplc="DCC4C62A">
      <w:start w:val="1"/>
      <w:numFmt w:val="decimal"/>
      <w:lvlText w:val="%1."/>
      <w:lvlJc w:val="left"/>
      <w:pPr>
        <w:ind w:left="1297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4">
    <w:nsid w:val="4B4C6926"/>
    <w:multiLevelType w:val="hybridMultilevel"/>
    <w:tmpl w:val="0BC4D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606CF"/>
    <w:rsid w:val="00026483"/>
    <w:rsid w:val="00045267"/>
    <w:rsid w:val="00057D07"/>
    <w:rsid w:val="000A25C0"/>
    <w:rsid w:val="000F595E"/>
    <w:rsid w:val="001E7C92"/>
    <w:rsid w:val="002931FF"/>
    <w:rsid w:val="002E532A"/>
    <w:rsid w:val="003329F3"/>
    <w:rsid w:val="003D62F3"/>
    <w:rsid w:val="003E1C92"/>
    <w:rsid w:val="004016FC"/>
    <w:rsid w:val="004020FD"/>
    <w:rsid w:val="004103B7"/>
    <w:rsid w:val="004C1661"/>
    <w:rsid w:val="00524D5B"/>
    <w:rsid w:val="0053479B"/>
    <w:rsid w:val="00536810"/>
    <w:rsid w:val="005A4194"/>
    <w:rsid w:val="005D08F8"/>
    <w:rsid w:val="0062419E"/>
    <w:rsid w:val="00656AB1"/>
    <w:rsid w:val="006A482A"/>
    <w:rsid w:val="008606CF"/>
    <w:rsid w:val="00876FC2"/>
    <w:rsid w:val="008906BB"/>
    <w:rsid w:val="0092605E"/>
    <w:rsid w:val="0097493F"/>
    <w:rsid w:val="00996A78"/>
    <w:rsid w:val="00997EDF"/>
    <w:rsid w:val="009C2E34"/>
    <w:rsid w:val="00AB15B0"/>
    <w:rsid w:val="00AD41FB"/>
    <w:rsid w:val="00B90AF9"/>
    <w:rsid w:val="00C05BC0"/>
    <w:rsid w:val="00C1735D"/>
    <w:rsid w:val="00CA4475"/>
    <w:rsid w:val="00CB56E5"/>
    <w:rsid w:val="00D514D9"/>
    <w:rsid w:val="00D66414"/>
    <w:rsid w:val="00E250F2"/>
    <w:rsid w:val="00E3230A"/>
    <w:rsid w:val="00E76CD6"/>
    <w:rsid w:val="00EB660A"/>
    <w:rsid w:val="00EC16F2"/>
    <w:rsid w:val="00EE4F97"/>
    <w:rsid w:val="00F46A12"/>
    <w:rsid w:val="00FF4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2A"/>
  </w:style>
  <w:style w:type="paragraph" w:styleId="4">
    <w:name w:val="heading 4"/>
    <w:basedOn w:val="a"/>
    <w:next w:val="a"/>
    <w:link w:val="40"/>
    <w:qFormat/>
    <w:rsid w:val="008606CF"/>
    <w:pPr>
      <w:keepNext/>
      <w:shd w:val="clear" w:color="auto" w:fill="FFFFFF"/>
      <w:tabs>
        <w:tab w:val="left" w:pos="6847"/>
        <w:tab w:val="left" w:leader="dot" w:pos="8611"/>
      </w:tabs>
      <w:spacing w:before="120" w:after="120" w:line="240" w:lineRule="auto"/>
      <w:ind w:firstLine="709"/>
      <w:jc w:val="both"/>
      <w:outlineLvl w:val="3"/>
    </w:pPr>
    <w:rPr>
      <w:rFonts w:ascii="Arial" w:eastAsia="Times New Roman" w:hAnsi="Arial" w:cs="Arial"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8606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8606CF"/>
    <w:rPr>
      <w:rFonts w:ascii="Arial" w:eastAsia="Times New Roman" w:hAnsi="Arial" w:cs="Arial"/>
      <w:bCs/>
      <w:u w:val="singl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CA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660A"/>
    <w:pPr>
      <w:ind w:left="720"/>
      <w:contextualSpacing/>
    </w:pPr>
  </w:style>
  <w:style w:type="table" w:styleId="a7">
    <w:name w:val="Table Grid"/>
    <w:basedOn w:val="a1"/>
    <w:uiPriority w:val="59"/>
    <w:rsid w:val="00EB6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одержимое таблицы"/>
    <w:basedOn w:val="a"/>
    <w:rsid w:val="0053681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шрифт абзаца5"/>
    <w:rsid w:val="00997EDF"/>
  </w:style>
  <w:style w:type="paragraph" w:customStyle="1" w:styleId="Iauiue">
    <w:name w:val="Iau?iue"/>
    <w:rsid w:val="00996A78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9">
    <w:name w:val="header"/>
    <w:basedOn w:val="a"/>
    <w:link w:val="aa"/>
    <w:rsid w:val="00524D5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Верхний колонтитул Знак"/>
    <w:basedOn w:val="a0"/>
    <w:link w:val="a9"/>
    <w:rsid w:val="00524D5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8606CF"/>
    <w:pPr>
      <w:keepNext/>
      <w:shd w:val="clear" w:color="auto" w:fill="FFFFFF"/>
      <w:tabs>
        <w:tab w:val="left" w:pos="6847"/>
        <w:tab w:val="left" w:leader="dot" w:pos="8611"/>
      </w:tabs>
      <w:spacing w:before="120" w:after="120" w:line="240" w:lineRule="auto"/>
      <w:ind w:firstLine="709"/>
      <w:jc w:val="both"/>
      <w:outlineLvl w:val="3"/>
    </w:pPr>
    <w:rPr>
      <w:rFonts w:ascii="Arial" w:eastAsia="Times New Roman" w:hAnsi="Arial" w:cs="Arial"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8606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8606CF"/>
    <w:rPr>
      <w:rFonts w:ascii="Arial" w:eastAsia="Times New Roman" w:hAnsi="Arial" w:cs="Arial"/>
      <w:bCs/>
      <w:u w:val="singl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CA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660A"/>
    <w:pPr>
      <w:ind w:left="720"/>
      <w:contextualSpacing/>
    </w:pPr>
  </w:style>
  <w:style w:type="table" w:styleId="a7">
    <w:name w:val="Table Grid"/>
    <w:basedOn w:val="a1"/>
    <w:uiPriority w:val="59"/>
    <w:rsid w:val="00EB6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одержимое таблицы"/>
    <w:basedOn w:val="a"/>
    <w:rsid w:val="0053681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шрифт абзаца5"/>
    <w:rsid w:val="00997EDF"/>
  </w:style>
  <w:style w:type="paragraph" w:customStyle="1" w:styleId="Iauiue">
    <w:name w:val="Iau?iue"/>
    <w:rsid w:val="00996A78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9">
    <w:name w:val="header"/>
    <w:basedOn w:val="a"/>
    <w:link w:val="aa"/>
    <w:rsid w:val="00524D5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Верхний колонтитул Знак"/>
    <w:basedOn w:val="a0"/>
    <w:link w:val="a9"/>
    <w:rsid w:val="00524D5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B64B4-D88A-4F66-A373-084E825C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19</Pages>
  <Words>4225</Words>
  <Characters>24088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Potapova</dc:creator>
  <cp:lastModifiedBy>QSDx</cp:lastModifiedBy>
  <cp:revision>9</cp:revision>
  <cp:lastPrinted>2016-10-04T09:59:00Z</cp:lastPrinted>
  <dcterms:created xsi:type="dcterms:W3CDTF">2016-09-30T12:49:00Z</dcterms:created>
  <dcterms:modified xsi:type="dcterms:W3CDTF">2016-10-07T05:59:00Z</dcterms:modified>
</cp:coreProperties>
</file>