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A9" w:rsidRDefault="00EA1AA9" w:rsidP="00EA1AA9">
      <w:pPr>
        <w:jc w:val="center"/>
        <w:rPr>
          <w:rFonts w:ascii="Tms Rmn" w:hAnsi="Tms Rmn"/>
          <w:b/>
        </w:rPr>
      </w:pPr>
    </w:p>
    <w:p w:rsidR="00EA1AA9" w:rsidRDefault="00EA1AA9" w:rsidP="00EA1AA9">
      <w:pPr>
        <w:pStyle w:val="1"/>
        <w:rPr>
          <w:sz w:val="32"/>
        </w:rPr>
      </w:pPr>
    </w:p>
    <w:p w:rsidR="00EA1AA9" w:rsidRDefault="00EA1AA9" w:rsidP="00EA1AA9">
      <w:pPr>
        <w:pStyle w:val="1"/>
        <w:rPr>
          <w:sz w:val="32"/>
        </w:rPr>
      </w:pPr>
    </w:p>
    <w:p w:rsidR="00EA1AA9" w:rsidRDefault="00EA1AA9" w:rsidP="00EA1AA9">
      <w:pPr>
        <w:jc w:val="center"/>
        <w:rPr>
          <w:b/>
          <w:sz w:val="36"/>
        </w:rPr>
      </w:pPr>
    </w:p>
    <w:p w:rsidR="00EA1AA9" w:rsidRDefault="00EA1AA9" w:rsidP="00EA1AA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EA1AA9" w:rsidRDefault="00EA1AA9" w:rsidP="00EA1AA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EA1AA9" w:rsidRDefault="00EA1AA9" w:rsidP="00EA1AA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EA1AA9" w:rsidRDefault="00EA1AA9" w:rsidP="00EA1AA9">
      <w:pPr>
        <w:jc w:val="center"/>
        <w:rPr>
          <w:b/>
          <w:sz w:val="35"/>
          <w:szCs w:val="35"/>
        </w:rPr>
      </w:pPr>
    </w:p>
    <w:p w:rsidR="00EA1AA9" w:rsidRDefault="00EA1AA9" w:rsidP="00EA1AA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EA1AA9" w:rsidRDefault="00EA1AA9" w:rsidP="00EA1AA9">
      <w:pPr>
        <w:jc w:val="both"/>
        <w:rPr>
          <w:sz w:val="36"/>
        </w:rPr>
      </w:pPr>
    </w:p>
    <w:p w:rsidR="00EA1AA9" w:rsidRDefault="004F7A9E" w:rsidP="00EA1AA9">
      <w:pPr>
        <w:jc w:val="both"/>
        <w:rPr>
          <w:sz w:val="36"/>
        </w:rPr>
      </w:pPr>
      <w:r w:rsidRPr="004F7A9E">
        <w:rPr>
          <w:noProof/>
        </w:rPr>
        <w:pict>
          <v:line id="Прямая соединительная линия 3" o:spid="_x0000_s1026" style="position:absolute;left:0;text-align:left;z-index:25166182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4F7A9E">
        <w:rPr>
          <w:noProof/>
        </w:rPr>
        <w:pict>
          <v:line id="Прямая соединительная линия 2" o:spid="_x0000_s1027" style="position:absolute;left:0;text-align:left;z-index:25166284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EA1AA9" w:rsidRDefault="00EA1AA9" w:rsidP="00EA1AA9">
      <w:pPr>
        <w:pStyle w:val="2"/>
      </w:pPr>
      <w:r>
        <w:t xml:space="preserve">от </w:t>
      </w:r>
      <w:r w:rsidR="00D92E37">
        <w:t>04.10.2016</w:t>
      </w:r>
      <w:r>
        <w:t xml:space="preserve">г.    № </w:t>
      </w:r>
      <w:r w:rsidR="00D92E37">
        <w:t>661</w:t>
      </w:r>
    </w:p>
    <w:tbl>
      <w:tblPr>
        <w:tblW w:w="0" w:type="auto"/>
        <w:tblLook w:val="00A0"/>
      </w:tblPr>
      <w:tblGrid>
        <w:gridCol w:w="5353"/>
      </w:tblGrid>
      <w:tr w:rsidR="00EA1AA9" w:rsidTr="00EA1AA9">
        <w:tc>
          <w:tcPr>
            <w:tcW w:w="5353" w:type="dxa"/>
            <w:hideMark/>
          </w:tcPr>
          <w:p w:rsidR="00EA1AA9" w:rsidRDefault="00EA1AA9" w:rsidP="00EA1A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постановление</w:t>
            </w:r>
          </w:p>
          <w:p w:rsidR="00EA1AA9" w:rsidRDefault="00EA1AA9" w:rsidP="00EA1A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администрации Кумылженского </w:t>
            </w:r>
            <w:proofErr w:type="gramStart"/>
            <w:r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84A0B" w:rsidRDefault="00EA1AA9" w:rsidP="00EA1A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 от 02.04.2009г. №</w:t>
            </w:r>
            <w:r w:rsidR="00984A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228 «О комиссии </w:t>
            </w:r>
          </w:p>
          <w:p w:rsidR="00EA1AA9" w:rsidRDefault="00EA1AA9" w:rsidP="00984A0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делам несовершеннолетних</w:t>
            </w:r>
            <w:r w:rsidR="00984A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 защите их прав Кумылженского муниципального</w:t>
            </w:r>
            <w:r w:rsidR="00984A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района».</w:t>
            </w:r>
          </w:p>
        </w:tc>
      </w:tr>
    </w:tbl>
    <w:p w:rsidR="00EA1AA9" w:rsidRDefault="00EA1AA9" w:rsidP="00EA1AA9"/>
    <w:p w:rsidR="00EA1AA9" w:rsidRDefault="00EA1AA9" w:rsidP="00EA1AA9"/>
    <w:p w:rsidR="00EA1AA9" w:rsidRDefault="00EA1AA9" w:rsidP="00EA1AA9">
      <w:pPr>
        <w:ind w:firstLine="708"/>
        <w:jc w:val="both"/>
      </w:pPr>
      <w:r>
        <w:t xml:space="preserve">В связи с выбытием некоторых членов комиссии по делам несовершеннолетних и защите их прав Кумылженского муниципального района </w:t>
      </w:r>
    </w:p>
    <w:p w:rsidR="00EA1AA9" w:rsidRDefault="00EA1AA9" w:rsidP="00EA1AA9">
      <w:pPr>
        <w:ind w:firstLine="708"/>
        <w:jc w:val="both"/>
        <w:rPr>
          <w:sz w:val="28"/>
          <w:szCs w:val="28"/>
        </w:rPr>
      </w:pPr>
    </w:p>
    <w:p w:rsidR="00EA1AA9" w:rsidRDefault="00EA1AA9" w:rsidP="00EA1AA9">
      <w:pPr>
        <w:adjustRightInd w:val="0"/>
        <w:jc w:val="center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EA1AA9" w:rsidRDefault="00EA1AA9" w:rsidP="00EA1AA9">
      <w:pPr>
        <w:jc w:val="center"/>
        <w:rPr>
          <w:b/>
        </w:rPr>
      </w:pPr>
    </w:p>
    <w:p w:rsidR="00EA1AA9" w:rsidRDefault="00EA1AA9" w:rsidP="00EA1AA9">
      <w:pPr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t>Внести в приложение 1 к постановлению администрации Кумылженского муниципального района от 02.04.2009г. № 228 «О комиссии по делам несовершеннолетних и защите их прав Кумылженского муниципального района» следующие изменения:</w:t>
      </w:r>
    </w:p>
    <w:p w:rsidR="00EA1AA9" w:rsidRDefault="00EA1AA9" w:rsidP="00EA1AA9">
      <w:pPr>
        <w:ind w:firstLine="709"/>
        <w:jc w:val="both"/>
      </w:pPr>
      <w:r>
        <w:t>1.1. В</w:t>
      </w:r>
      <w:r w:rsidR="00CB3A79">
        <w:t>ывести</w:t>
      </w:r>
      <w:r>
        <w:t xml:space="preserve"> </w:t>
      </w:r>
      <w:r w:rsidR="00CB3A79">
        <w:t>из</w:t>
      </w:r>
      <w:r>
        <w:t xml:space="preserve"> состав</w:t>
      </w:r>
      <w:r w:rsidR="00CB3A79">
        <w:t>а</w:t>
      </w:r>
      <w:r>
        <w:t xml:space="preserve"> комиссии по делам несовершеннолетних и защите их прав Кумылженского муниципального района: </w:t>
      </w:r>
    </w:p>
    <w:p w:rsidR="00EA1AA9" w:rsidRDefault="00EA1AA9" w:rsidP="00EA1AA9">
      <w:pPr>
        <w:ind w:firstLine="709"/>
        <w:rPr>
          <w:lang w:eastAsia="en-US"/>
        </w:rPr>
      </w:pPr>
      <w:proofErr w:type="spellStart"/>
      <w:r>
        <w:rPr>
          <w:lang w:eastAsia="en-US"/>
        </w:rPr>
        <w:t>Гиляндикова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Бадму</w:t>
      </w:r>
      <w:proofErr w:type="spellEnd"/>
      <w:r>
        <w:rPr>
          <w:lang w:eastAsia="en-US"/>
        </w:rPr>
        <w:t xml:space="preserve"> Александровича - заместителя руководителя Михайловского </w:t>
      </w:r>
      <w:proofErr w:type="spellStart"/>
      <w:r>
        <w:rPr>
          <w:lang w:eastAsia="en-US"/>
        </w:rPr>
        <w:t>МрСО</w:t>
      </w:r>
      <w:proofErr w:type="spellEnd"/>
      <w:r>
        <w:rPr>
          <w:lang w:eastAsia="en-US"/>
        </w:rPr>
        <w:t xml:space="preserve"> СУ СК России по Волгоградской области, старшего лейтенанта юстиции.</w:t>
      </w:r>
    </w:p>
    <w:p w:rsidR="00EA1AA9" w:rsidRDefault="00EA1AA9" w:rsidP="00EA1AA9">
      <w:pPr>
        <w:ind w:firstLine="709"/>
        <w:jc w:val="both"/>
      </w:pPr>
      <w:r>
        <w:rPr>
          <w:lang w:eastAsia="en-US"/>
        </w:rPr>
        <w:t xml:space="preserve">1.2. Ввести </w:t>
      </w:r>
      <w:r>
        <w:t>в состав комиссии по делам несовершеннолетних и защите их прав Кумылженского муниципального района:</w:t>
      </w:r>
    </w:p>
    <w:p w:rsidR="00EA1AA9" w:rsidRDefault="00EA1AA9" w:rsidP="00EA1AA9">
      <w:pPr>
        <w:ind w:firstLine="709"/>
        <w:jc w:val="both"/>
      </w:pPr>
      <w:proofErr w:type="spellStart"/>
      <w:r>
        <w:t>Плечистова</w:t>
      </w:r>
      <w:proofErr w:type="spellEnd"/>
      <w:r>
        <w:t xml:space="preserve"> Сергея Сергеевича – руководителя Михайловского </w:t>
      </w:r>
      <w:proofErr w:type="spellStart"/>
      <w:r>
        <w:t>МрСО</w:t>
      </w:r>
      <w:proofErr w:type="spellEnd"/>
      <w:r>
        <w:t xml:space="preserve"> СУ СК России по Волгоградской области, майора юстиции.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619"/>
      </w:tblGrid>
      <w:tr w:rsidR="00EA1AA9" w:rsidTr="00EA1AA9">
        <w:tc>
          <w:tcPr>
            <w:tcW w:w="2802" w:type="dxa"/>
            <w:hideMark/>
          </w:tcPr>
          <w:p w:rsidR="00EA1AA9" w:rsidRDefault="00EA1AA9" w:rsidP="00EA1AA9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7619" w:type="dxa"/>
            <w:hideMark/>
          </w:tcPr>
          <w:p w:rsidR="00EA1AA9" w:rsidRDefault="00EA1AA9" w:rsidP="00EA1AA9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EA1AA9" w:rsidRDefault="00EA1AA9" w:rsidP="00EA1AA9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по социальным вопросам администрации Кумылженского муниципального района Куликова Ю.Н.</w:t>
      </w:r>
    </w:p>
    <w:tbl>
      <w:tblPr>
        <w:tblW w:w="0" w:type="auto"/>
        <w:tblLook w:val="01E0"/>
      </w:tblPr>
      <w:tblGrid>
        <w:gridCol w:w="516"/>
        <w:gridCol w:w="3154"/>
        <w:gridCol w:w="6183"/>
      </w:tblGrid>
      <w:tr w:rsidR="00EA1AA9" w:rsidTr="00EA1AA9">
        <w:tc>
          <w:tcPr>
            <w:tcW w:w="516" w:type="dxa"/>
            <w:hideMark/>
          </w:tcPr>
          <w:p w:rsidR="00EA1AA9" w:rsidRDefault="00EA1AA9" w:rsidP="00EA1AA9">
            <w:pPr>
              <w:spacing w:after="200" w:line="276" w:lineRule="auto"/>
              <w:ind w:firstLine="709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54" w:type="dxa"/>
            <w:hideMark/>
          </w:tcPr>
          <w:p w:rsidR="00EA1AA9" w:rsidRDefault="00EA1AA9" w:rsidP="00EA1AA9">
            <w:pPr>
              <w:spacing w:after="200" w:line="276" w:lineRule="auto"/>
              <w:ind w:firstLine="709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83" w:type="dxa"/>
            <w:hideMark/>
          </w:tcPr>
          <w:p w:rsidR="00EA1AA9" w:rsidRDefault="00EA1AA9" w:rsidP="00EA1AA9">
            <w:pPr>
              <w:spacing w:after="200" w:line="276" w:lineRule="auto"/>
              <w:ind w:firstLine="709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A1AA9" w:rsidRDefault="00EA1AA9" w:rsidP="00EA1AA9">
      <w:pPr>
        <w:ind w:firstLine="709"/>
        <w:jc w:val="both"/>
      </w:pPr>
      <w:r>
        <w:t>4. Настоящее постановление вступает в силу со дня его обнародования путём размещения в МКУК «Кумылженская межпоселенческая центральная библиотека им. Ю.В.Сергеева», а также  подлежит размещению на сайте Кумылженского муниципального района в сети Интернет.</w:t>
      </w:r>
    </w:p>
    <w:p w:rsidR="00EA1AA9" w:rsidRDefault="00EA1AA9" w:rsidP="00EA1AA9">
      <w:pPr>
        <w:jc w:val="both"/>
      </w:pPr>
    </w:p>
    <w:p w:rsidR="00EA1AA9" w:rsidRDefault="00EA1AA9" w:rsidP="00EA1AA9">
      <w:pPr>
        <w:jc w:val="both"/>
      </w:pPr>
    </w:p>
    <w:p w:rsidR="00EA1AA9" w:rsidRDefault="00EA1AA9" w:rsidP="00EA1AA9">
      <w:pPr>
        <w:jc w:val="both"/>
      </w:pPr>
      <w:r>
        <w:t xml:space="preserve">И.о. главы Кумылженского </w:t>
      </w:r>
    </w:p>
    <w:p w:rsidR="00EA1AA9" w:rsidRDefault="00EA1AA9" w:rsidP="00EA1AA9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С.В.Горбов</w:t>
      </w:r>
    </w:p>
    <w:p w:rsidR="00EA1AA9" w:rsidRDefault="00EA1AA9" w:rsidP="00EA1AA9">
      <w:pPr>
        <w:jc w:val="both"/>
      </w:pPr>
    </w:p>
    <w:p w:rsidR="00EA1AA9" w:rsidRDefault="00EA1AA9" w:rsidP="00EA1AA9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И.И.Якубова</w:t>
      </w:r>
    </w:p>
    <w:p w:rsidR="00EA1AA9" w:rsidRDefault="00EA1AA9" w:rsidP="00EA1AA9"/>
    <w:sectPr w:rsidR="00EA1AA9" w:rsidSect="00EA1A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F10"/>
    <w:rsid w:val="00013F10"/>
    <w:rsid w:val="0003617C"/>
    <w:rsid w:val="00092CBF"/>
    <w:rsid w:val="0041243B"/>
    <w:rsid w:val="004F7A9E"/>
    <w:rsid w:val="0054597E"/>
    <w:rsid w:val="0071217D"/>
    <w:rsid w:val="00984A0B"/>
    <w:rsid w:val="009D108B"/>
    <w:rsid w:val="00A2650F"/>
    <w:rsid w:val="00C2401E"/>
    <w:rsid w:val="00C92CCB"/>
    <w:rsid w:val="00CB3A79"/>
    <w:rsid w:val="00D92E37"/>
    <w:rsid w:val="00EA1AA9"/>
    <w:rsid w:val="00EC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2016-05-04T08:00:00Z</dcterms:created>
  <dcterms:modified xsi:type="dcterms:W3CDTF">2016-10-04T06:57:00Z</dcterms:modified>
</cp:coreProperties>
</file>