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2" w:rsidRPr="00173A5F" w:rsidRDefault="00264EF2" w:rsidP="00264EF2">
      <w:pPr>
        <w:jc w:val="center"/>
        <w:rPr>
          <w:b/>
        </w:rPr>
      </w:pP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264EF2" w:rsidRPr="00240608" w:rsidRDefault="00264EF2" w:rsidP="00264EF2">
      <w:pPr>
        <w:jc w:val="center"/>
        <w:rPr>
          <w:b/>
          <w:sz w:val="24"/>
          <w:szCs w:val="24"/>
        </w:rPr>
      </w:pPr>
    </w:p>
    <w:p w:rsidR="00264EF2" w:rsidRDefault="00264EF2" w:rsidP="00264EF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64EF2" w:rsidRPr="00240608" w:rsidRDefault="00264EF2" w:rsidP="00264EF2">
      <w:pPr>
        <w:rPr>
          <w:sz w:val="16"/>
          <w:szCs w:val="16"/>
        </w:rPr>
      </w:pPr>
    </w:p>
    <w:p w:rsidR="00264EF2" w:rsidRDefault="00264EF2" w:rsidP="00264EF2">
      <w:pPr>
        <w:jc w:val="center"/>
        <w:rPr>
          <w:sz w:val="36"/>
        </w:rPr>
      </w:pPr>
      <w:r w:rsidRPr="00D70868">
        <w:rPr>
          <w:noProof/>
        </w:rPr>
        <w:pict>
          <v:line id="Прямая соединительная линия 10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2u2wIAAM0FAAAOAAAAZHJzL2Uyb0RvYy54bWysVM2O0zAQviPxDlbu2SRt0p9o29VumnJZ&#10;YKVdxNmNnSYisSPbbVohJOCM1EfgFTiAtNICz5C+EWO3zdLlAELbSpHHnvk88803Pj1blQVaUiFz&#10;zkaWd+JaiLKEk5zNR9arm6k9sJBUmBFccEZH1ppK62z89MlpXYW0wzNeECoQgDAZ1tXIypSqQseR&#10;SUZLLE94RRkcplyUWIEp5g4RuAb0snA6rttzai5IJXhCpYTdye7QGhv8NKWJepmmkipUjCzITZmv&#10;MN+Z/jrjUxzOBa6yPNmngf8jixLnDC5toSZYYbQQ+R9QZZ4ILnmqThJeOjxN84SaGqAaz31QzXWG&#10;K2pqAXJk1dIkHw82ebG8Eign0Dugh+ESetR83r7fbprvzZftBm0/ND+bb83X5rb50dxuP8L6bvsJ&#10;1vqwudtvbxCEA5d1JUOAjNiV0GwkK3ZdXfLkjUSMRxlmc2pqullXcI+nI5yjEG3ICjKa1c85AR+8&#10;UNwQu0pFqSGBMrQy/Vu3/aMrhRLYDAZBpz8MLJTAWa8bGHwcHkIrIdUzykukFyOryJkmF4d4eSmV&#10;TgWHBxe9zfg0LwojkIKh2iC6JkDyIif6ULtJMZ9FhUBLrCVmfvt7j9wEXzBiwDKKScwIUoYEBmNh&#10;aXRZWqigMESwMH4K58Xf/SDpguk8qFH7rhKwVgqWZh/IMUp8O3SH8SAe+Lbf6cW2704m9vk08u3e&#10;1OsHk+4kiibeO12g54dZTghlusbDVHj+v6luP587Pbdz0ZLpHKMb1iHZ40zPp4Hb97sDu98Purbf&#10;jV37YjCN7PPI6/X68UV0ET/INDbVy8dJtqVSZ8UXiorrjNSI5Fo23WDY8Sww4BXp9Hf9RriYQ+cS&#10;JSwkuHqdq8zoXCtUYxxpZODq/14jLfqOiEMPtdV2YV/bPVXQ80N/zfjoidnN3oyT9ZXQWtaTBG+G&#10;Cdq/b/pR+t02Xvev8PgXAA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0XG2u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D70868">
        <w:rPr>
          <w:noProof/>
        </w:rPr>
        <w:pict>
          <v:line id="Прямая соединительная линия 11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z+3QIAAM4FAAAOAAAAZHJzL2Uyb0RvYy54bWysVN1u0zAUvkfiHazcZ0nbpD/R2mlLU24G&#10;TNoQ127sNBaJHdlu0wkhAddIewRegQuQJg14hvSNOHbbjI4LEFoiWf455/M53/mOj0/WZYFWVCom&#10;+NjpHPkOojwVhPHF2Hl1NXOHDlIac4ILwenYuabKOZk8fXJcVxHtilwUhEoEIFxFdTV2cq2ryPNU&#10;mtMSqyNRUQ6HmZAl1rCUC49IXAN6WXhd3+97tZCkkiKlSsHudHvoTCx+ltFUv8wyRTUqxg7Epu0o&#10;7Tg3ozc5xtFC4ipn6S4M/B9RlJhxuLSFmmKN0VKyP6BKlkqhRKaPUlF6IstYSm0OkE3Hf5DNZY4r&#10;anMBclTV0qQeDzZ9sbqQiBGoXcdBHJdQo+bz5v3mpvnefNncoM2H5mfzrfna3DY/mtvNR5jfbT7B&#10;3Bw2d7vtGwTuwGVdqQggY34hDRvpml9W5yJ9oxAXcY75gtqcrq4ruMd6eAcuZqEqiGhePxcEbPBS&#10;C0vsOpOlgQTK0NrW77qtH11rlMJmOAy7g1HooBTO+r3QROThaO9aSaWfUVEiMxk7BeOGXBzh1bnS&#10;W9O9idnmYsaKwgqk4KgeO90w8H3roUTBiDk1dkou5nEh0Qobjdlvd/GBmRRLTixaTjFJOEHassCh&#10;LxwDr0oHFRS6CCbWTmNW/N0OEiy4iYNauW9TgdVaw9TuAztWim9H/igZJsPADbr9xA386dQ9ncWB&#10;2591BuG0N43jaeedSbATRDkjhHKT474tOsG/yW7XoFtBt43RsukdotsKQbCHkZ7OQn8Q9IbuYBD2&#10;3KCX+O7ZcBa7p3Gn3x8kZ/FZ8iDSxGavHifYlkoTlVhqKi9zUiPCjG564agLvUIYPCPdwbbeCBcL&#10;qFyqpYOk0K+Zzq3QjUQNxoFGhr75dxpp0bdE7GtoVm0VdrndUwU139fX9o9pmW3zzQW5vpBGzKaV&#10;4NGwTrsHzrxKv6+t1f0zPPkFAAD//wMAUEsDBBQABgAIAAAAIQCCJQ+q2gAAAAYBAAAPAAAAZHJz&#10;L2Rvd25yZXYueG1sTI5NT8MwEETvSPwHa5G4UTtB9CPEqRAIbhwooKo3N16SiHgd2U4b+utZTuX4&#10;NKOZV64n14sDhth50pDNFAik2tuOGg0f7883SxAxGbKm94QafjDCurq8KE1h/ZHe8LBJjeARioXR&#10;0KY0FFLGukVn4swPSJx9+eBMYgyNtMEcedz1MldqLp3piB9aM+Bji/X3ZnR80pHaquwljLvFaVe/&#10;fj7ZlJ+0vr6aHu5BJJzSuQx/+qwOFTvt/Ug2ip55zuZJwyIDwfHqdnkHYs+cg6xK+V+/+gUAAP//&#10;AwBQSwECLQAUAAYACAAAACEAtoM4kv4AAADhAQAAEwAAAAAAAAAAAAAAAAAAAAAAW0NvbnRlbnRf&#10;VHlwZXNdLnhtbFBLAQItABQABgAIAAAAIQA4/SH/1gAAAJQBAAALAAAAAAAAAAAAAAAAAC8BAABf&#10;cmVscy8ucmVsc1BLAQItABQABgAIAAAAIQBlciz+3QIAAM4FAAAOAAAAAAAAAAAAAAAAAC4CAABk&#10;cnMvZTJvRG9jLnhtbFBLAQItABQABgAIAAAAIQCCJQ+q2gAAAAYBAAAPAAAAAAAAAAAAAAAAADc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264EF2" w:rsidRPr="00686747" w:rsidRDefault="00264EF2" w:rsidP="00264EF2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64EF2" w:rsidRPr="00264EF2" w:rsidTr="009339E7">
        <w:tc>
          <w:tcPr>
            <w:tcW w:w="4785" w:type="dxa"/>
          </w:tcPr>
          <w:p w:rsidR="00264EF2" w:rsidRPr="00264EF2" w:rsidRDefault="00264EF2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E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«Организация отдыха и оздоровления детей и подростков Кумылженского муниципального района» на 2014-2016 годы и о признании утратившим силу постановления                        администрации Кумылженского муниципального района от 21.05.2013 г. № 300.</w:t>
            </w:r>
          </w:p>
        </w:tc>
        <w:tc>
          <w:tcPr>
            <w:tcW w:w="4785" w:type="dxa"/>
          </w:tcPr>
          <w:p w:rsidR="00264EF2" w:rsidRPr="00264EF2" w:rsidRDefault="00264EF2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4EF2" w:rsidRDefault="00264EF2" w:rsidP="00264EF2">
      <w:pPr>
        <w:shd w:val="clear" w:color="auto" w:fill="FFFFFF"/>
        <w:rPr>
          <w:sz w:val="28"/>
          <w:szCs w:val="28"/>
        </w:rPr>
      </w:pPr>
    </w:p>
    <w:p w:rsidR="00264EF2" w:rsidRDefault="00264EF2" w:rsidP="00264EF2">
      <w:pPr>
        <w:shd w:val="clear" w:color="auto" w:fill="FFFFFF"/>
        <w:rPr>
          <w:sz w:val="28"/>
          <w:szCs w:val="28"/>
        </w:rPr>
      </w:pPr>
    </w:p>
    <w:p w:rsidR="00264EF2" w:rsidRDefault="00264EF2" w:rsidP="00264EF2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264EF2" w:rsidRPr="00D63BDF" w:rsidRDefault="00264EF2" w:rsidP="00264EF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64EF2" w:rsidRDefault="00264EF2" w:rsidP="00264EF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264EF2" w:rsidRPr="00D63BDF" w:rsidRDefault="00264EF2" w:rsidP="00264EF2">
      <w:pPr>
        <w:shd w:val="clear" w:color="auto" w:fill="FFFFFF"/>
        <w:jc w:val="center"/>
        <w:rPr>
          <w:b/>
          <w:sz w:val="24"/>
          <w:szCs w:val="24"/>
        </w:rPr>
      </w:pPr>
    </w:p>
    <w:p w:rsidR="00264EF2" w:rsidRDefault="00264EF2" w:rsidP="00264EF2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программы </w:t>
      </w:r>
      <w:r w:rsidRPr="007942A5">
        <w:rPr>
          <w:color w:val="000000"/>
          <w:sz w:val="24"/>
          <w:szCs w:val="24"/>
          <w:lang w:eastAsia="en-US"/>
        </w:rPr>
        <w:t>«Организация отдыха и оздоровления детей и подростков Кумылженского муниципального района» на 2014-2016 годы</w:t>
      </w:r>
      <w:r>
        <w:rPr>
          <w:color w:val="000000"/>
          <w:sz w:val="24"/>
          <w:szCs w:val="24"/>
          <w:lang w:eastAsia="en-US"/>
        </w:rPr>
        <w:t>.</w:t>
      </w:r>
      <w:r w:rsidRPr="007942A5">
        <w:rPr>
          <w:color w:val="000000"/>
          <w:sz w:val="24"/>
          <w:szCs w:val="24"/>
          <w:lang w:eastAsia="en-US"/>
        </w:rPr>
        <w:t xml:space="preserve"> </w:t>
      </w:r>
    </w:p>
    <w:p w:rsidR="00264EF2" w:rsidRPr="00D63BDF" w:rsidRDefault="00264EF2" w:rsidP="00264EF2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21</w:t>
      </w:r>
      <w:r w:rsidRPr="00D63BDF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5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3</w:t>
      </w:r>
      <w:r w:rsidRPr="00D63BDF">
        <w:rPr>
          <w:sz w:val="24"/>
          <w:szCs w:val="24"/>
          <w:lang w:eastAsia="en-US"/>
        </w:rPr>
        <w:t xml:space="preserve"> г.   № </w:t>
      </w:r>
      <w:r>
        <w:rPr>
          <w:sz w:val="24"/>
          <w:szCs w:val="24"/>
          <w:lang w:eastAsia="en-US"/>
        </w:rPr>
        <w:t>300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ы</w:t>
      </w:r>
      <w:r w:rsidRPr="00D63BD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7942A5">
        <w:rPr>
          <w:color w:val="000000"/>
          <w:sz w:val="24"/>
          <w:szCs w:val="24"/>
          <w:lang w:eastAsia="en-US"/>
        </w:rPr>
        <w:t>Организация отдыха и оздоровления детей и подростков Кумылженского муниципального района на 2014-2016 годы»</w:t>
      </w:r>
      <w:r>
        <w:rPr>
          <w:color w:val="000000"/>
          <w:sz w:val="24"/>
          <w:szCs w:val="24"/>
          <w:lang w:eastAsia="en-US"/>
        </w:rPr>
        <w:t>.</w:t>
      </w:r>
      <w:r w:rsidRPr="00511BA1">
        <w:rPr>
          <w:color w:val="000000"/>
          <w:sz w:val="24"/>
          <w:szCs w:val="24"/>
          <w:lang w:eastAsia="en-US"/>
        </w:rPr>
        <w:t xml:space="preserve"> </w:t>
      </w:r>
    </w:p>
    <w:p w:rsidR="00264EF2" w:rsidRPr="00D63BDF" w:rsidRDefault="00264EF2" w:rsidP="00264EF2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264EF2" w:rsidRPr="00D63BDF" w:rsidRDefault="00264EF2" w:rsidP="00264EF2">
      <w:pPr>
        <w:pStyle w:val="2"/>
        <w:ind w:firstLine="567"/>
        <w:jc w:val="both"/>
        <w:rPr>
          <w:color w:val="000000"/>
          <w:szCs w:val="24"/>
        </w:rPr>
      </w:pPr>
    </w:p>
    <w:p w:rsidR="00264EF2" w:rsidRPr="00D63BDF" w:rsidRDefault="00264EF2" w:rsidP="00264EF2">
      <w:pPr>
        <w:pStyle w:val="2"/>
        <w:ind w:firstLine="567"/>
        <w:jc w:val="both"/>
        <w:rPr>
          <w:color w:val="000000"/>
          <w:szCs w:val="24"/>
        </w:rPr>
      </w:pPr>
    </w:p>
    <w:p w:rsidR="00264EF2" w:rsidRDefault="00264EF2" w:rsidP="00264EF2">
      <w:pPr>
        <w:pStyle w:val="2"/>
        <w:jc w:val="both"/>
        <w:rPr>
          <w:szCs w:val="24"/>
        </w:rPr>
      </w:pPr>
    </w:p>
    <w:p w:rsidR="00264EF2" w:rsidRPr="00D63BDF" w:rsidRDefault="00264EF2" w:rsidP="00264EF2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264EF2" w:rsidRPr="00D63BDF" w:rsidRDefault="00264EF2" w:rsidP="00264EF2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264EF2" w:rsidRPr="00D63BDF" w:rsidRDefault="00264EF2" w:rsidP="00264EF2">
      <w:pPr>
        <w:pStyle w:val="2"/>
        <w:jc w:val="both"/>
        <w:rPr>
          <w:szCs w:val="24"/>
        </w:rPr>
      </w:pPr>
    </w:p>
    <w:p w:rsidR="00264EF2" w:rsidRDefault="00264EF2" w:rsidP="00264EF2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264EF2" w:rsidRDefault="00264EF2" w:rsidP="00264EF2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F2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64EF2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4EF2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264EF2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264EF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2013-11-07T06:45:00Z</dcterms:created>
  <dcterms:modified xsi:type="dcterms:W3CDTF">2013-11-07T06:47:00Z</dcterms:modified>
</cp:coreProperties>
</file>