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6A6FC1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-272415</wp:posOffset>
            </wp:positionV>
            <wp:extent cx="660400" cy="10287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814">
        <w:rPr>
          <w:rFonts w:ascii="Times New Roman" w:hAnsi="Times New Roman" w:cs="Times New Roman"/>
          <w:sz w:val="24"/>
          <w:szCs w:val="24"/>
        </w:rPr>
        <w:t>Проект</w:t>
      </w:r>
    </w:p>
    <w:p w:rsidR="00932814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FC1" w:rsidRPr="00FC5863" w:rsidRDefault="006A6FC1" w:rsidP="006A6FC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6FC1" w:rsidRPr="00FC5863" w:rsidRDefault="006A6FC1" w:rsidP="006A6F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C1" w:rsidRPr="00FC5863" w:rsidRDefault="006A6FC1" w:rsidP="006A6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A6FC1" w:rsidRDefault="006A6FC1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8103F" w:rsidRPr="00B04480" w:rsidRDefault="00932814" w:rsidP="006A6FC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8103F">
        <w:rPr>
          <w:rFonts w:ascii="Times New Roman" w:hAnsi="Times New Roman" w:cs="Times New Roman"/>
          <w:b/>
          <w:sz w:val="28"/>
          <w:szCs w:val="28"/>
        </w:rPr>
        <w:t xml:space="preserve">генеральный план </w:t>
      </w:r>
      <w:proofErr w:type="spellStart"/>
      <w:r w:rsidR="0048103F">
        <w:rPr>
          <w:rFonts w:ascii="Times New Roman" w:hAnsi="Times New Roman" w:cs="Times New Roman"/>
          <w:b/>
          <w:sz w:val="28"/>
          <w:szCs w:val="28"/>
        </w:rPr>
        <w:t>Букановского</w:t>
      </w:r>
      <w:proofErr w:type="spellEnd"/>
      <w:r w:rsidR="004810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="00552E05">
        <w:rPr>
          <w:rFonts w:ascii="Times New Roman" w:hAnsi="Times New Roman" w:cs="Times New Roman"/>
          <w:b/>
          <w:sz w:val="28"/>
          <w:szCs w:val="28"/>
        </w:rPr>
        <w:t>,</w:t>
      </w:r>
      <w:r w:rsidR="00552E05" w:rsidRPr="00552E05">
        <w:rPr>
          <w:rFonts w:ascii="Times New Roman" w:hAnsi="Times New Roman" w:cs="Times New Roman"/>
          <w:sz w:val="28"/>
          <w:szCs w:val="28"/>
        </w:rPr>
        <w:t xml:space="preserve"> </w:t>
      </w:r>
      <w:r w:rsidR="00552E05" w:rsidRPr="00552E05"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D10E87">
        <w:rPr>
          <w:rFonts w:ascii="Times New Roman" w:hAnsi="Times New Roman"/>
          <w:b/>
          <w:sz w:val="28"/>
          <w:szCs w:val="28"/>
        </w:rPr>
        <w:t>р</w:t>
      </w:r>
      <w:r w:rsidR="00552E05" w:rsidRPr="00552E05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552E05" w:rsidRPr="00552E05">
        <w:rPr>
          <w:rFonts w:ascii="Times New Roman" w:hAnsi="Times New Roman"/>
          <w:b/>
          <w:sz w:val="28"/>
          <w:szCs w:val="28"/>
        </w:rPr>
        <w:t>Букановского</w:t>
      </w:r>
      <w:proofErr w:type="spellEnd"/>
      <w:r w:rsidR="00552E05" w:rsidRPr="00552E0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10E87" w:rsidRPr="00552E05">
        <w:rPr>
          <w:rFonts w:ascii="Times New Roman" w:hAnsi="Times New Roman"/>
          <w:b/>
          <w:sz w:val="28"/>
          <w:szCs w:val="28"/>
        </w:rPr>
        <w:t>от 27.12.2013г.</w:t>
      </w:r>
      <w:r w:rsidR="00D10E87">
        <w:rPr>
          <w:rFonts w:ascii="Times New Roman" w:hAnsi="Times New Roman"/>
          <w:b/>
          <w:sz w:val="28"/>
          <w:szCs w:val="28"/>
        </w:rPr>
        <w:t xml:space="preserve"> </w:t>
      </w:r>
      <w:r w:rsidR="00552E05" w:rsidRPr="00552E05">
        <w:rPr>
          <w:rFonts w:ascii="Times New Roman" w:hAnsi="Times New Roman"/>
          <w:b/>
          <w:sz w:val="28"/>
          <w:szCs w:val="28"/>
        </w:rPr>
        <w:t xml:space="preserve">№21/1-С </w:t>
      </w:r>
    </w:p>
    <w:p w:rsidR="00932814" w:rsidRPr="00B04480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103F">
        <w:rPr>
          <w:rFonts w:ascii="Times New Roman" w:hAnsi="Times New Roman" w:cs="Times New Roman"/>
          <w:sz w:val="28"/>
          <w:szCs w:val="28"/>
        </w:rPr>
        <w:t>В целях устранения технической ошибки,</w:t>
      </w:r>
      <w:r>
        <w:rPr>
          <w:rFonts w:ascii="Times New Roman" w:hAnsi="Times New Roman" w:cs="Times New Roman"/>
          <w:sz w:val="28"/>
          <w:szCs w:val="28"/>
        </w:rPr>
        <w:t xml:space="preserve">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2E05" w:rsidRDefault="00552E05" w:rsidP="00552E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утвержденный </w:t>
      </w:r>
      <w:r w:rsidR="006A6FC1">
        <w:rPr>
          <w:rFonts w:ascii="Times New Roman" w:hAnsi="Times New Roman"/>
          <w:sz w:val="28"/>
          <w:szCs w:val="28"/>
        </w:rPr>
        <w:t>р</w:t>
      </w:r>
      <w:r w:rsidRPr="00C21B3F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Pr="00C21B3F">
        <w:rPr>
          <w:rFonts w:ascii="Times New Roman" w:hAnsi="Times New Roman"/>
          <w:sz w:val="28"/>
          <w:szCs w:val="28"/>
        </w:rPr>
        <w:t>Букановск</w:t>
      </w:r>
      <w:r w:rsidR="006A6FC1">
        <w:rPr>
          <w:rFonts w:ascii="Times New Roman" w:hAnsi="Times New Roman"/>
          <w:sz w:val="28"/>
          <w:szCs w:val="28"/>
        </w:rPr>
        <w:t>ого</w:t>
      </w:r>
      <w:proofErr w:type="spellEnd"/>
      <w:r w:rsidR="006A6F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21B3F">
        <w:rPr>
          <w:rFonts w:ascii="Times New Roman" w:hAnsi="Times New Roman"/>
          <w:sz w:val="28"/>
          <w:szCs w:val="28"/>
        </w:rPr>
        <w:t xml:space="preserve">от 27.12.2013г. </w:t>
      </w:r>
      <w:r w:rsidR="006A6FC1" w:rsidRPr="00C21B3F">
        <w:rPr>
          <w:rFonts w:ascii="Times New Roman" w:hAnsi="Times New Roman"/>
          <w:sz w:val="28"/>
          <w:szCs w:val="28"/>
        </w:rPr>
        <w:t xml:space="preserve">№21/1-С </w:t>
      </w:r>
      <w:r w:rsidRPr="00C21B3F">
        <w:rPr>
          <w:rFonts w:ascii="Times New Roman" w:hAnsi="Times New Roman"/>
          <w:sz w:val="28"/>
          <w:szCs w:val="28"/>
        </w:rPr>
        <w:t xml:space="preserve">«Об утверждении генерального плана и установлении границ населенных пунктов </w:t>
      </w:r>
      <w:proofErr w:type="spellStart"/>
      <w:r w:rsidRPr="00C21B3F">
        <w:rPr>
          <w:rFonts w:ascii="Times New Roman" w:hAnsi="Times New Roman"/>
          <w:sz w:val="28"/>
          <w:szCs w:val="28"/>
        </w:rPr>
        <w:t>Букановского</w:t>
      </w:r>
      <w:proofErr w:type="spellEnd"/>
      <w:r w:rsidRPr="00C21B3F">
        <w:rPr>
          <w:rFonts w:ascii="Times New Roman" w:hAnsi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области» </w:t>
      </w:r>
      <w:r w:rsidRPr="00C21B3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E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E05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552E05" w:rsidRPr="003C678A">
        <w:rPr>
          <w:rFonts w:ascii="Times New Roman" w:hAnsi="Times New Roman" w:cs="Times New Roman"/>
          <w:sz w:val="28"/>
          <w:szCs w:val="28"/>
        </w:rPr>
        <w:t>Приложения №1</w:t>
      </w:r>
      <w:r w:rsidR="00552E05">
        <w:rPr>
          <w:rFonts w:ascii="Times New Roman" w:hAnsi="Times New Roman" w:cs="Times New Roman"/>
          <w:sz w:val="28"/>
          <w:szCs w:val="28"/>
        </w:rPr>
        <w:t xml:space="preserve"> к </w:t>
      </w:r>
      <w:r w:rsidR="00D10E87">
        <w:rPr>
          <w:rFonts w:ascii="Times New Roman" w:hAnsi="Times New Roman" w:cs="Times New Roman"/>
          <w:sz w:val="28"/>
          <w:szCs w:val="28"/>
        </w:rPr>
        <w:t>р</w:t>
      </w:r>
      <w:r w:rsidR="0048103F" w:rsidRPr="0048103F">
        <w:rPr>
          <w:rFonts w:ascii="Times New Roman" w:hAnsi="Times New Roman" w:cs="Times New Roman"/>
          <w:sz w:val="28"/>
          <w:szCs w:val="28"/>
        </w:rPr>
        <w:t>ешени</w:t>
      </w:r>
      <w:r w:rsidR="00552E05">
        <w:rPr>
          <w:rFonts w:ascii="Times New Roman" w:hAnsi="Times New Roman" w:cs="Times New Roman"/>
          <w:sz w:val="28"/>
          <w:szCs w:val="28"/>
        </w:rPr>
        <w:t>ю</w:t>
      </w:r>
      <w:r w:rsidR="0048103F" w:rsidRPr="0048103F">
        <w:rPr>
          <w:rFonts w:ascii="Times New Roman" w:hAnsi="Times New Roman" w:cs="Times New Roman"/>
          <w:sz w:val="28"/>
          <w:szCs w:val="28"/>
        </w:rPr>
        <w:t xml:space="preserve"> Кумылженско</w:t>
      </w:r>
      <w:r w:rsidR="00552E05">
        <w:rPr>
          <w:rFonts w:ascii="Times New Roman" w:hAnsi="Times New Roman" w:cs="Times New Roman"/>
          <w:sz w:val="28"/>
          <w:szCs w:val="28"/>
        </w:rPr>
        <w:t>й</w:t>
      </w:r>
      <w:r w:rsidR="0048103F" w:rsidRPr="0048103F">
        <w:rPr>
          <w:rFonts w:ascii="Times New Roman" w:hAnsi="Times New Roman" w:cs="Times New Roman"/>
          <w:sz w:val="28"/>
          <w:szCs w:val="28"/>
        </w:rPr>
        <w:t xml:space="preserve"> районной Думы от 17.08.2018г. №55/320-РД «О внесении изменений в генеральный план </w:t>
      </w:r>
      <w:proofErr w:type="spellStart"/>
      <w:r w:rsidR="0048103F" w:rsidRPr="0048103F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48103F" w:rsidRPr="0048103F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области»</w:t>
      </w:r>
      <w:r w:rsidR="0048103F">
        <w:rPr>
          <w:rFonts w:ascii="Times New Roman" w:hAnsi="Times New Roman" w:cs="Times New Roman"/>
          <w:sz w:val="28"/>
          <w:szCs w:val="28"/>
        </w:rPr>
        <w:t xml:space="preserve"> </w:t>
      </w:r>
      <w:r w:rsidR="00552E05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48103F">
        <w:rPr>
          <w:rFonts w:ascii="Times New Roman" w:hAnsi="Times New Roman" w:cs="Times New Roman"/>
          <w:sz w:val="28"/>
          <w:szCs w:val="28"/>
        </w:rPr>
        <w:t>.</w:t>
      </w:r>
    </w:p>
    <w:p w:rsidR="00552E05" w:rsidRDefault="00552E05" w:rsidP="00552E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Кумылженского муниципального района обеспечить размещение данного решения на официальном сайте Кумылженского муниципального района в сети Интернет, в Федеральной государственной информационной системе  территориального планирования.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6D9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6D9C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6D9C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D9C" w:rsidRPr="00EF6D9C" w:rsidRDefault="00EF6D9C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C30" w:rsidRDefault="00B85C3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2E05" w:rsidRDefault="00552E05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2E05" w:rsidRPr="00910A5C" w:rsidRDefault="00552E05" w:rsidP="00552E05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552E05" w:rsidRPr="00910A5C" w:rsidRDefault="00552E05" w:rsidP="00552E05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 районной Думы</w:t>
      </w:r>
    </w:p>
    <w:p w:rsidR="00552E05" w:rsidRPr="00910A5C" w:rsidRDefault="00552E05" w:rsidP="00552E05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  ______________ №___________</w:t>
      </w:r>
    </w:p>
    <w:p w:rsidR="00552E05" w:rsidRDefault="00552E05" w:rsidP="00552E05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2E05" w:rsidRPr="00552E05" w:rsidRDefault="00552E05" w:rsidP="00552E05">
      <w:pPr>
        <w:spacing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274260">
        <w:rPr>
          <w:rFonts w:ascii="Times New Roman" w:hAnsi="Times New Roman" w:cs="Times New Roman"/>
          <w:bCs/>
          <w:sz w:val="28"/>
          <w:szCs w:val="28"/>
        </w:rPr>
        <w:t xml:space="preserve"> в генеральный план </w:t>
      </w:r>
      <w:proofErr w:type="spellStart"/>
      <w:r w:rsidRPr="00274260">
        <w:rPr>
          <w:rFonts w:ascii="Times New Roman" w:hAnsi="Times New Roman" w:cs="Times New Roman"/>
          <w:bCs/>
          <w:sz w:val="28"/>
          <w:szCs w:val="28"/>
        </w:rPr>
        <w:t>Букановского</w:t>
      </w:r>
      <w:proofErr w:type="spellEnd"/>
      <w:r w:rsidRPr="002742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Кумылженского муниципального района Волгоградской области:</w:t>
      </w:r>
      <w:r w:rsidRPr="00552E0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52E05" w:rsidRPr="001B7788" w:rsidRDefault="00552E05" w:rsidP="00552E0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В подразделе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788">
        <w:rPr>
          <w:rFonts w:ascii="Times New Roman" w:hAnsi="Times New Roman" w:cs="Times New Roman"/>
          <w:sz w:val="28"/>
          <w:szCs w:val="28"/>
        </w:rPr>
        <w:t xml:space="preserve">.1 «Особо охраняемые природные территории»  раздела 4 «Ограничения развития территории» пояснительной записки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7788">
        <w:rPr>
          <w:rFonts w:ascii="Times New Roman" w:hAnsi="Times New Roman" w:cs="Times New Roman"/>
          <w:sz w:val="28"/>
          <w:szCs w:val="28"/>
        </w:rPr>
        <w:t xml:space="preserve">атериалов по обоснованию генерального плана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исключить текст, а также таблицы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78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788">
        <w:rPr>
          <w:rFonts w:ascii="Times New Roman" w:hAnsi="Times New Roman" w:cs="Times New Roman"/>
          <w:sz w:val="28"/>
          <w:szCs w:val="28"/>
        </w:rPr>
        <w:t xml:space="preserve"> «Перечень </w:t>
      </w:r>
      <w:r>
        <w:rPr>
          <w:rFonts w:ascii="Times New Roman" w:hAnsi="Times New Roman" w:cs="Times New Roman"/>
          <w:sz w:val="28"/>
          <w:szCs w:val="28"/>
        </w:rPr>
        <w:t>основных зон рекреации природного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рекомендованных для организации отдыха населения</w:t>
      </w:r>
      <w:r w:rsidRPr="001B7788">
        <w:rPr>
          <w:rFonts w:ascii="Times New Roman" w:hAnsi="Times New Roman" w:cs="Times New Roman"/>
          <w:sz w:val="28"/>
          <w:szCs w:val="28"/>
        </w:rPr>
        <w:t>» и 4.1.2</w:t>
      </w:r>
      <w:r w:rsidR="00664EBF">
        <w:rPr>
          <w:rFonts w:ascii="Times New Roman" w:hAnsi="Times New Roman" w:cs="Times New Roman"/>
          <w:sz w:val="28"/>
          <w:szCs w:val="28"/>
        </w:rPr>
        <w:t>.</w:t>
      </w:r>
      <w:r w:rsidRPr="001B7788">
        <w:rPr>
          <w:rFonts w:ascii="Times New Roman" w:hAnsi="Times New Roman" w:cs="Times New Roman"/>
          <w:sz w:val="28"/>
          <w:szCs w:val="28"/>
        </w:rPr>
        <w:t xml:space="preserve"> «Перечень туристических маршрутов ГУ 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», и заменить текстом следующего содержания: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 (далее – природный парк) создан Законом Волгоградской области от 07.05.2002 №703-ОД «О создании природного парка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». Постановлением Главы Администрации Волгоградской области от 25.03.2003 №205 «О создании государственного учреждения 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 образовано государственное учреждение, в дальнейшем преобразованное в государственное бюджетное учреждение Волгоградской области 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 xml:space="preserve">Природный парк является особо охраняемой природной территорией регионального значения, располагается на территории Алексеевского, Кумылженского и Нехаевского муниципальных районов Волгоградской области, и находится в ведении комитета природных ресурсов, лесного хозяйства и экологии Волгоградской области. В границах Кумылженского муниципального района Волгоградской области природный парк располагается на территории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, Краснянского, Кумылженского, Поповского,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Государственное бюджетное учреждение Волгоградской области «Природный парк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», осуществляющее управление территорией природного парка, расположено в станице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Букановская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Волгоградской области.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 xml:space="preserve">Территория природного парка располагается на землях различных форм собственности без изъятия у правообладателей. Земельные участки используются </w:t>
      </w:r>
      <w:proofErr w:type="gramStart"/>
      <w:r w:rsidRPr="001B7788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gramEnd"/>
      <w:r w:rsidRPr="001B7788">
        <w:rPr>
          <w:rFonts w:ascii="Times New Roman" w:hAnsi="Times New Roman" w:cs="Times New Roman"/>
          <w:sz w:val="28"/>
          <w:szCs w:val="28"/>
        </w:rPr>
        <w:t xml:space="preserve"> с соблюдением установленного для этих земельных участков особого правового режима природного парка. Земельные участки, находящиеся в государственной либо муниципальной собственности, расположенные в пределах территории природного парка, ограничиваются в обороте. Содержание ограничений оборота земельных участков и правовой режим их использования устанавливается в соответствии с действующим законодательством. Земли в границах территорий, на которых расположены природные объекты, имеющие особое природоохранное, научное, историко-культурное, эстетическое, </w:t>
      </w:r>
      <w:r w:rsidRPr="001B7788">
        <w:rPr>
          <w:rFonts w:ascii="Times New Roman" w:hAnsi="Times New Roman" w:cs="Times New Roman"/>
          <w:sz w:val="28"/>
          <w:szCs w:val="28"/>
        </w:rPr>
        <w:lastRenderedPageBreak/>
        <w:t>рекреационное, оздоровительное и иное ценное значение и находящиеся под особой охраной, не подлежат приватизации. Запрещается изменение целевого назначения земельных участков, находящихся в границах природного парка, за исключением случаев, предусмотренных законодательством Российской Федерации.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В соответствии с Положением о природном парке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», утвержденным постановлением Администрации Волгоградской области от 22.08.2016 №455-п «Об утверждении Положения о природном парке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 (далее – Положение), на территории природного парка выделено четыре функциональные зоны:</w:t>
      </w:r>
    </w:p>
    <w:p w:rsidR="00552E05" w:rsidRPr="001B7788" w:rsidRDefault="00552E05" w:rsidP="00552E0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а) природоохранная зона;</w:t>
      </w:r>
    </w:p>
    <w:p w:rsidR="00552E05" w:rsidRPr="001B7788" w:rsidRDefault="00552E05" w:rsidP="00552E0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б) рекреационная зона;</w:t>
      </w:r>
    </w:p>
    <w:p w:rsidR="00552E05" w:rsidRPr="001B7788" w:rsidRDefault="00552E05" w:rsidP="00552E0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агрохозяйственная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зона;</w:t>
      </w:r>
    </w:p>
    <w:p w:rsidR="00552E05" w:rsidRPr="001B7788" w:rsidRDefault="00552E05" w:rsidP="00552E05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г) буферная зона.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Запреты и ограничения, а также виды деятельности, которые допускается осуществлять на территории природного парка, установлены разделом 4 Положения. Общая площадь природного парка составляет 231 272,6 гектара, в том числе в границах Кумылженского муниципального района Волгоградской области – 136 506,0 гектаров.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Границы природного парка и особенности режима особой охраны учитываются при подготовке документов территориального планирования, разработке  лесохозяйственных регламентов и проектов освоения лесов, проведении лесоустройства и инвентаризации земель. Сведения о границе природного парка внесены в Единый государственный реестр недвижимости.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788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Волгоградской области от 16.11.2007 №1942 «О государственных охотничьих заказниках в Волгоградской области», в целях усиления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88">
        <w:rPr>
          <w:rFonts w:ascii="Times New Roman" w:hAnsi="Times New Roman" w:cs="Times New Roman"/>
          <w:sz w:val="28"/>
          <w:szCs w:val="28"/>
        </w:rPr>
        <w:t>охраны, обеспечения расширенного воспроизводства, улучшения среды обитания охотничьих ресурсов, создан государственных охотничий заказник регионального значения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 (далее – Заказник), территория которого частично налагается на территорию природного парка.</w:t>
      </w:r>
      <w:proofErr w:type="gramEnd"/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 xml:space="preserve">Заказник является особо охраняемой природной территорией регионального значения, располагается на территории Кумылженского и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муниципальных районов Волгоградской области, и находится в ведении комитета природных ресурсов, лесного хозяйства и экологии Волгоградской области. В границах Кумылженского муниципального района Волгоградской области Заказник располагается на территории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, Краснянского и 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Запреты и ограничения, а также виды деятельности, которые допускается осуществлять на территории Заказника, установлены разделом 4 Положения о государственном охотничьем заказнике регионального значения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Волгоградской области от 14.12.2016 №685-п «Об утверждении положений о государственных охотничьих заказниках регионального значения Волгоградской области». Общая площадь Заказника составляет 35 558,68 гектара, в том числе в границах Кумылженского муниципального района Волгоградской области – 30 964,34 гектара.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lastRenderedPageBreak/>
        <w:t>Границы и особенности режима особой охраны территории Заказника учитываются при разработке планов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 Сведения о границе Заказника внесены в Единый государственный реестр недвижимости.</w:t>
      </w:r>
    </w:p>
    <w:p w:rsidR="00552E05" w:rsidRPr="001B7788" w:rsidRDefault="00552E05" w:rsidP="00552E0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788">
        <w:rPr>
          <w:rFonts w:ascii="Times New Roman" w:hAnsi="Times New Roman" w:cs="Times New Roman"/>
          <w:sz w:val="28"/>
          <w:szCs w:val="28"/>
        </w:rPr>
        <w:t>Для удовлетворения рекреационных потребностей на территории природного парка принят приказ комитета природных ресурсов, лесного хозяйства и экологии Волгоградской области от 05.12.2017 №2497 «Об утверждении Порядка организации эколого-туристической деятельности на территории природных парков Волгоградской области», в котором утверждены Порядок организации эколого-туристической деятельности на территории природных парков Волгоградской области, а также Перечень объектов рекреации, расположенных на территории природных парков Волгоградской области.</w:t>
      </w:r>
      <w:proofErr w:type="gramEnd"/>
    </w:p>
    <w:p w:rsidR="00552E05" w:rsidRPr="001B7788" w:rsidRDefault="00552E05" w:rsidP="00552E05">
      <w:pPr>
        <w:pStyle w:val="a7"/>
        <w:tabs>
          <w:tab w:val="left" w:pos="9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E05" w:rsidRPr="001B7788" w:rsidRDefault="00552E05" w:rsidP="00552E05">
      <w:pPr>
        <w:pStyle w:val="a7"/>
        <w:spacing w:before="240"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Таблица 4.1.1.</w:t>
      </w:r>
    </w:p>
    <w:p w:rsidR="00552E05" w:rsidRPr="001B7788" w:rsidRDefault="00552E05" w:rsidP="00552E05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7788">
        <w:rPr>
          <w:rFonts w:ascii="Times New Roman" w:hAnsi="Times New Roman" w:cs="Times New Roman"/>
          <w:sz w:val="28"/>
          <w:szCs w:val="28"/>
        </w:rPr>
        <w:t>Перечень объектов рекреации, расположенных на территории природного парка «</w:t>
      </w:r>
      <w:proofErr w:type="spellStart"/>
      <w:r w:rsidRPr="001B7788">
        <w:rPr>
          <w:rFonts w:ascii="Times New Roman" w:hAnsi="Times New Roman" w:cs="Times New Roman"/>
          <w:sz w:val="28"/>
          <w:szCs w:val="28"/>
        </w:rPr>
        <w:t>Нижнехоперский</w:t>
      </w:r>
      <w:proofErr w:type="spellEnd"/>
      <w:r w:rsidRPr="001B778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9923" w:type="dxa"/>
        <w:tblInd w:w="-176" w:type="dxa"/>
        <w:tblLook w:val="04A0"/>
      </w:tblPr>
      <w:tblGrid>
        <w:gridCol w:w="743"/>
        <w:gridCol w:w="3369"/>
        <w:gridCol w:w="3543"/>
        <w:gridCol w:w="2268"/>
      </w:tblGrid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vAlign w:val="center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</w:p>
        </w:tc>
        <w:tc>
          <w:tcPr>
            <w:tcW w:w="2268" w:type="dxa"/>
            <w:vAlign w:val="center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Места массового отдыха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«Пляж «Алексеевский»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Алексеевский район, ст. 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Алексеевская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 Бузулук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«Пляж «У плотины»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Алексеевский район, 1,5 км южнее ст. 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Алексеевской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 Бузулук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«Пляж р. Бузулук»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Алексеевский район, 0,05 км северо-западнее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минский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р.Бузулук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«Пляж 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Тишанский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Нехаевский район, 0,7 км южнее ст.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Тишанской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правом берегу р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Зеленые стоянки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Зеленая стоянка 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Остроуховская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коса»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0,5 км восточнее 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строухов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Рыболовно-бивуачные стоянки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«Коса Орловская»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6 км южнее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укановская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Осиповская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коса»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3 км восточнее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укановская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Пляж «У моста через р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опёр»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2 км северо-западнее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осоключанский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, на левом </w:t>
            </w:r>
            <w:r w:rsidRPr="00A56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берегу р.Хопёр у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Слащевского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моста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0,02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Водяновская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коса»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одяновский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Пляж 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Луковский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аевский район, 1 км восточнее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уковская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Смотровые площадки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Монумент-памятник «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Доблесному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Донскому казачеству», ледниковые валуны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2 км северо-западнее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осоключанский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, на правом берегу р.Хопёр</w:t>
            </w:r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52E05" w:rsidRPr="00A56343" w:rsidTr="003D6C93">
        <w:tc>
          <w:tcPr>
            <w:tcW w:w="9923" w:type="dxa"/>
            <w:gridSpan w:val="4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Базы отдыха, туристические базы, санатории, объекты физической культуры и спорта</w:t>
            </w:r>
          </w:p>
        </w:tc>
      </w:tr>
      <w:tr w:rsidR="00552E05" w:rsidRPr="00A56343" w:rsidTr="003D6C93">
        <w:tc>
          <w:tcPr>
            <w:tcW w:w="743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9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Туристическая база «Хуторок»</w:t>
            </w:r>
          </w:p>
        </w:tc>
        <w:tc>
          <w:tcPr>
            <w:tcW w:w="3543" w:type="dxa"/>
          </w:tcPr>
          <w:p w:rsidR="00552E05" w:rsidRPr="00A56343" w:rsidRDefault="00552E05" w:rsidP="003D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Кумылженский</w:t>
            </w:r>
            <w:proofErr w:type="spell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осоключанский</w:t>
            </w:r>
            <w:proofErr w:type="spellEnd"/>
          </w:p>
        </w:tc>
        <w:tc>
          <w:tcPr>
            <w:tcW w:w="2268" w:type="dxa"/>
          </w:tcPr>
          <w:p w:rsidR="00552E05" w:rsidRPr="00A56343" w:rsidRDefault="00552E05" w:rsidP="003D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4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552E05" w:rsidRPr="001B04CF" w:rsidRDefault="00552E05" w:rsidP="00552E05">
      <w:pPr>
        <w:pStyle w:val="a7"/>
        <w:tabs>
          <w:tab w:val="left" w:pos="567"/>
          <w:tab w:val="left" w:pos="851"/>
        </w:tabs>
        <w:spacing w:before="12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E05" w:rsidRDefault="00552E05" w:rsidP="00552E05">
      <w:pPr>
        <w:tabs>
          <w:tab w:val="left" w:pos="0"/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05" w:rsidRDefault="00552E05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552E05" w:rsidSect="006A6F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497E"/>
    <w:rsid w:val="00084717"/>
    <w:rsid w:val="000979EB"/>
    <w:rsid w:val="000A1FB8"/>
    <w:rsid w:val="000C7129"/>
    <w:rsid w:val="000D0401"/>
    <w:rsid w:val="000F7308"/>
    <w:rsid w:val="0014465F"/>
    <w:rsid w:val="00182BCC"/>
    <w:rsid w:val="001940F9"/>
    <w:rsid w:val="001B04CF"/>
    <w:rsid w:val="001B5B91"/>
    <w:rsid w:val="001B7788"/>
    <w:rsid w:val="001C0337"/>
    <w:rsid w:val="00211236"/>
    <w:rsid w:val="00213292"/>
    <w:rsid w:val="0021555D"/>
    <w:rsid w:val="00274002"/>
    <w:rsid w:val="00274260"/>
    <w:rsid w:val="002840BE"/>
    <w:rsid w:val="0028756D"/>
    <w:rsid w:val="00290182"/>
    <w:rsid w:val="002B681D"/>
    <w:rsid w:val="002C347A"/>
    <w:rsid w:val="002F08DB"/>
    <w:rsid w:val="002F08DC"/>
    <w:rsid w:val="002F2A5C"/>
    <w:rsid w:val="00305C5E"/>
    <w:rsid w:val="003246ED"/>
    <w:rsid w:val="00362763"/>
    <w:rsid w:val="003915CF"/>
    <w:rsid w:val="003C678A"/>
    <w:rsid w:val="00402C6B"/>
    <w:rsid w:val="00416B30"/>
    <w:rsid w:val="00450323"/>
    <w:rsid w:val="004618B8"/>
    <w:rsid w:val="00470164"/>
    <w:rsid w:val="0048103F"/>
    <w:rsid w:val="004A1E8C"/>
    <w:rsid w:val="004B6DC0"/>
    <w:rsid w:val="004C15C4"/>
    <w:rsid w:val="004E3446"/>
    <w:rsid w:val="004F55DD"/>
    <w:rsid w:val="005055E3"/>
    <w:rsid w:val="00512F0B"/>
    <w:rsid w:val="00521022"/>
    <w:rsid w:val="00522E93"/>
    <w:rsid w:val="00552E05"/>
    <w:rsid w:val="00557DC4"/>
    <w:rsid w:val="005701B7"/>
    <w:rsid w:val="00572C0B"/>
    <w:rsid w:val="005873C0"/>
    <w:rsid w:val="005A48CC"/>
    <w:rsid w:val="005B17D3"/>
    <w:rsid w:val="00607959"/>
    <w:rsid w:val="00664EBF"/>
    <w:rsid w:val="006A0A83"/>
    <w:rsid w:val="006A5B77"/>
    <w:rsid w:val="006A6FC1"/>
    <w:rsid w:val="006B76B7"/>
    <w:rsid w:val="00731105"/>
    <w:rsid w:val="00750E9F"/>
    <w:rsid w:val="007B1A77"/>
    <w:rsid w:val="007B1F5D"/>
    <w:rsid w:val="007C426F"/>
    <w:rsid w:val="007D3CCF"/>
    <w:rsid w:val="00835BDB"/>
    <w:rsid w:val="00844EC3"/>
    <w:rsid w:val="00874802"/>
    <w:rsid w:val="008950F4"/>
    <w:rsid w:val="008C10B6"/>
    <w:rsid w:val="008C6240"/>
    <w:rsid w:val="008D7CE8"/>
    <w:rsid w:val="00906381"/>
    <w:rsid w:val="00910A5C"/>
    <w:rsid w:val="00932118"/>
    <w:rsid w:val="00932814"/>
    <w:rsid w:val="00977EC3"/>
    <w:rsid w:val="00992682"/>
    <w:rsid w:val="00A24F57"/>
    <w:rsid w:val="00AC1313"/>
    <w:rsid w:val="00AD65CE"/>
    <w:rsid w:val="00AF5A46"/>
    <w:rsid w:val="00AF6643"/>
    <w:rsid w:val="00B04480"/>
    <w:rsid w:val="00B060EE"/>
    <w:rsid w:val="00B40C84"/>
    <w:rsid w:val="00B559CB"/>
    <w:rsid w:val="00B85C30"/>
    <w:rsid w:val="00BD7009"/>
    <w:rsid w:val="00C21B3F"/>
    <w:rsid w:val="00C21F6F"/>
    <w:rsid w:val="00CE6FA4"/>
    <w:rsid w:val="00CF762E"/>
    <w:rsid w:val="00D10E87"/>
    <w:rsid w:val="00D213F2"/>
    <w:rsid w:val="00D23FF6"/>
    <w:rsid w:val="00D32E86"/>
    <w:rsid w:val="00D65CE9"/>
    <w:rsid w:val="00DC03E6"/>
    <w:rsid w:val="00DC6CBC"/>
    <w:rsid w:val="00E1169A"/>
    <w:rsid w:val="00E47FF8"/>
    <w:rsid w:val="00E85D90"/>
    <w:rsid w:val="00EE57BF"/>
    <w:rsid w:val="00EF6D9C"/>
    <w:rsid w:val="00F041A3"/>
    <w:rsid w:val="00F122E9"/>
    <w:rsid w:val="00F25C2F"/>
    <w:rsid w:val="00F323BD"/>
    <w:rsid w:val="00F75226"/>
    <w:rsid w:val="00F81C57"/>
    <w:rsid w:val="00F94FC0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3C67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938-F6DB-4B01-B011-742DED0F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</cp:revision>
  <cp:lastPrinted>2018-09-24T08:26:00Z</cp:lastPrinted>
  <dcterms:created xsi:type="dcterms:W3CDTF">2016-09-22T12:21:00Z</dcterms:created>
  <dcterms:modified xsi:type="dcterms:W3CDTF">2018-09-25T06:21:00Z</dcterms:modified>
</cp:coreProperties>
</file>