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1" w:rsidRPr="00326181" w:rsidRDefault="00326181" w:rsidP="0032618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261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326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E24424">
        <w:rPr>
          <w:rFonts w:ascii="Times New Roman" w:hAnsi="Times New Roman" w:cs="Times New Roman"/>
        </w:rPr>
        <w:t xml:space="preserve">                          </w:t>
      </w:r>
      <w:r w:rsidRPr="00326181">
        <w:rPr>
          <w:rFonts w:ascii="Times New Roman" w:hAnsi="Times New Roman" w:cs="Times New Roman"/>
        </w:rPr>
        <w:t xml:space="preserve">    </w:t>
      </w:r>
      <w:r w:rsidRPr="0032618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2618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2618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2618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32618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26181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26181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81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181" w:rsidRPr="00326181" w:rsidRDefault="00326181" w:rsidP="00326181">
      <w:pPr>
        <w:pStyle w:val="2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26181">
        <w:rPr>
          <w:rFonts w:ascii="Times New Roman" w:hAnsi="Times New Roman"/>
          <w:bCs w:val="0"/>
          <w:i w:val="0"/>
          <w:sz w:val="36"/>
          <w:szCs w:val="36"/>
        </w:rPr>
        <w:t>РЕШЕНИЕ</w:t>
      </w:r>
    </w:p>
    <w:p w:rsidR="00326181" w:rsidRPr="00326181" w:rsidRDefault="00326181" w:rsidP="003261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181" w:rsidRPr="00E24424" w:rsidRDefault="00E24424" w:rsidP="00326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20.02.2017 г. </w:t>
      </w:r>
      <w:r>
        <w:rPr>
          <w:rFonts w:ascii="Times New Roman" w:hAnsi="Times New Roman" w:cs="Times New Roman"/>
          <w:sz w:val="28"/>
          <w:szCs w:val="28"/>
        </w:rPr>
        <w:t>№ 39/213-РД</w:t>
      </w:r>
    </w:p>
    <w:p w:rsidR="00520D57" w:rsidRPr="00326181" w:rsidRDefault="00520D57" w:rsidP="003261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/3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создании муниципального дорожного</w:t>
      </w:r>
      <w:r w:rsid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фонда Кумылженского муниципального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 и утверждении Положения о порядке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и использования муниципального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дорожного фонда Кумылженского муниципального</w:t>
      </w:r>
      <w:r w:rsidR="00326181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18D5"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Pr="00326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6181" w:rsidRPr="00326181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D57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</w:t>
      </w:r>
      <w:r w:rsidR="000275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 w:rsidR="000275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использования муниципального дорожного фонда Кумылженского муниципального района, утвержденного решением Кумылженской районной Думы от 13.12.2013г. №49/392-РД, в соответствие с модельным нормативным правовым актом, разработанным 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государственно-правовым управлением аппарата Губернатора Волгоградской области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прокуратурой Волгоградской области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326181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 Внести в решение Кумылженской районной Думы от 1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«О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создании муниципального дорожного фонда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 муниципального района и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Положения о порядке формирования и использования муниципального дорожного фонда Кумылженского муниципального района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решение) следующие изменения:</w:t>
      </w:r>
    </w:p>
    <w:p w:rsidR="00C418D5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решения изложить в следующей редакции: «О создании муниципального дорожного фонда Кумылженского муниципального района Волгоградской области и утверждении порядка формирования и использования муниципального дорожного фонда Кумылженского муниципального района Волгоградской области».</w:t>
      </w:r>
    </w:p>
    <w:p w:rsidR="00326181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решения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  <w:r w:rsidR="00C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0816" w:rsidRDefault="00C418D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Утвердить порядок формирования и использования муниципального дорожного фонда </w:t>
      </w:r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 муниципального района Волгоградской области</w:t>
      </w:r>
      <w:proofErr w:type="gramStart"/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C4D8F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Порядок формирования и использования муниципального дорожного фонда Кумылженского муниципального района Волгоградской области изложить в новой редакции согласно приложению к настоящему решению. </w:t>
      </w:r>
    </w:p>
    <w:p w:rsidR="00520D57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6C4D8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 в районной газете «Победа»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Интернет. </w:t>
      </w:r>
    </w:p>
    <w:p w:rsidR="00326181" w:rsidRPr="00F11984" w:rsidRDefault="00326181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</w:t>
      </w:r>
      <w:r w:rsidR="00F3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44927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</w:t>
      </w:r>
      <w:r w:rsidR="00F3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Н.В.Тыщенко            </w:t>
      </w:r>
    </w:p>
    <w:p w:rsidR="00844927" w:rsidRPr="00844927" w:rsidRDefault="00844927" w:rsidP="00844927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1876" w:rsidRDefault="005A1876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181" w:rsidRDefault="00326181" w:rsidP="00844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326181" w:rsidP="00326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26181" w:rsidRDefault="00326181" w:rsidP="0032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 xml:space="preserve">Кумылженской </w:t>
      </w:r>
    </w:p>
    <w:p w:rsidR="00844927" w:rsidRPr="00844927" w:rsidRDefault="00326181" w:rsidP="0032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844927" w:rsidRPr="00844927">
        <w:rPr>
          <w:rFonts w:ascii="Times New Roman" w:eastAsia="Times New Roman" w:hAnsi="Times New Roman" w:cs="Times New Roman"/>
          <w:sz w:val="28"/>
          <w:szCs w:val="28"/>
        </w:rPr>
        <w:t>районной Думы</w:t>
      </w:r>
    </w:p>
    <w:p w:rsidR="00844927" w:rsidRPr="00844927" w:rsidRDefault="00326181" w:rsidP="0032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2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от  20.02.2017 г. N 39/213-РД</w:t>
      </w: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И ИСПОЛЬЗОВАНИЯ </w:t>
      </w:r>
    </w:p>
    <w:p w:rsidR="00844927" w:rsidRPr="00844927" w:rsidRDefault="00844927" w:rsidP="00844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МУНИЦИПАЛЬНОГОДОРОЖНОГО ФОНДА </w:t>
      </w:r>
    </w:p>
    <w:p w:rsidR="00844927" w:rsidRPr="00844927" w:rsidRDefault="00844927" w:rsidP="00844927">
      <w:pPr>
        <w:widowControl w:val="0"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4927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844927" w:rsidRPr="00844927" w:rsidRDefault="00844927" w:rsidP="00844927">
      <w:pPr>
        <w:widowControl w:val="0"/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844927">
      <w:pPr>
        <w:widowControl w:val="0"/>
        <w:autoSpaceDE w:val="0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44927" w:rsidRPr="00844927" w:rsidRDefault="004C1E42" w:rsidP="00EA1730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844927"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1.1 Настоящий Порядок устанавливает правила формирования и использования бюджетных ассигнований дорожного фонда </w:t>
      </w:r>
      <w:r w:rsidR="00844927" w:rsidRPr="00844927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="0084492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844927"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="00844927" w:rsidRPr="00844927">
        <w:rPr>
          <w:rFonts w:ascii="Times New Roman" w:eastAsia="Times New Roman" w:hAnsi="Times New Roman" w:cs="Times New Roman"/>
          <w:bCs/>
          <w:sz w:val="28"/>
          <w:szCs w:val="28"/>
        </w:rPr>
        <w:t>(далее – дорожный фонд).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Муниципальный дорожный фонд бюджета</w:t>
      </w:r>
      <w:r w:rsidRPr="0084492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</w:t>
      </w:r>
      <w:r w:rsidR="00EA173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- часть средств бюджета </w:t>
      </w:r>
      <w:r w:rsidRPr="0084492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вне границ населенных пунктов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границах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(далее - автомобильные дороги общего пользования местного значения), а также капитального ремонта и ремонта дворовых территорий многоквартирных</w:t>
      </w:r>
      <w:proofErr w:type="gramEnd"/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домов, проездов к дворовым территориям многоквартирных домов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1.3. Средства дорожного фонда имеют целевое назначение и не подлежат изъятию или расходованию на нужды,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не связанные с финансовым обеспечением деятельности, указанной в пункте 1.2 настоящего Порядка.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2. Порядок формирования дорожного фонда</w:t>
      </w:r>
    </w:p>
    <w:p w:rsidR="00EA1730" w:rsidRDefault="00EA1730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Объем бюджетных ассигнований дорожного фонда утверждается решением о бюджете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соответствующий финансовый год и на плановый период в размере не менее прогнозируемого объема доходов бюджета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за счет: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субсидий из вышестоящих бюджетов, предоставляемых бюджету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в целях софинансирования расходов на осуществление дорожной деятельности в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иные мероприятия, связанные с обеспечением развития дорожного хозяйства </w:t>
      </w:r>
      <w:r w:rsidRPr="00844927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="00EA1730" w:rsidRPr="00EA1730">
        <w:rPr>
          <w:rFonts w:ascii="Times New Roman" w:hAnsi="Times New Roman" w:cs="Times New Roman"/>
          <w:sz w:val="28"/>
          <w:szCs w:val="28"/>
        </w:rPr>
        <w:t xml:space="preserve"> </w:t>
      </w:r>
      <w:r w:rsidR="00EA1730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="00EA173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44927">
        <w:rPr>
          <w:rFonts w:ascii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- передачи в аренду земельных участков, расположенных в полосе отвода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>полос отвода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proofErr w:type="gramEnd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государственной пошлины за выдачу органом местного самоуправления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 w:rsidR="00EA173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A1730"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средств, осуществляющих перевозки опасных, тяжеловесных и (или) крупногабаритных грузов, зачисляемой в бюджет;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поступлений сумм в возмещение вреда, причиняемого автомобильным дорогам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зачисляемых в бюджет;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денежных средств, поступающих в бюджет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84492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548DD4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84492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lastRenderedPageBreak/>
        <w:t>- доходов от использования имущества, входящего в состав автомобильных дорог общего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4927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полос отвода автомобильных дорог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proofErr w:type="gramEnd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1730">
        <w:rPr>
          <w:rFonts w:ascii="Times New Roman" w:eastAsia="Times New Roman" w:hAnsi="Times New Roman" w:cs="Times New Roman"/>
          <w:sz w:val="28"/>
          <w:szCs w:val="28"/>
        </w:rPr>
        <w:t xml:space="preserve"> иных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трансфертов из бюджетов сельских поселений Кумылженского муниципального района на решение вопросов местного значения сельских поселений в сфере дорожного хозяйства. 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3. Порядок использования средств дорожного фонда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3.1. Средства дорожного фонда направляются: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строительство и реконструкцию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капитальный ремонт и ремонт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содержание автомобильных дорог общего пользования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на обустройство автомобильных дорог общего пользования </w:t>
      </w:r>
      <w:r w:rsidRPr="00844927">
        <w:rPr>
          <w:rFonts w:ascii="Times New Roman" w:eastAsia="Times New Roman" w:hAnsi="Times New Roman" w:cs="Times New Roman"/>
          <w:iCs/>
          <w:sz w:val="28"/>
          <w:szCs w:val="28"/>
        </w:rPr>
        <w:t>местного значения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безопасности дорожного движения;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на содержание подведомственных организаций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, осуществляющих управление в сфере дорожного хозяйства;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оформление прав собственности на автомобильные дороги общего пользования местного значения  и искусственные сооружения на них;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- на предоставление иных межбюджетных трансфертов бюджетам сельских поселений 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>на решение вопросов местного значения сельских поселений в сфере дорожного хозяйства;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предоставление иных межбюджетных трансфертов бюджетам сельских поселений Кумылженского муниципального района</w:t>
      </w:r>
      <w:r w:rsidRPr="0084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вопросов местного значения муниципального района в сфере дорожного хозяйства;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- на иные мероприятия, связанные с дорожной деятельностью.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3.2.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3.3. Отчет об использовании средств дорожного фонда ежегодно представляется в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Кумылженскую районную Думу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отчетом об исполнении бюджета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средств дорожного фонда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8449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Pr="00844927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>4.2. 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844927" w:rsidP="004C1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b/>
          <w:sz w:val="28"/>
          <w:szCs w:val="28"/>
        </w:rPr>
        <w:t>5. Заключительное положение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Изменения в настоящий Порядок вносятся решением </w:t>
      </w:r>
      <w:r w:rsidRPr="00844927">
        <w:rPr>
          <w:rFonts w:ascii="Times New Roman" w:hAnsi="Times New Roman" w:cs="Times New Roman"/>
          <w:sz w:val="28"/>
          <w:szCs w:val="28"/>
        </w:rPr>
        <w:t xml:space="preserve">Кумылженской районной Думы </w:t>
      </w:r>
      <w:r w:rsidRPr="0084492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844927" w:rsidRPr="00844927" w:rsidRDefault="00844927" w:rsidP="00EA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27" w:rsidRPr="00844927" w:rsidRDefault="00844927" w:rsidP="00EA1730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927" w:rsidRDefault="00844927" w:rsidP="00EA1730">
      <w:pPr>
        <w:widowControl w:val="0"/>
        <w:autoSpaceDE w:val="0"/>
        <w:spacing w:line="240" w:lineRule="auto"/>
        <w:jc w:val="both"/>
        <w:rPr>
          <w:rFonts w:eastAsia="Times New Roman"/>
          <w:bCs/>
          <w:szCs w:val="28"/>
        </w:rPr>
      </w:pPr>
    </w:p>
    <w:p w:rsidR="00844927" w:rsidRDefault="00844927" w:rsidP="00EA1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27" w:rsidRDefault="00844927" w:rsidP="00EA1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EA1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sectPr w:rsidR="008F0AB5" w:rsidRPr="00F11984" w:rsidSect="006C4D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21DB3"/>
    <w:rsid w:val="0002759B"/>
    <w:rsid w:val="000321D0"/>
    <w:rsid w:val="00077750"/>
    <w:rsid w:val="00083966"/>
    <w:rsid w:val="002D008B"/>
    <w:rsid w:val="00326181"/>
    <w:rsid w:val="003C5CB8"/>
    <w:rsid w:val="003E29E8"/>
    <w:rsid w:val="00425DF5"/>
    <w:rsid w:val="00485B50"/>
    <w:rsid w:val="004C1E42"/>
    <w:rsid w:val="00520D57"/>
    <w:rsid w:val="00531C2B"/>
    <w:rsid w:val="00534196"/>
    <w:rsid w:val="005A1876"/>
    <w:rsid w:val="005F692F"/>
    <w:rsid w:val="00624047"/>
    <w:rsid w:val="00670EC4"/>
    <w:rsid w:val="00681553"/>
    <w:rsid w:val="006B4E15"/>
    <w:rsid w:val="006C4D8F"/>
    <w:rsid w:val="00780B32"/>
    <w:rsid w:val="007C69F9"/>
    <w:rsid w:val="00844927"/>
    <w:rsid w:val="008F0AB5"/>
    <w:rsid w:val="009B3F97"/>
    <w:rsid w:val="00A80510"/>
    <w:rsid w:val="00B12B76"/>
    <w:rsid w:val="00B933A0"/>
    <w:rsid w:val="00BF6644"/>
    <w:rsid w:val="00C00816"/>
    <w:rsid w:val="00C418D5"/>
    <w:rsid w:val="00C47058"/>
    <w:rsid w:val="00CF3925"/>
    <w:rsid w:val="00DF2D1A"/>
    <w:rsid w:val="00E24424"/>
    <w:rsid w:val="00EA1730"/>
    <w:rsid w:val="00EB45BD"/>
    <w:rsid w:val="00EF0E3C"/>
    <w:rsid w:val="00F035E0"/>
    <w:rsid w:val="00F11984"/>
    <w:rsid w:val="00F363CA"/>
    <w:rsid w:val="00F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semiHidden/>
    <w:unhideWhenUsed/>
    <w:rsid w:val="0084492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261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3261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2017-02-17T05:36:00Z</cp:lastPrinted>
  <dcterms:created xsi:type="dcterms:W3CDTF">2017-01-20T07:54:00Z</dcterms:created>
  <dcterms:modified xsi:type="dcterms:W3CDTF">2017-02-21T11:22:00Z</dcterms:modified>
</cp:coreProperties>
</file>